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5A05" w14:textId="77777777" w:rsidR="006B2F5F" w:rsidRDefault="006B2F5F">
      <w:pPr>
        <w:spacing w:beforeLines="500" w:before="1200"/>
        <w:jc w:val="center"/>
      </w:pPr>
      <w:bookmarkStart w:id="0" w:name="_Hlk131364325"/>
      <w:bookmarkEnd w:id="0"/>
    </w:p>
    <w:p w14:paraId="6D0533D3" w14:textId="77777777" w:rsidR="006B2F5F" w:rsidRDefault="006B2F5F"/>
    <w:p w14:paraId="7BA226D3" w14:textId="77777777" w:rsidR="006B2F5F" w:rsidRDefault="00000000">
      <w:pPr>
        <w:jc w:val="center"/>
      </w:pPr>
      <w:r>
        <w:rPr>
          <w:noProof/>
        </w:rPr>
        <mc:AlternateContent>
          <mc:Choice Requires="wps">
            <w:drawing>
              <wp:inline distT="0" distB="0" distL="0" distR="0" wp14:anchorId="5BD2558C" wp14:editId="2F28D193">
                <wp:extent cx="6038850" cy="2133600"/>
                <wp:effectExtent l="0" t="0" r="0" b="0"/>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133600"/>
                        </a:xfrm>
                        <a:prstGeom prst="rect">
                          <a:avLst/>
                        </a:prstGeom>
                        <a:solidFill>
                          <a:srgbClr val="FFFFFF"/>
                        </a:solidFill>
                        <a:ln w="9525">
                          <a:noFill/>
                          <a:miter lim="800000"/>
                        </a:ln>
                      </wps:spPr>
                      <wps:txbx>
                        <w:txbxContent>
                          <w:p w14:paraId="53FA8FAB" w14:textId="77777777" w:rsidR="006B2F5F" w:rsidRDefault="00000000">
                            <w:pPr>
                              <w:spacing w:line="240" w:lineRule="auto"/>
                              <w:jc w:val="center"/>
                              <w:rPr>
                                <w:rFonts w:ascii="楷体" w:eastAsia="楷体" w:hAnsi="楷体"/>
                                <w:b/>
                                <w:sz w:val="84"/>
                                <w:szCs w:val="84"/>
                              </w:rPr>
                            </w:pPr>
                            <w:r>
                              <w:rPr>
                                <w:rFonts w:ascii="楷体" w:eastAsia="楷体" w:hAnsi="楷体" w:hint="eastAsia"/>
                                <w:b/>
                                <w:sz w:val="84"/>
                                <w:szCs w:val="84"/>
                              </w:rPr>
                              <w:t>数智物联安全网关</w:t>
                            </w:r>
                          </w:p>
                          <w:p w14:paraId="4E667B59" w14:textId="77777777" w:rsidR="006B2F5F" w:rsidRDefault="00000000">
                            <w:pPr>
                              <w:wordWrap w:val="0"/>
                              <w:spacing w:beforeLines="100" w:before="240" w:afterLines="100" w:after="240"/>
                              <w:ind w:rightChars="400" w:right="960"/>
                              <w:rPr>
                                <w:sz w:val="52"/>
                                <w:szCs w:val="52"/>
                              </w:rPr>
                            </w:pPr>
                            <w:r>
                              <w:t xml:space="preserve">                              </w:t>
                            </w:r>
                            <w:r>
                              <w:rPr>
                                <w:rFonts w:ascii="楷体" w:eastAsia="楷体" w:hAnsi="楷体" w:hint="eastAsia"/>
                                <w:sz w:val="52"/>
                                <w:szCs w:val="52"/>
                              </w:rPr>
                              <w:t>用户手册</w:t>
                            </w:r>
                          </w:p>
                        </w:txbxContent>
                      </wps:txbx>
                      <wps:bodyPr rot="0" vert="horz" wrap="square" lIns="91440" tIns="45720" rIns="91440" bIns="45720" anchor="t" anchorCtr="0">
                        <a:noAutofit/>
                      </wps:bodyPr>
                    </wps:wsp>
                  </a:graphicData>
                </a:graphic>
              </wp:inline>
            </w:drawing>
          </mc:Choice>
          <mc:Fallback>
            <w:pict>
              <v:shapetype w14:anchorId="5BD2558C" id="_x0000_t202" coordsize="21600,21600" o:spt="202" path="m,l,21600r21600,l21600,xe">
                <v:stroke joinstyle="miter"/>
                <v:path gradientshapeok="t" o:connecttype="rect"/>
              </v:shapetype>
              <v:shape id="文本框 2" o:spid="_x0000_s1026" type="#_x0000_t202" style="width:475.5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" stroked="f">
                <v:textbox>
                  <w:txbxContent>
                    <w:p w14:paraId="53FA8FAB" w14:textId="77777777" w:rsidR="006B2F5F" w:rsidRDefault="00000000">
                      <w:pPr>
                        <w:spacing w:line="240" w:lineRule="auto"/>
                        <w:jc w:val="center"/>
                        <w:rPr>
                          <w:rFonts w:ascii="楷体" w:eastAsia="楷体" w:hAnsi="楷体"/>
                          <w:b/>
                          <w:sz w:val="84"/>
                          <w:szCs w:val="84"/>
                        </w:rPr>
                      </w:pPr>
                      <w:r>
                        <w:rPr>
                          <w:rFonts w:ascii="楷体" w:eastAsia="楷体" w:hAnsi="楷体" w:hint="eastAsia"/>
                          <w:b/>
                          <w:sz w:val="84"/>
                          <w:szCs w:val="84"/>
                        </w:rPr>
                        <w:t>数智物联安全网关</w:t>
                      </w:r>
                    </w:p>
                    <w:p w14:paraId="4E667B59" w14:textId="77777777" w:rsidR="006B2F5F" w:rsidRDefault="00000000">
                      <w:pPr>
                        <w:wordWrap w:val="0"/>
                        <w:spacing w:beforeLines="100" w:before="240" w:afterLines="100" w:after="240"/>
                        <w:ind w:rightChars="400" w:right="960"/>
                        <w:rPr>
                          <w:sz w:val="52"/>
                          <w:szCs w:val="52"/>
                        </w:rPr>
                      </w:pPr>
                      <w:r>
                        <w:t xml:space="preserve">                              </w:t>
                      </w:r>
                      <w:r>
                        <w:rPr>
                          <w:rFonts w:ascii="楷体" w:eastAsia="楷体" w:hAnsi="楷体" w:hint="eastAsia"/>
                          <w:sz w:val="52"/>
                          <w:szCs w:val="52"/>
                        </w:rPr>
                        <w:t>用户手册</w:t>
                      </w:r>
                    </w:p>
                  </w:txbxContent>
                </v:textbox>
                <w10:anchorlock/>
              </v:shape>
            </w:pict>
          </mc:Fallback>
        </mc:AlternateContent>
      </w:r>
    </w:p>
    <w:p w14:paraId="16B8728D" w14:textId="77777777" w:rsidR="006B2F5F" w:rsidRDefault="006B2F5F">
      <w:pPr>
        <w:spacing w:before="200"/>
        <w:jc w:val="center"/>
        <w:rPr>
          <w:rFonts w:ascii="黑体" w:eastAsia="黑体" w:hAnsi="黑体"/>
          <w:sz w:val="36"/>
          <w:szCs w:val="28"/>
        </w:rPr>
      </w:pPr>
    </w:p>
    <w:p w14:paraId="3D0F557A" w14:textId="77777777" w:rsidR="006B2F5F" w:rsidRDefault="006B2F5F">
      <w:pPr>
        <w:spacing w:before="200"/>
        <w:jc w:val="center"/>
        <w:rPr>
          <w:rFonts w:ascii="黑体" w:eastAsia="黑体" w:hAnsi="黑体"/>
          <w:sz w:val="36"/>
          <w:szCs w:val="28"/>
        </w:rPr>
      </w:pPr>
    </w:p>
    <w:p w14:paraId="104F0363" w14:textId="77777777" w:rsidR="006B2F5F" w:rsidRDefault="006B2F5F">
      <w:pPr>
        <w:spacing w:before="200"/>
        <w:jc w:val="center"/>
        <w:rPr>
          <w:rFonts w:ascii="黑体" w:eastAsia="黑体" w:hAnsi="黑体"/>
          <w:sz w:val="36"/>
          <w:szCs w:val="28"/>
        </w:rPr>
      </w:pPr>
    </w:p>
    <w:p w14:paraId="4241AD2E" w14:textId="77777777" w:rsidR="006B2F5F" w:rsidRDefault="006B2F5F">
      <w:pPr>
        <w:spacing w:before="200"/>
        <w:jc w:val="center"/>
        <w:rPr>
          <w:rFonts w:ascii="黑体" w:eastAsia="黑体" w:hAnsi="黑体"/>
          <w:sz w:val="36"/>
          <w:szCs w:val="28"/>
        </w:rPr>
      </w:pPr>
    </w:p>
    <w:p w14:paraId="6C9D8ABC" w14:textId="77777777" w:rsidR="006B2F5F" w:rsidRDefault="006B2F5F">
      <w:pPr>
        <w:spacing w:before="200"/>
        <w:jc w:val="center"/>
        <w:rPr>
          <w:rFonts w:ascii="黑体" w:eastAsia="黑体" w:hAnsi="黑体"/>
          <w:sz w:val="36"/>
          <w:szCs w:val="28"/>
        </w:rPr>
      </w:pPr>
    </w:p>
    <w:p w14:paraId="72E04402" w14:textId="77777777" w:rsidR="006B2F5F" w:rsidRDefault="00000000">
      <w:pPr>
        <w:spacing w:before="200"/>
        <w:jc w:val="center"/>
        <w:rPr>
          <w:rFonts w:ascii="黑体" w:eastAsia="黑体" w:hAnsi="黑体"/>
          <w:sz w:val="36"/>
          <w:szCs w:val="28"/>
        </w:rPr>
      </w:pPr>
      <w:r>
        <w:fldChar w:fldCharType="begin"/>
      </w:r>
      <w:r>
        <w:instrText xml:space="preserve"> INCLUDEPICTURE "http://img2.yun300.cn/repository/image/3B8VNIsUQKW6v0vkQ5aXPQ.png?tenantId=133420&amp;viewType=1&amp;k=1638806437000" \* MERGEFORMATINET </w:instrText>
      </w:r>
      <w:r>
        <w:fldChar w:fldCharType="separate"/>
      </w:r>
      <w:r>
        <w:fldChar w:fldCharType="end"/>
      </w:r>
    </w:p>
    <w:p w14:paraId="209DE85B" w14:textId="77777777" w:rsidR="006B2F5F" w:rsidRDefault="006B2F5F">
      <w:pPr>
        <w:spacing w:before="200"/>
        <w:jc w:val="center"/>
        <w:rPr>
          <w:rFonts w:ascii="黑体" w:eastAsia="黑体" w:hAnsi="黑体"/>
          <w:sz w:val="36"/>
          <w:szCs w:val="28"/>
        </w:rPr>
      </w:pPr>
    </w:p>
    <w:p w14:paraId="64E7A6A0" w14:textId="77777777" w:rsidR="006B2F5F" w:rsidRDefault="006B2F5F">
      <w:pPr>
        <w:spacing w:before="200"/>
        <w:jc w:val="center"/>
        <w:rPr>
          <w:rFonts w:ascii="黑体" w:eastAsia="黑体" w:hAnsi="黑体"/>
          <w:sz w:val="36"/>
          <w:szCs w:val="28"/>
        </w:rPr>
      </w:pPr>
    </w:p>
    <w:p w14:paraId="25F0317A" w14:textId="77777777" w:rsidR="006B2F5F" w:rsidRDefault="00000000">
      <w:pPr>
        <w:spacing w:before="200"/>
        <w:jc w:val="center"/>
        <w:rPr>
          <w:rFonts w:ascii="黑体" w:eastAsia="黑体" w:hAnsi="黑体"/>
          <w:sz w:val="36"/>
          <w:szCs w:val="28"/>
        </w:rPr>
      </w:pPr>
      <w:r>
        <w:rPr>
          <w:rFonts w:ascii="黑体" w:eastAsia="黑体" w:hAnsi="黑体"/>
          <w:sz w:val="36"/>
          <w:szCs w:val="28"/>
        </w:rPr>
        <w:t>202</w:t>
      </w:r>
      <w:r>
        <w:rPr>
          <w:rFonts w:ascii="黑体" w:eastAsia="黑体" w:hAnsi="黑体" w:hint="eastAsia"/>
          <w:sz w:val="36"/>
          <w:szCs w:val="28"/>
        </w:rPr>
        <w:t>6</w:t>
      </w:r>
      <w:r>
        <w:rPr>
          <w:rFonts w:ascii="黑体" w:eastAsia="黑体" w:hAnsi="黑体"/>
          <w:sz w:val="36"/>
          <w:szCs w:val="28"/>
        </w:rPr>
        <w:t>年</w:t>
      </w:r>
      <w:r>
        <w:rPr>
          <w:rFonts w:ascii="黑体" w:eastAsia="黑体" w:hAnsi="黑体" w:hint="eastAsia"/>
          <w:sz w:val="36"/>
          <w:szCs w:val="28"/>
        </w:rPr>
        <w:t xml:space="preserve"> 5月</w:t>
      </w:r>
    </w:p>
    <w:p w14:paraId="0AA6D7A3" w14:textId="77777777" w:rsidR="006B2F5F" w:rsidRDefault="006B2F5F">
      <w:pPr>
        <w:jc w:val="right"/>
      </w:pPr>
    </w:p>
    <w:p w14:paraId="3DAB322D" w14:textId="77777777" w:rsidR="006B2F5F" w:rsidRDefault="006B2F5F">
      <w:pPr>
        <w:sectPr w:rsidR="006B2F5F">
          <w:headerReference w:type="even" r:id="rId9"/>
          <w:headerReference w:type="default" r:id="rId10"/>
          <w:footerReference w:type="even" r:id="rId11"/>
          <w:headerReference w:type="first" r:id="rId12"/>
          <w:type w:val="continuous"/>
          <w:pgSz w:w="11906" w:h="16838"/>
          <w:pgMar w:top="1304" w:right="1134" w:bottom="1021" w:left="1134" w:header="0" w:footer="0" w:gutter="0"/>
          <w:pgNumType w:start="1"/>
          <w:cols w:space="425"/>
          <w:docGrid w:linePitch="326"/>
        </w:sectPr>
      </w:pPr>
    </w:p>
    <w:sdt>
      <w:sdtPr>
        <w:rPr>
          <w:sz w:val="52"/>
          <w:szCs w:val="52"/>
        </w:rPr>
        <w:id w:val="147479091"/>
        <w15:color w:val="DBDBDB"/>
        <w:docPartObj>
          <w:docPartGallery w:val="Table of Contents"/>
          <w:docPartUnique/>
        </w:docPartObj>
      </w:sdtPr>
      <w:sdtEndPr>
        <w:rPr>
          <w:sz w:val="24"/>
          <w:szCs w:val="21"/>
          <w:lang w:val="zh-CN"/>
        </w:rPr>
      </w:sdtEndPr>
      <w:sdtContent>
        <w:p w14:paraId="6BB0B765" w14:textId="77777777" w:rsidR="006B2F5F" w:rsidRDefault="00000000">
          <w:pPr>
            <w:spacing w:line="240" w:lineRule="auto"/>
            <w:jc w:val="center"/>
            <w:rPr>
              <w:sz w:val="72"/>
              <w:szCs w:val="52"/>
            </w:rPr>
          </w:pPr>
          <w:r>
            <w:rPr>
              <w:sz w:val="52"/>
              <w:szCs w:val="52"/>
            </w:rPr>
            <w:t>目录</w:t>
          </w:r>
        </w:p>
        <w:p w14:paraId="5EC5BA40" w14:textId="312EC7B4" w:rsidR="00AD5644" w:rsidRDefault="00000000">
          <w:pPr>
            <w:pStyle w:val="TOC1"/>
            <w:rPr>
              <w:rFonts w:asciiTheme="minorHAnsi" w:eastAsiaTheme="minorEastAsia" w:hAnsiTheme="minorHAnsi" w:cstheme="minorBidi"/>
              <w:noProof/>
              <w:sz w:val="22"/>
              <w:szCs w:val="24"/>
              <w14:ligatures w14:val="standardContextual"/>
            </w:rPr>
          </w:pPr>
          <w:r>
            <w:rPr>
              <w:lang w:val="zh-CN"/>
            </w:rPr>
            <w:fldChar w:fldCharType="begin"/>
          </w:r>
          <w:r>
            <w:rPr>
              <w:lang w:val="zh-CN"/>
            </w:rPr>
            <w:instrText xml:space="preserve">TOC \o "1-3" \h \u </w:instrText>
          </w:r>
          <w:r>
            <w:rPr>
              <w:lang w:val="zh-CN"/>
            </w:rPr>
            <w:fldChar w:fldCharType="separate"/>
          </w:r>
          <w:hyperlink w:anchor="_Toc229751256" w:history="1">
            <w:r w:rsidR="00AD5644" w:rsidRPr="00033CC2">
              <w:rPr>
                <w:rStyle w:val="afe"/>
                <w:b/>
                <w:bCs/>
                <w:noProof/>
                <w:kern w:val="44"/>
              </w:rPr>
              <w:t>一.</w:t>
            </w:r>
            <w:r w:rsidR="00AD5644">
              <w:rPr>
                <w:rFonts w:asciiTheme="minorHAnsi" w:eastAsiaTheme="minorEastAsia" w:hAnsiTheme="minorHAnsi" w:cstheme="minorBidi"/>
                <w:noProof/>
                <w:sz w:val="22"/>
                <w:szCs w:val="24"/>
                <w14:ligatures w14:val="standardContextual"/>
              </w:rPr>
              <w:tab/>
            </w:r>
            <w:r w:rsidR="00AD5644" w:rsidRPr="00033CC2">
              <w:rPr>
                <w:rStyle w:val="afe"/>
                <w:b/>
                <w:bCs/>
                <w:noProof/>
                <w:kern w:val="44"/>
              </w:rPr>
              <w:t>登录数智物联安全网关</w:t>
            </w:r>
            <w:r w:rsidR="00AD5644">
              <w:rPr>
                <w:noProof/>
              </w:rPr>
              <w:tab/>
            </w:r>
            <w:r w:rsidR="00AD5644">
              <w:rPr>
                <w:noProof/>
              </w:rPr>
              <w:fldChar w:fldCharType="begin"/>
            </w:r>
            <w:r w:rsidR="00AD5644">
              <w:rPr>
                <w:noProof/>
              </w:rPr>
              <w:instrText xml:space="preserve"> PAGEREF _Toc229751256 \h </w:instrText>
            </w:r>
            <w:r w:rsidR="00AD5644">
              <w:rPr>
                <w:noProof/>
              </w:rPr>
            </w:r>
            <w:r w:rsidR="00AD5644">
              <w:rPr>
                <w:noProof/>
              </w:rPr>
              <w:fldChar w:fldCharType="separate"/>
            </w:r>
            <w:r w:rsidR="00AD5644">
              <w:rPr>
                <w:noProof/>
              </w:rPr>
              <w:t>2</w:t>
            </w:r>
            <w:r w:rsidR="00AD5644">
              <w:rPr>
                <w:noProof/>
              </w:rPr>
              <w:fldChar w:fldCharType="end"/>
            </w:r>
          </w:hyperlink>
        </w:p>
        <w:p w14:paraId="6287185E" w14:textId="109280EF"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57" w:history="1">
            <w:r w:rsidRPr="00033CC2">
              <w:rPr>
                <w:rStyle w:val="afe"/>
                <w:noProof/>
              </w:rPr>
              <w:t>1.1</w:t>
            </w:r>
            <w:r>
              <w:rPr>
                <w:rFonts w:asciiTheme="minorHAnsi" w:eastAsiaTheme="minorEastAsia" w:hAnsiTheme="minorHAnsi" w:cstheme="minorBidi"/>
                <w:noProof/>
                <w:sz w:val="22"/>
                <w:szCs w:val="24"/>
                <w14:ligatures w14:val="standardContextual"/>
              </w:rPr>
              <w:tab/>
            </w:r>
            <w:r w:rsidRPr="00033CC2">
              <w:rPr>
                <w:rStyle w:val="afe"/>
                <w:noProof/>
              </w:rPr>
              <w:t>登录前的准备</w:t>
            </w:r>
            <w:r>
              <w:rPr>
                <w:noProof/>
              </w:rPr>
              <w:tab/>
            </w:r>
            <w:r>
              <w:rPr>
                <w:noProof/>
              </w:rPr>
              <w:fldChar w:fldCharType="begin"/>
            </w:r>
            <w:r>
              <w:rPr>
                <w:noProof/>
              </w:rPr>
              <w:instrText xml:space="preserve"> PAGEREF _Toc229751257 \h </w:instrText>
            </w:r>
            <w:r>
              <w:rPr>
                <w:noProof/>
              </w:rPr>
            </w:r>
            <w:r>
              <w:rPr>
                <w:noProof/>
              </w:rPr>
              <w:fldChar w:fldCharType="separate"/>
            </w:r>
            <w:r>
              <w:rPr>
                <w:noProof/>
              </w:rPr>
              <w:t>2</w:t>
            </w:r>
            <w:r>
              <w:rPr>
                <w:noProof/>
              </w:rPr>
              <w:fldChar w:fldCharType="end"/>
            </w:r>
          </w:hyperlink>
        </w:p>
        <w:p w14:paraId="73BEB64C" w14:textId="6F71F926"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58" w:history="1">
            <w:r w:rsidRPr="00033CC2">
              <w:rPr>
                <w:rStyle w:val="afe"/>
                <w:noProof/>
              </w:rPr>
              <w:t>1.1.1</w:t>
            </w:r>
            <w:r>
              <w:rPr>
                <w:rFonts w:asciiTheme="minorHAnsi" w:eastAsiaTheme="minorEastAsia" w:hAnsiTheme="minorHAnsi" w:cstheme="minorBidi"/>
                <w:noProof/>
                <w:sz w:val="22"/>
                <w:szCs w:val="24"/>
                <w14:ligatures w14:val="standardContextual"/>
              </w:rPr>
              <w:tab/>
            </w:r>
            <w:r w:rsidRPr="00033CC2">
              <w:rPr>
                <w:rStyle w:val="afe"/>
                <w:noProof/>
              </w:rPr>
              <w:t>配置口介绍</w:t>
            </w:r>
            <w:r>
              <w:rPr>
                <w:noProof/>
              </w:rPr>
              <w:tab/>
            </w:r>
            <w:r>
              <w:rPr>
                <w:noProof/>
              </w:rPr>
              <w:fldChar w:fldCharType="begin"/>
            </w:r>
            <w:r>
              <w:rPr>
                <w:noProof/>
              </w:rPr>
              <w:instrText xml:space="preserve"> PAGEREF _Toc229751258 \h </w:instrText>
            </w:r>
            <w:r>
              <w:rPr>
                <w:noProof/>
              </w:rPr>
            </w:r>
            <w:r>
              <w:rPr>
                <w:noProof/>
              </w:rPr>
              <w:fldChar w:fldCharType="separate"/>
            </w:r>
            <w:r>
              <w:rPr>
                <w:noProof/>
              </w:rPr>
              <w:t>2</w:t>
            </w:r>
            <w:r>
              <w:rPr>
                <w:noProof/>
              </w:rPr>
              <w:fldChar w:fldCharType="end"/>
            </w:r>
          </w:hyperlink>
        </w:p>
        <w:p w14:paraId="76646DE1" w14:textId="21D769D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59" w:history="1">
            <w:r w:rsidRPr="00033CC2">
              <w:rPr>
                <w:rStyle w:val="afe"/>
                <w:noProof/>
              </w:rPr>
              <w:t>1.1.2</w:t>
            </w:r>
            <w:r>
              <w:rPr>
                <w:rFonts w:asciiTheme="minorHAnsi" w:eastAsiaTheme="minorEastAsia" w:hAnsiTheme="minorHAnsi" w:cstheme="minorBidi"/>
                <w:noProof/>
                <w:sz w:val="22"/>
                <w:szCs w:val="24"/>
                <w14:ligatures w14:val="standardContextual"/>
              </w:rPr>
              <w:tab/>
            </w:r>
            <w:r w:rsidRPr="00033CC2">
              <w:rPr>
                <w:rStyle w:val="afe"/>
                <w:noProof/>
              </w:rPr>
              <w:t>环境搭建</w:t>
            </w:r>
            <w:r>
              <w:rPr>
                <w:noProof/>
              </w:rPr>
              <w:tab/>
            </w:r>
            <w:r>
              <w:rPr>
                <w:noProof/>
              </w:rPr>
              <w:fldChar w:fldCharType="begin"/>
            </w:r>
            <w:r>
              <w:rPr>
                <w:noProof/>
              </w:rPr>
              <w:instrText xml:space="preserve"> PAGEREF _Toc229751259 \h </w:instrText>
            </w:r>
            <w:r>
              <w:rPr>
                <w:noProof/>
              </w:rPr>
            </w:r>
            <w:r>
              <w:rPr>
                <w:noProof/>
              </w:rPr>
              <w:fldChar w:fldCharType="separate"/>
            </w:r>
            <w:r>
              <w:rPr>
                <w:noProof/>
              </w:rPr>
              <w:t>2</w:t>
            </w:r>
            <w:r>
              <w:rPr>
                <w:noProof/>
              </w:rPr>
              <w:fldChar w:fldCharType="end"/>
            </w:r>
          </w:hyperlink>
        </w:p>
        <w:p w14:paraId="05D83CB7" w14:textId="2E8E3E28"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60" w:history="1">
            <w:r w:rsidRPr="00033CC2">
              <w:rPr>
                <w:rStyle w:val="afe"/>
                <w:noProof/>
              </w:rPr>
              <w:t>1.1.3</w:t>
            </w:r>
            <w:r>
              <w:rPr>
                <w:rFonts w:asciiTheme="minorHAnsi" w:eastAsiaTheme="minorEastAsia" w:hAnsiTheme="minorHAnsi" w:cstheme="minorBidi"/>
                <w:noProof/>
                <w:sz w:val="22"/>
                <w:szCs w:val="24"/>
                <w14:ligatures w14:val="standardContextual"/>
              </w:rPr>
              <w:tab/>
            </w:r>
            <w:r w:rsidRPr="00033CC2">
              <w:rPr>
                <w:rStyle w:val="afe"/>
                <w:noProof/>
              </w:rPr>
              <w:t>默认用户</w:t>
            </w:r>
            <w:r>
              <w:rPr>
                <w:noProof/>
              </w:rPr>
              <w:tab/>
            </w:r>
            <w:r>
              <w:rPr>
                <w:noProof/>
              </w:rPr>
              <w:fldChar w:fldCharType="begin"/>
            </w:r>
            <w:r>
              <w:rPr>
                <w:noProof/>
              </w:rPr>
              <w:instrText xml:space="preserve"> PAGEREF _Toc229751260 \h </w:instrText>
            </w:r>
            <w:r>
              <w:rPr>
                <w:noProof/>
              </w:rPr>
            </w:r>
            <w:r>
              <w:rPr>
                <w:noProof/>
              </w:rPr>
              <w:fldChar w:fldCharType="separate"/>
            </w:r>
            <w:r>
              <w:rPr>
                <w:noProof/>
              </w:rPr>
              <w:t>2</w:t>
            </w:r>
            <w:r>
              <w:rPr>
                <w:noProof/>
              </w:rPr>
              <w:fldChar w:fldCharType="end"/>
            </w:r>
          </w:hyperlink>
        </w:p>
        <w:p w14:paraId="539DE237" w14:textId="7EE50C0A"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1" w:history="1">
            <w:r w:rsidRPr="00033CC2">
              <w:rPr>
                <w:rStyle w:val="afe"/>
                <w:noProof/>
              </w:rPr>
              <w:t>1.2</w:t>
            </w:r>
            <w:r>
              <w:rPr>
                <w:rFonts w:asciiTheme="minorHAnsi" w:eastAsiaTheme="minorEastAsia" w:hAnsiTheme="minorHAnsi" w:cstheme="minorBidi"/>
                <w:noProof/>
                <w:sz w:val="22"/>
                <w:szCs w:val="24"/>
                <w14:ligatures w14:val="standardContextual"/>
              </w:rPr>
              <w:tab/>
            </w:r>
            <w:r w:rsidRPr="00033CC2">
              <w:rPr>
                <w:rStyle w:val="afe"/>
                <w:noProof/>
              </w:rPr>
              <w:t>登录数智物联安全网关</w:t>
            </w:r>
            <w:r>
              <w:rPr>
                <w:noProof/>
              </w:rPr>
              <w:tab/>
            </w:r>
            <w:r>
              <w:rPr>
                <w:noProof/>
              </w:rPr>
              <w:fldChar w:fldCharType="begin"/>
            </w:r>
            <w:r>
              <w:rPr>
                <w:noProof/>
              </w:rPr>
              <w:instrText xml:space="preserve"> PAGEREF _Toc229751261 \h </w:instrText>
            </w:r>
            <w:r>
              <w:rPr>
                <w:noProof/>
              </w:rPr>
            </w:r>
            <w:r>
              <w:rPr>
                <w:noProof/>
              </w:rPr>
              <w:fldChar w:fldCharType="separate"/>
            </w:r>
            <w:r>
              <w:rPr>
                <w:noProof/>
              </w:rPr>
              <w:t>3</w:t>
            </w:r>
            <w:r>
              <w:rPr>
                <w:noProof/>
              </w:rPr>
              <w:fldChar w:fldCharType="end"/>
            </w:r>
          </w:hyperlink>
        </w:p>
        <w:p w14:paraId="6AFC387C" w14:textId="67EF7AD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2" w:history="1">
            <w:r w:rsidRPr="00033CC2">
              <w:rPr>
                <w:rStyle w:val="afe"/>
                <w:noProof/>
              </w:rPr>
              <w:t>1.3</w:t>
            </w:r>
            <w:r>
              <w:rPr>
                <w:rFonts w:asciiTheme="minorHAnsi" w:eastAsiaTheme="minorEastAsia" w:hAnsiTheme="minorHAnsi" w:cstheme="minorBidi"/>
                <w:noProof/>
                <w:sz w:val="22"/>
                <w:szCs w:val="24"/>
                <w14:ligatures w14:val="standardContextual"/>
              </w:rPr>
              <w:tab/>
            </w:r>
            <w:r w:rsidRPr="00033CC2">
              <w:rPr>
                <w:rStyle w:val="afe"/>
                <w:noProof/>
              </w:rPr>
              <w:t>通用操作说明</w:t>
            </w:r>
            <w:r>
              <w:rPr>
                <w:noProof/>
              </w:rPr>
              <w:tab/>
            </w:r>
            <w:r>
              <w:rPr>
                <w:noProof/>
              </w:rPr>
              <w:fldChar w:fldCharType="begin"/>
            </w:r>
            <w:r>
              <w:rPr>
                <w:noProof/>
              </w:rPr>
              <w:instrText xml:space="preserve"> PAGEREF _Toc229751262 \h </w:instrText>
            </w:r>
            <w:r>
              <w:rPr>
                <w:noProof/>
              </w:rPr>
            </w:r>
            <w:r>
              <w:rPr>
                <w:noProof/>
              </w:rPr>
              <w:fldChar w:fldCharType="separate"/>
            </w:r>
            <w:r>
              <w:rPr>
                <w:noProof/>
              </w:rPr>
              <w:t>5</w:t>
            </w:r>
            <w:r>
              <w:rPr>
                <w:noProof/>
              </w:rPr>
              <w:fldChar w:fldCharType="end"/>
            </w:r>
          </w:hyperlink>
        </w:p>
        <w:p w14:paraId="690FEB73" w14:textId="7C63535A" w:rsidR="00AD5644" w:rsidRDefault="00AD5644">
          <w:pPr>
            <w:pStyle w:val="TOC1"/>
            <w:rPr>
              <w:rFonts w:asciiTheme="minorHAnsi" w:eastAsiaTheme="minorEastAsia" w:hAnsiTheme="minorHAnsi" w:cstheme="minorBidi"/>
              <w:noProof/>
              <w:sz w:val="22"/>
              <w:szCs w:val="24"/>
              <w14:ligatures w14:val="standardContextual"/>
            </w:rPr>
          </w:pPr>
          <w:hyperlink w:anchor="_Toc229751263" w:history="1">
            <w:r w:rsidRPr="00033CC2">
              <w:rPr>
                <w:rStyle w:val="afe"/>
                <w:noProof/>
              </w:rPr>
              <w:t>二.</w:t>
            </w:r>
            <w:r>
              <w:rPr>
                <w:rFonts w:asciiTheme="minorHAnsi" w:eastAsiaTheme="minorEastAsia" w:hAnsiTheme="minorHAnsi" w:cstheme="minorBidi"/>
                <w:noProof/>
                <w:sz w:val="22"/>
                <w:szCs w:val="24"/>
                <w14:ligatures w14:val="standardContextual"/>
              </w:rPr>
              <w:tab/>
            </w:r>
            <w:r w:rsidRPr="00033CC2">
              <w:rPr>
                <w:rStyle w:val="afe"/>
                <w:noProof/>
              </w:rPr>
              <w:t>首页</w:t>
            </w:r>
            <w:r>
              <w:rPr>
                <w:noProof/>
              </w:rPr>
              <w:tab/>
            </w:r>
            <w:r>
              <w:rPr>
                <w:noProof/>
              </w:rPr>
              <w:fldChar w:fldCharType="begin"/>
            </w:r>
            <w:r>
              <w:rPr>
                <w:noProof/>
              </w:rPr>
              <w:instrText xml:space="preserve"> PAGEREF _Toc229751263 \h </w:instrText>
            </w:r>
            <w:r>
              <w:rPr>
                <w:noProof/>
              </w:rPr>
            </w:r>
            <w:r>
              <w:rPr>
                <w:noProof/>
              </w:rPr>
              <w:fldChar w:fldCharType="separate"/>
            </w:r>
            <w:r>
              <w:rPr>
                <w:noProof/>
              </w:rPr>
              <w:t>6</w:t>
            </w:r>
            <w:r>
              <w:rPr>
                <w:noProof/>
              </w:rPr>
              <w:fldChar w:fldCharType="end"/>
            </w:r>
          </w:hyperlink>
        </w:p>
        <w:p w14:paraId="22C8851A" w14:textId="56CA60FE"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4" w:history="1">
            <w:r w:rsidRPr="00033CC2">
              <w:rPr>
                <w:rStyle w:val="afe"/>
                <w:noProof/>
              </w:rPr>
              <w:t>2.1</w:t>
            </w:r>
            <w:r>
              <w:rPr>
                <w:rFonts w:asciiTheme="minorHAnsi" w:eastAsiaTheme="minorEastAsia" w:hAnsiTheme="minorHAnsi" w:cstheme="minorBidi"/>
                <w:noProof/>
                <w:sz w:val="22"/>
                <w:szCs w:val="24"/>
                <w14:ligatures w14:val="standardContextual"/>
              </w:rPr>
              <w:tab/>
            </w:r>
            <w:r w:rsidRPr="00033CC2">
              <w:rPr>
                <w:rStyle w:val="afe"/>
                <w:noProof/>
              </w:rPr>
              <w:t>常规信息</w:t>
            </w:r>
            <w:r>
              <w:rPr>
                <w:noProof/>
              </w:rPr>
              <w:tab/>
            </w:r>
            <w:r>
              <w:rPr>
                <w:noProof/>
              </w:rPr>
              <w:fldChar w:fldCharType="begin"/>
            </w:r>
            <w:r>
              <w:rPr>
                <w:noProof/>
              </w:rPr>
              <w:instrText xml:space="preserve"> PAGEREF _Toc229751264 \h </w:instrText>
            </w:r>
            <w:r>
              <w:rPr>
                <w:noProof/>
              </w:rPr>
            </w:r>
            <w:r>
              <w:rPr>
                <w:noProof/>
              </w:rPr>
              <w:fldChar w:fldCharType="separate"/>
            </w:r>
            <w:r>
              <w:rPr>
                <w:noProof/>
              </w:rPr>
              <w:t>6</w:t>
            </w:r>
            <w:r>
              <w:rPr>
                <w:noProof/>
              </w:rPr>
              <w:fldChar w:fldCharType="end"/>
            </w:r>
          </w:hyperlink>
        </w:p>
        <w:p w14:paraId="01A7069F" w14:textId="326E52E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5" w:history="1">
            <w:r w:rsidRPr="00033CC2">
              <w:rPr>
                <w:rStyle w:val="afe"/>
                <w:noProof/>
              </w:rPr>
              <w:t>2.2</w:t>
            </w:r>
            <w:r>
              <w:rPr>
                <w:rFonts w:asciiTheme="minorHAnsi" w:eastAsiaTheme="minorEastAsia" w:hAnsiTheme="minorHAnsi" w:cstheme="minorBidi"/>
                <w:noProof/>
                <w:sz w:val="22"/>
                <w:szCs w:val="24"/>
                <w14:ligatures w14:val="standardContextual"/>
              </w:rPr>
              <w:tab/>
            </w:r>
            <w:r w:rsidRPr="00033CC2">
              <w:rPr>
                <w:rStyle w:val="afe"/>
                <w:noProof/>
              </w:rPr>
              <w:t>系统信息</w:t>
            </w:r>
            <w:r>
              <w:rPr>
                <w:noProof/>
              </w:rPr>
              <w:tab/>
            </w:r>
            <w:r>
              <w:rPr>
                <w:noProof/>
              </w:rPr>
              <w:fldChar w:fldCharType="begin"/>
            </w:r>
            <w:r>
              <w:rPr>
                <w:noProof/>
              </w:rPr>
              <w:instrText xml:space="preserve"> PAGEREF _Toc229751265 \h </w:instrText>
            </w:r>
            <w:r>
              <w:rPr>
                <w:noProof/>
              </w:rPr>
            </w:r>
            <w:r>
              <w:rPr>
                <w:noProof/>
              </w:rPr>
              <w:fldChar w:fldCharType="separate"/>
            </w:r>
            <w:r>
              <w:rPr>
                <w:noProof/>
              </w:rPr>
              <w:t>7</w:t>
            </w:r>
            <w:r>
              <w:rPr>
                <w:noProof/>
              </w:rPr>
              <w:fldChar w:fldCharType="end"/>
            </w:r>
          </w:hyperlink>
        </w:p>
        <w:p w14:paraId="7FB5C2DF" w14:textId="07281856"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6" w:history="1">
            <w:r w:rsidRPr="00033CC2">
              <w:rPr>
                <w:rStyle w:val="afe"/>
                <w:noProof/>
              </w:rPr>
              <w:t>2.3</w:t>
            </w:r>
            <w:r>
              <w:rPr>
                <w:rFonts w:asciiTheme="minorHAnsi" w:eastAsiaTheme="minorEastAsia" w:hAnsiTheme="minorHAnsi" w:cstheme="minorBidi"/>
                <w:noProof/>
                <w:sz w:val="22"/>
                <w:szCs w:val="24"/>
                <w14:ligatures w14:val="standardContextual"/>
              </w:rPr>
              <w:tab/>
            </w:r>
            <w:r w:rsidRPr="00033CC2">
              <w:rPr>
                <w:rStyle w:val="afe"/>
                <w:noProof/>
              </w:rPr>
              <w:t>攻击态势</w:t>
            </w:r>
            <w:r>
              <w:rPr>
                <w:noProof/>
              </w:rPr>
              <w:tab/>
            </w:r>
            <w:r>
              <w:rPr>
                <w:noProof/>
              </w:rPr>
              <w:fldChar w:fldCharType="begin"/>
            </w:r>
            <w:r>
              <w:rPr>
                <w:noProof/>
              </w:rPr>
              <w:instrText xml:space="preserve"> PAGEREF _Toc229751266 \h </w:instrText>
            </w:r>
            <w:r>
              <w:rPr>
                <w:noProof/>
              </w:rPr>
            </w:r>
            <w:r>
              <w:rPr>
                <w:noProof/>
              </w:rPr>
              <w:fldChar w:fldCharType="separate"/>
            </w:r>
            <w:r>
              <w:rPr>
                <w:noProof/>
              </w:rPr>
              <w:t>8</w:t>
            </w:r>
            <w:r>
              <w:rPr>
                <w:noProof/>
              </w:rPr>
              <w:fldChar w:fldCharType="end"/>
            </w:r>
          </w:hyperlink>
        </w:p>
        <w:p w14:paraId="7B01DF4B" w14:textId="66D9CF4E"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7" w:history="1">
            <w:r w:rsidRPr="00033CC2">
              <w:rPr>
                <w:rStyle w:val="afe"/>
                <w:noProof/>
              </w:rPr>
              <w:t>2.4</w:t>
            </w:r>
            <w:r>
              <w:rPr>
                <w:rFonts w:asciiTheme="minorHAnsi" w:eastAsiaTheme="minorEastAsia" w:hAnsiTheme="minorHAnsi" w:cstheme="minorBidi"/>
                <w:noProof/>
                <w:sz w:val="22"/>
                <w:szCs w:val="24"/>
                <w14:ligatures w14:val="standardContextual"/>
              </w:rPr>
              <w:tab/>
            </w:r>
            <w:r w:rsidRPr="00033CC2">
              <w:rPr>
                <w:rStyle w:val="afe"/>
                <w:noProof/>
              </w:rPr>
              <w:t>会话统计</w:t>
            </w:r>
            <w:r>
              <w:rPr>
                <w:noProof/>
              </w:rPr>
              <w:tab/>
            </w:r>
            <w:r>
              <w:rPr>
                <w:noProof/>
              </w:rPr>
              <w:fldChar w:fldCharType="begin"/>
            </w:r>
            <w:r>
              <w:rPr>
                <w:noProof/>
              </w:rPr>
              <w:instrText xml:space="preserve"> PAGEREF _Toc229751267 \h </w:instrText>
            </w:r>
            <w:r>
              <w:rPr>
                <w:noProof/>
              </w:rPr>
            </w:r>
            <w:r>
              <w:rPr>
                <w:noProof/>
              </w:rPr>
              <w:fldChar w:fldCharType="separate"/>
            </w:r>
            <w:r>
              <w:rPr>
                <w:noProof/>
              </w:rPr>
              <w:t>8</w:t>
            </w:r>
            <w:r>
              <w:rPr>
                <w:noProof/>
              </w:rPr>
              <w:fldChar w:fldCharType="end"/>
            </w:r>
          </w:hyperlink>
        </w:p>
        <w:p w14:paraId="11E03669" w14:textId="5BE3CD0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8" w:history="1">
            <w:r w:rsidRPr="00033CC2">
              <w:rPr>
                <w:rStyle w:val="afe"/>
                <w:noProof/>
              </w:rPr>
              <w:t>2.5</w:t>
            </w:r>
            <w:r>
              <w:rPr>
                <w:rFonts w:asciiTheme="minorHAnsi" w:eastAsiaTheme="minorEastAsia" w:hAnsiTheme="minorHAnsi" w:cstheme="minorBidi"/>
                <w:noProof/>
                <w:sz w:val="22"/>
                <w:szCs w:val="24"/>
                <w14:ligatures w14:val="standardContextual"/>
              </w:rPr>
              <w:tab/>
            </w:r>
            <w:r w:rsidRPr="00033CC2">
              <w:rPr>
                <w:rStyle w:val="afe"/>
                <w:noProof/>
              </w:rPr>
              <w:t>接口状态</w:t>
            </w:r>
            <w:r>
              <w:rPr>
                <w:noProof/>
              </w:rPr>
              <w:tab/>
            </w:r>
            <w:r>
              <w:rPr>
                <w:noProof/>
              </w:rPr>
              <w:fldChar w:fldCharType="begin"/>
            </w:r>
            <w:r>
              <w:rPr>
                <w:noProof/>
              </w:rPr>
              <w:instrText xml:space="preserve"> PAGEREF _Toc229751268 \h </w:instrText>
            </w:r>
            <w:r>
              <w:rPr>
                <w:noProof/>
              </w:rPr>
            </w:r>
            <w:r>
              <w:rPr>
                <w:noProof/>
              </w:rPr>
              <w:fldChar w:fldCharType="separate"/>
            </w:r>
            <w:r>
              <w:rPr>
                <w:noProof/>
              </w:rPr>
              <w:t>9</w:t>
            </w:r>
            <w:r>
              <w:rPr>
                <w:noProof/>
              </w:rPr>
              <w:fldChar w:fldCharType="end"/>
            </w:r>
          </w:hyperlink>
        </w:p>
        <w:p w14:paraId="61941EDA" w14:textId="2E1E77A9"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69" w:history="1">
            <w:r w:rsidRPr="00033CC2">
              <w:rPr>
                <w:rStyle w:val="afe"/>
                <w:noProof/>
              </w:rPr>
              <w:t>2.6</w:t>
            </w:r>
            <w:r>
              <w:rPr>
                <w:rFonts w:asciiTheme="minorHAnsi" w:eastAsiaTheme="minorEastAsia" w:hAnsiTheme="minorHAnsi" w:cstheme="minorBidi"/>
                <w:noProof/>
                <w:sz w:val="22"/>
                <w:szCs w:val="24"/>
                <w14:ligatures w14:val="standardContextual"/>
              </w:rPr>
              <w:tab/>
            </w:r>
            <w:r w:rsidRPr="00033CC2">
              <w:rPr>
                <w:rStyle w:val="afe"/>
                <w:noProof/>
              </w:rPr>
              <w:t>实时流量</w:t>
            </w:r>
            <w:r>
              <w:rPr>
                <w:noProof/>
              </w:rPr>
              <w:tab/>
            </w:r>
            <w:r>
              <w:rPr>
                <w:noProof/>
              </w:rPr>
              <w:fldChar w:fldCharType="begin"/>
            </w:r>
            <w:r>
              <w:rPr>
                <w:noProof/>
              </w:rPr>
              <w:instrText xml:space="preserve"> PAGEREF _Toc229751269 \h </w:instrText>
            </w:r>
            <w:r>
              <w:rPr>
                <w:noProof/>
              </w:rPr>
            </w:r>
            <w:r>
              <w:rPr>
                <w:noProof/>
              </w:rPr>
              <w:fldChar w:fldCharType="separate"/>
            </w:r>
            <w:r>
              <w:rPr>
                <w:noProof/>
              </w:rPr>
              <w:t>10</w:t>
            </w:r>
            <w:r>
              <w:rPr>
                <w:noProof/>
              </w:rPr>
              <w:fldChar w:fldCharType="end"/>
            </w:r>
          </w:hyperlink>
        </w:p>
        <w:p w14:paraId="0A7080B1" w14:textId="14677BA0"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70" w:history="1">
            <w:r w:rsidRPr="00033CC2">
              <w:rPr>
                <w:rStyle w:val="afe"/>
                <w:noProof/>
              </w:rPr>
              <w:t>2.7</w:t>
            </w:r>
            <w:r>
              <w:rPr>
                <w:rFonts w:asciiTheme="minorHAnsi" w:eastAsiaTheme="minorEastAsia" w:hAnsiTheme="minorHAnsi" w:cstheme="minorBidi"/>
                <w:noProof/>
                <w:sz w:val="22"/>
                <w:szCs w:val="24"/>
                <w14:ligatures w14:val="standardContextual"/>
              </w:rPr>
              <w:tab/>
            </w:r>
            <w:r w:rsidRPr="00033CC2">
              <w:rPr>
                <w:rStyle w:val="afe"/>
                <w:noProof/>
              </w:rPr>
              <w:t>应用流量</w:t>
            </w:r>
            <w:r>
              <w:rPr>
                <w:noProof/>
              </w:rPr>
              <w:tab/>
            </w:r>
            <w:r>
              <w:rPr>
                <w:noProof/>
              </w:rPr>
              <w:fldChar w:fldCharType="begin"/>
            </w:r>
            <w:r>
              <w:rPr>
                <w:noProof/>
              </w:rPr>
              <w:instrText xml:space="preserve"> PAGEREF _Toc229751270 \h </w:instrText>
            </w:r>
            <w:r>
              <w:rPr>
                <w:noProof/>
              </w:rPr>
            </w:r>
            <w:r>
              <w:rPr>
                <w:noProof/>
              </w:rPr>
              <w:fldChar w:fldCharType="separate"/>
            </w:r>
            <w:r>
              <w:rPr>
                <w:noProof/>
              </w:rPr>
              <w:t>11</w:t>
            </w:r>
            <w:r>
              <w:rPr>
                <w:noProof/>
              </w:rPr>
              <w:fldChar w:fldCharType="end"/>
            </w:r>
          </w:hyperlink>
        </w:p>
        <w:p w14:paraId="1905C492" w14:textId="5A5F98F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71" w:history="1">
            <w:r w:rsidRPr="00033CC2">
              <w:rPr>
                <w:rStyle w:val="afe"/>
                <w:noProof/>
              </w:rPr>
              <w:t>2.8</w:t>
            </w:r>
            <w:r>
              <w:rPr>
                <w:rFonts w:asciiTheme="minorHAnsi" w:eastAsiaTheme="minorEastAsia" w:hAnsiTheme="minorHAnsi" w:cstheme="minorBidi"/>
                <w:noProof/>
                <w:sz w:val="22"/>
                <w:szCs w:val="24"/>
                <w14:ligatures w14:val="standardContextual"/>
              </w:rPr>
              <w:tab/>
            </w:r>
            <w:r w:rsidRPr="00033CC2">
              <w:rPr>
                <w:rStyle w:val="afe"/>
                <w:noProof/>
              </w:rPr>
              <w:t>用户流量</w:t>
            </w:r>
            <w:r>
              <w:rPr>
                <w:noProof/>
              </w:rPr>
              <w:tab/>
            </w:r>
            <w:r>
              <w:rPr>
                <w:noProof/>
              </w:rPr>
              <w:fldChar w:fldCharType="begin"/>
            </w:r>
            <w:r>
              <w:rPr>
                <w:noProof/>
              </w:rPr>
              <w:instrText xml:space="preserve"> PAGEREF _Toc229751271 \h </w:instrText>
            </w:r>
            <w:r>
              <w:rPr>
                <w:noProof/>
              </w:rPr>
            </w:r>
            <w:r>
              <w:rPr>
                <w:noProof/>
              </w:rPr>
              <w:fldChar w:fldCharType="separate"/>
            </w:r>
            <w:r>
              <w:rPr>
                <w:noProof/>
              </w:rPr>
              <w:t>11</w:t>
            </w:r>
            <w:r>
              <w:rPr>
                <w:noProof/>
              </w:rPr>
              <w:fldChar w:fldCharType="end"/>
            </w:r>
          </w:hyperlink>
        </w:p>
        <w:p w14:paraId="0D52C658" w14:textId="402A7B31" w:rsidR="00AD5644" w:rsidRDefault="00AD5644">
          <w:pPr>
            <w:pStyle w:val="TOC1"/>
            <w:rPr>
              <w:rFonts w:asciiTheme="minorHAnsi" w:eastAsiaTheme="minorEastAsia" w:hAnsiTheme="minorHAnsi" w:cstheme="minorBidi"/>
              <w:noProof/>
              <w:sz w:val="22"/>
              <w:szCs w:val="24"/>
              <w14:ligatures w14:val="standardContextual"/>
            </w:rPr>
          </w:pPr>
          <w:hyperlink w:anchor="_Toc229751272" w:history="1">
            <w:r w:rsidRPr="00033CC2">
              <w:rPr>
                <w:rStyle w:val="afe"/>
                <w:noProof/>
              </w:rPr>
              <w:t>三.</w:t>
            </w:r>
            <w:r>
              <w:rPr>
                <w:rFonts w:asciiTheme="minorHAnsi" w:eastAsiaTheme="minorEastAsia" w:hAnsiTheme="minorHAnsi" w:cstheme="minorBidi"/>
                <w:noProof/>
                <w:sz w:val="22"/>
                <w:szCs w:val="24"/>
                <w14:ligatures w14:val="standardContextual"/>
              </w:rPr>
              <w:tab/>
            </w:r>
            <w:r w:rsidRPr="00033CC2">
              <w:rPr>
                <w:rStyle w:val="afe"/>
                <w:noProof/>
              </w:rPr>
              <w:t>数据中心</w:t>
            </w:r>
            <w:r>
              <w:rPr>
                <w:noProof/>
              </w:rPr>
              <w:tab/>
            </w:r>
            <w:r>
              <w:rPr>
                <w:noProof/>
              </w:rPr>
              <w:fldChar w:fldCharType="begin"/>
            </w:r>
            <w:r>
              <w:rPr>
                <w:noProof/>
              </w:rPr>
              <w:instrText xml:space="preserve"> PAGEREF _Toc229751272 \h </w:instrText>
            </w:r>
            <w:r>
              <w:rPr>
                <w:noProof/>
              </w:rPr>
            </w:r>
            <w:r>
              <w:rPr>
                <w:noProof/>
              </w:rPr>
              <w:fldChar w:fldCharType="separate"/>
            </w:r>
            <w:r>
              <w:rPr>
                <w:noProof/>
              </w:rPr>
              <w:t>13</w:t>
            </w:r>
            <w:r>
              <w:rPr>
                <w:noProof/>
              </w:rPr>
              <w:fldChar w:fldCharType="end"/>
            </w:r>
          </w:hyperlink>
        </w:p>
        <w:p w14:paraId="3B8FE560" w14:textId="3A04144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73" w:history="1">
            <w:r w:rsidRPr="00033CC2">
              <w:rPr>
                <w:rStyle w:val="afe"/>
                <w:noProof/>
              </w:rPr>
              <w:t>3.1</w:t>
            </w:r>
            <w:r>
              <w:rPr>
                <w:rFonts w:asciiTheme="minorHAnsi" w:eastAsiaTheme="minorEastAsia" w:hAnsiTheme="minorHAnsi" w:cstheme="minorBidi"/>
                <w:noProof/>
                <w:sz w:val="22"/>
                <w:szCs w:val="24"/>
                <w14:ligatures w14:val="standardContextual"/>
              </w:rPr>
              <w:tab/>
            </w:r>
            <w:r w:rsidRPr="00033CC2">
              <w:rPr>
                <w:rStyle w:val="afe"/>
                <w:noProof/>
              </w:rPr>
              <w:t>日志中心</w:t>
            </w:r>
            <w:r>
              <w:rPr>
                <w:noProof/>
              </w:rPr>
              <w:tab/>
            </w:r>
            <w:r>
              <w:rPr>
                <w:noProof/>
              </w:rPr>
              <w:fldChar w:fldCharType="begin"/>
            </w:r>
            <w:r>
              <w:rPr>
                <w:noProof/>
              </w:rPr>
              <w:instrText xml:space="preserve"> PAGEREF _Toc229751273 \h </w:instrText>
            </w:r>
            <w:r>
              <w:rPr>
                <w:noProof/>
              </w:rPr>
            </w:r>
            <w:r>
              <w:rPr>
                <w:noProof/>
              </w:rPr>
              <w:fldChar w:fldCharType="separate"/>
            </w:r>
            <w:r>
              <w:rPr>
                <w:noProof/>
              </w:rPr>
              <w:t>13</w:t>
            </w:r>
            <w:r>
              <w:rPr>
                <w:noProof/>
              </w:rPr>
              <w:fldChar w:fldCharType="end"/>
            </w:r>
          </w:hyperlink>
        </w:p>
        <w:p w14:paraId="1A5F71B0" w14:textId="78C080F7"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74" w:history="1">
            <w:r w:rsidRPr="00033CC2">
              <w:rPr>
                <w:rStyle w:val="afe"/>
                <w:noProof/>
              </w:rPr>
              <w:t>3.1.1</w:t>
            </w:r>
            <w:r>
              <w:rPr>
                <w:rFonts w:asciiTheme="minorHAnsi" w:eastAsiaTheme="minorEastAsia" w:hAnsiTheme="minorHAnsi" w:cstheme="minorBidi"/>
                <w:noProof/>
                <w:sz w:val="22"/>
                <w:szCs w:val="24"/>
                <w14:ligatures w14:val="standardContextual"/>
              </w:rPr>
              <w:tab/>
            </w:r>
            <w:r w:rsidRPr="00033CC2">
              <w:rPr>
                <w:rStyle w:val="afe"/>
                <w:noProof/>
              </w:rPr>
              <w:t>系统日志</w:t>
            </w:r>
            <w:r>
              <w:rPr>
                <w:noProof/>
              </w:rPr>
              <w:tab/>
            </w:r>
            <w:r>
              <w:rPr>
                <w:noProof/>
              </w:rPr>
              <w:fldChar w:fldCharType="begin"/>
            </w:r>
            <w:r>
              <w:rPr>
                <w:noProof/>
              </w:rPr>
              <w:instrText xml:space="preserve"> PAGEREF _Toc229751274 \h </w:instrText>
            </w:r>
            <w:r>
              <w:rPr>
                <w:noProof/>
              </w:rPr>
            </w:r>
            <w:r>
              <w:rPr>
                <w:noProof/>
              </w:rPr>
              <w:fldChar w:fldCharType="separate"/>
            </w:r>
            <w:r>
              <w:rPr>
                <w:noProof/>
              </w:rPr>
              <w:t>13</w:t>
            </w:r>
            <w:r>
              <w:rPr>
                <w:noProof/>
              </w:rPr>
              <w:fldChar w:fldCharType="end"/>
            </w:r>
          </w:hyperlink>
        </w:p>
        <w:p w14:paraId="5A99304C" w14:textId="341B2353"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75" w:history="1">
            <w:r w:rsidRPr="00033CC2">
              <w:rPr>
                <w:rStyle w:val="afe"/>
                <w:noProof/>
              </w:rPr>
              <w:t>3.1.2</w:t>
            </w:r>
            <w:r>
              <w:rPr>
                <w:rFonts w:asciiTheme="minorHAnsi" w:eastAsiaTheme="minorEastAsia" w:hAnsiTheme="minorHAnsi" w:cstheme="minorBidi"/>
                <w:noProof/>
                <w:sz w:val="22"/>
                <w:szCs w:val="24"/>
                <w14:ligatures w14:val="standardContextual"/>
              </w:rPr>
              <w:tab/>
            </w:r>
            <w:r w:rsidRPr="00033CC2">
              <w:rPr>
                <w:rStyle w:val="afe"/>
                <w:noProof/>
              </w:rPr>
              <w:t>操作日志</w:t>
            </w:r>
            <w:r>
              <w:rPr>
                <w:noProof/>
              </w:rPr>
              <w:tab/>
            </w:r>
            <w:r>
              <w:rPr>
                <w:noProof/>
              </w:rPr>
              <w:fldChar w:fldCharType="begin"/>
            </w:r>
            <w:r>
              <w:rPr>
                <w:noProof/>
              </w:rPr>
              <w:instrText xml:space="preserve"> PAGEREF _Toc229751275 \h </w:instrText>
            </w:r>
            <w:r>
              <w:rPr>
                <w:noProof/>
              </w:rPr>
            </w:r>
            <w:r>
              <w:rPr>
                <w:noProof/>
              </w:rPr>
              <w:fldChar w:fldCharType="separate"/>
            </w:r>
            <w:r>
              <w:rPr>
                <w:noProof/>
              </w:rPr>
              <w:t>14</w:t>
            </w:r>
            <w:r>
              <w:rPr>
                <w:noProof/>
              </w:rPr>
              <w:fldChar w:fldCharType="end"/>
            </w:r>
          </w:hyperlink>
        </w:p>
        <w:p w14:paraId="41DEB8C3" w14:textId="70307D3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76" w:history="1">
            <w:r w:rsidRPr="00033CC2">
              <w:rPr>
                <w:rStyle w:val="afe"/>
                <w:noProof/>
              </w:rPr>
              <w:t>3.1.3</w:t>
            </w:r>
            <w:r>
              <w:rPr>
                <w:rFonts w:asciiTheme="minorHAnsi" w:eastAsiaTheme="minorEastAsia" w:hAnsiTheme="minorHAnsi" w:cstheme="minorBidi"/>
                <w:noProof/>
                <w:sz w:val="22"/>
                <w:szCs w:val="24"/>
                <w14:ligatures w14:val="standardContextual"/>
              </w:rPr>
              <w:tab/>
            </w:r>
            <w:r w:rsidRPr="00033CC2">
              <w:rPr>
                <w:rStyle w:val="afe"/>
                <w:noProof/>
              </w:rPr>
              <w:t>威胁日志</w:t>
            </w:r>
            <w:r>
              <w:rPr>
                <w:noProof/>
              </w:rPr>
              <w:tab/>
            </w:r>
            <w:r>
              <w:rPr>
                <w:noProof/>
              </w:rPr>
              <w:fldChar w:fldCharType="begin"/>
            </w:r>
            <w:r>
              <w:rPr>
                <w:noProof/>
              </w:rPr>
              <w:instrText xml:space="preserve"> PAGEREF _Toc229751276 \h </w:instrText>
            </w:r>
            <w:r>
              <w:rPr>
                <w:noProof/>
              </w:rPr>
            </w:r>
            <w:r>
              <w:rPr>
                <w:noProof/>
              </w:rPr>
              <w:fldChar w:fldCharType="separate"/>
            </w:r>
            <w:r>
              <w:rPr>
                <w:noProof/>
              </w:rPr>
              <w:t>15</w:t>
            </w:r>
            <w:r>
              <w:rPr>
                <w:noProof/>
              </w:rPr>
              <w:fldChar w:fldCharType="end"/>
            </w:r>
          </w:hyperlink>
        </w:p>
        <w:p w14:paraId="1862F2EC" w14:textId="58E44582"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77" w:history="1">
            <w:r w:rsidRPr="00033CC2">
              <w:rPr>
                <w:rStyle w:val="afe"/>
                <w:noProof/>
              </w:rPr>
              <w:t>3.1.4</w:t>
            </w:r>
            <w:r>
              <w:rPr>
                <w:rFonts w:asciiTheme="minorHAnsi" w:eastAsiaTheme="minorEastAsia" w:hAnsiTheme="minorHAnsi" w:cstheme="minorBidi"/>
                <w:noProof/>
                <w:sz w:val="22"/>
                <w:szCs w:val="24"/>
                <w14:ligatures w14:val="standardContextual"/>
              </w:rPr>
              <w:tab/>
            </w:r>
            <w:r w:rsidRPr="00033CC2">
              <w:rPr>
                <w:rStyle w:val="afe"/>
                <w:noProof/>
              </w:rPr>
              <w:t>控制日志</w:t>
            </w:r>
            <w:r>
              <w:rPr>
                <w:noProof/>
              </w:rPr>
              <w:tab/>
            </w:r>
            <w:r>
              <w:rPr>
                <w:noProof/>
              </w:rPr>
              <w:fldChar w:fldCharType="begin"/>
            </w:r>
            <w:r>
              <w:rPr>
                <w:noProof/>
              </w:rPr>
              <w:instrText xml:space="preserve"> PAGEREF _Toc229751277 \h </w:instrText>
            </w:r>
            <w:r>
              <w:rPr>
                <w:noProof/>
              </w:rPr>
            </w:r>
            <w:r>
              <w:rPr>
                <w:noProof/>
              </w:rPr>
              <w:fldChar w:fldCharType="separate"/>
            </w:r>
            <w:r>
              <w:rPr>
                <w:noProof/>
              </w:rPr>
              <w:t>21</w:t>
            </w:r>
            <w:r>
              <w:rPr>
                <w:noProof/>
              </w:rPr>
              <w:fldChar w:fldCharType="end"/>
            </w:r>
          </w:hyperlink>
        </w:p>
        <w:p w14:paraId="270E18A9" w14:textId="156CF063"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78" w:history="1">
            <w:r w:rsidRPr="00033CC2">
              <w:rPr>
                <w:rStyle w:val="afe"/>
                <w:noProof/>
              </w:rPr>
              <w:t>3.2</w:t>
            </w:r>
            <w:r>
              <w:rPr>
                <w:rFonts w:asciiTheme="minorHAnsi" w:eastAsiaTheme="minorEastAsia" w:hAnsiTheme="minorHAnsi" w:cstheme="minorBidi"/>
                <w:noProof/>
                <w:sz w:val="22"/>
                <w:szCs w:val="24"/>
                <w14:ligatures w14:val="standardContextual"/>
              </w:rPr>
              <w:tab/>
            </w:r>
            <w:r w:rsidRPr="00033CC2">
              <w:rPr>
                <w:rStyle w:val="afe"/>
                <w:noProof/>
              </w:rPr>
              <w:t>数据分析</w:t>
            </w:r>
            <w:r>
              <w:rPr>
                <w:noProof/>
              </w:rPr>
              <w:tab/>
            </w:r>
            <w:r>
              <w:rPr>
                <w:noProof/>
              </w:rPr>
              <w:fldChar w:fldCharType="begin"/>
            </w:r>
            <w:r>
              <w:rPr>
                <w:noProof/>
              </w:rPr>
              <w:instrText xml:space="preserve"> PAGEREF _Toc229751278 \h </w:instrText>
            </w:r>
            <w:r>
              <w:rPr>
                <w:noProof/>
              </w:rPr>
            </w:r>
            <w:r>
              <w:rPr>
                <w:noProof/>
              </w:rPr>
              <w:fldChar w:fldCharType="separate"/>
            </w:r>
            <w:r>
              <w:rPr>
                <w:noProof/>
              </w:rPr>
              <w:t>27</w:t>
            </w:r>
            <w:r>
              <w:rPr>
                <w:noProof/>
              </w:rPr>
              <w:fldChar w:fldCharType="end"/>
            </w:r>
          </w:hyperlink>
        </w:p>
        <w:p w14:paraId="62D4C576" w14:textId="68302E5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79" w:history="1">
            <w:r w:rsidRPr="00033CC2">
              <w:rPr>
                <w:rStyle w:val="afe"/>
                <w:noProof/>
              </w:rPr>
              <w:t>3.2.1</w:t>
            </w:r>
            <w:r>
              <w:rPr>
                <w:rFonts w:asciiTheme="minorHAnsi" w:eastAsiaTheme="minorEastAsia" w:hAnsiTheme="minorHAnsi" w:cstheme="minorBidi"/>
                <w:noProof/>
                <w:sz w:val="22"/>
                <w:szCs w:val="24"/>
                <w14:ligatures w14:val="standardContextual"/>
              </w:rPr>
              <w:tab/>
            </w:r>
            <w:r w:rsidRPr="00033CC2">
              <w:rPr>
                <w:rStyle w:val="afe"/>
                <w:noProof/>
              </w:rPr>
              <w:t>会话监控统计</w:t>
            </w:r>
            <w:r>
              <w:rPr>
                <w:noProof/>
              </w:rPr>
              <w:tab/>
            </w:r>
            <w:r>
              <w:rPr>
                <w:noProof/>
              </w:rPr>
              <w:fldChar w:fldCharType="begin"/>
            </w:r>
            <w:r>
              <w:rPr>
                <w:noProof/>
              </w:rPr>
              <w:instrText xml:space="preserve"> PAGEREF _Toc229751279 \h </w:instrText>
            </w:r>
            <w:r>
              <w:rPr>
                <w:noProof/>
              </w:rPr>
            </w:r>
            <w:r>
              <w:rPr>
                <w:noProof/>
              </w:rPr>
              <w:fldChar w:fldCharType="separate"/>
            </w:r>
            <w:r>
              <w:rPr>
                <w:noProof/>
              </w:rPr>
              <w:t>27</w:t>
            </w:r>
            <w:r>
              <w:rPr>
                <w:noProof/>
              </w:rPr>
              <w:fldChar w:fldCharType="end"/>
            </w:r>
          </w:hyperlink>
        </w:p>
        <w:p w14:paraId="17A8374E" w14:textId="365F89FB"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0" w:history="1">
            <w:r w:rsidRPr="00033CC2">
              <w:rPr>
                <w:rStyle w:val="afe"/>
                <w:noProof/>
              </w:rPr>
              <w:t>3.2.2</w:t>
            </w:r>
            <w:r>
              <w:rPr>
                <w:rFonts w:asciiTheme="minorHAnsi" w:eastAsiaTheme="minorEastAsia" w:hAnsiTheme="minorHAnsi" w:cstheme="minorBidi"/>
                <w:noProof/>
                <w:sz w:val="22"/>
                <w:szCs w:val="24"/>
                <w14:ligatures w14:val="standardContextual"/>
              </w:rPr>
              <w:tab/>
            </w:r>
            <w:r w:rsidRPr="00033CC2">
              <w:rPr>
                <w:rStyle w:val="afe"/>
                <w:noProof/>
              </w:rPr>
              <w:t>用户流量统计</w:t>
            </w:r>
            <w:r>
              <w:rPr>
                <w:noProof/>
              </w:rPr>
              <w:tab/>
            </w:r>
            <w:r>
              <w:rPr>
                <w:noProof/>
              </w:rPr>
              <w:fldChar w:fldCharType="begin"/>
            </w:r>
            <w:r>
              <w:rPr>
                <w:noProof/>
              </w:rPr>
              <w:instrText xml:space="preserve"> PAGEREF _Toc229751280 \h </w:instrText>
            </w:r>
            <w:r>
              <w:rPr>
                <w:noProof/>
              </w:rPr>
            </w:r>
            <w:r>
              <w:rPr>
                <w:noProof/>
              </w:rPr>
              <w:fldChar w:fldCharType="separate"/>
            </w:r>
            <w:r>
              <w:rPr>
                <w:noProof/>
              </w:rPr>
              <w:t>31</w:t>
            </w:r>
            <w:r>
              <w:rPr>
                <w:noProof/>
              </w:rPr>
              <w:fldChar w:fldCharType="end"/>
            </w:r>
          </w:hyperlink>
        </w:p>
        <w:p w14:paraId="2B5E7358" w14:textId="5DF49B8E"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1" w:history="1">
            <w:r w:rsidRPr="00033CC2">
              <w:rPr>
                <w:rStyle w:val="afe"/>
                <w:noProof/>
              </w:rPr>
              <w:t>3.2.3</w:t>
            </w:r>
            <w:r>
              <w:rPr>
                <w:rFonts w:asciiTheme="minorHAnsi" w:eastAsiaTheme="minorEastAsia" w:hAnsiTheme="minorHAnsi" w:cstheme="minorBidi"/>
                <w:noProof/>
                <w:sz w:val="22"/>
                <w:szCs w:val="24"/>
                <w14:ligatures w14:val="standardContextual"/>
              </w:rPr>
              <w:tab/>
            </w:r>
            <w:r w:rsidRPr="00033CC2">
              <w:rPr>
                <w:rStyle w:val="afe"/>
                <w:noProof/>
              </w:rPr>
              <w:t>应用流量统计</w:t>
            </w:r>
            <w:r>
              <w:rPr>
                <w:noProof/>
              </w:rPr>
              <w:tab/>
            </w:r>
            <w:r>
              <w:rPr>
                <w:noProof/>
              </w:rPr>
              <w:fldChar w:fldCharType="begin"/>
            </w:r>
            <w:r>
              <w:rPr>
                <w:noProof/>
              </w:rPr>
              <w:instrText xml:space="preserve"> PAGEREF _Toc229751281 \h </w:instrText>
            </w:r>
            <w:r>
              <w:rPr>
                <w:noProof/>
              </w:rPr>
            </w:r>
            <w:r>
              <w:rPr>
                <w:noProof/>
              </w:rPr>
              <w:fldChar w:fldCharType="separate"/>
            </w:r>
            <w:r>
              <w:rPr>
                <w:noProof/>
              </w:rPr>
              <w:t>31</w:t>
            </w:r>
            <w:r>
              <w:rPr>
                <w:noProof/>
              </w:rPr>
              <w:fldChar w:fldCharType="end"/>
            </w:r>
          </w:hyperlink>
        </w:p>
        <w:p w14:paraId="617BBFCC" w14:textId="2C6C1829"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2" w:history="1">
            <w:r w:rsidRPr="00033CC2">
              <w:rPr>
                <w:rStyle w:val="afe"/>
                <w:noProof/>
              </w:rPr>
              <w:t>3.2.4</w:t>
            </w:r>
            <w:r>
              <w:rPr>
                <w:rFonts w:asciiTheme="minorHAnsi" w:eastAsiaTheme="minorEastAsia" w:hAnsiTheme="minorHAnsi" w:cstheme="minorBidi"/>
                <w:noProof/>
                <w:sz w:val="22"/>
                <w:szCs w:val="24"/>
                <w14:ligatures w14:val="standardContextual"/>
              </w:rPr>
              <w:tab/>
            </w:r>
            <w:r w:rsidRPr="00033CC2">
              <w:rPr>
                <w:rStyle w:val="afe"/>
                <w:noProof/>
              </w:rPr>
              <w:t>设备流量统计</w:t>
            </w:r>
            <w:r>
              <w:rPr>
                <w:noProof/>
              </w:rPr>
              <w:tab/>
            </w:r>
            <w:r>
              <w:rPr>
                <w:noProof/>
              </w:rPr>
              <w:fldChar w:fldCharType="begin"/>
            </w:r>
            <w:r>
              <w:rPr>
                <w:noProof/>
              </w:rPr>
              <w:instrText xml:space="preserve"> PAGEREF _Toc229751282 \h </w:instrText>
            </w:r>
            <w:r>
              <w:rPr>
                <w:noProof/>
              </w:rPr>
            </w:r>
            <w:r>
              <w:rPr>
                <w:noProof/>
              </w:rPr>
              <w:fldChar w:fldCharType="separate"/>
            </w:r>
            <w:r>
              <w:rPr>
                <w:noProof/>
              </w:rPr>
              <w:t>32</w:t>
            </w:r>
            <w:r>
              <w:rPr>
                <w:noProof/>
              </w:rPr>
              <w:fldChar w:fldCharType="end"/>
            </w:r>
          </w:hyperlink>
        </w:p>
        <w:p w14:paraId="6379E43A" w14:textId="619994DD" w:rsidR="00AD5644" w:rsidRDefault="00AD5644">
          <w:pPr>
            <w:pStyle w:val="TOC3"/>
            <w:tabs>
              <w:tab w:val="left" w:pos="1185"/>
            </w:tabs>
            <w:ind w:left="480"/>
            <w:rPr>
              <w:rFonts w:asciiTheme="minorHAnsi" w:eastAsiaTheme="minorEastAsia" w:hAnsiTheme="minorHAnsi" w:cstheme="minorBidi"/>
              <w:noProof/>
              <w:sz w:val="22"/>
              <w:szCs w:val="24"/>
              <w14:ligatures w14:val="standardContextual"/>
            </w:rPr>
          </w:pPr>
          <w:hyperlink w:anchor="_Toc229751283" w:history="1">
            <w:r w:rsidRPr="00033CC2">
              <w:rPr>
                <w:rStyle w:val="afe"/>
                <w:noProof/>
              </w:rPr>
              <w:t>3.2.5</w:t>
            </w:r>
            <w:r>
              <w:rPr>
                <w:rFonts w:asciiTheme="minorHAnsi" w:eastAsiaTheme="minorEastAsia" w:hAnsiTheme="minorHAnsi" w:cstheme="minorBidi"/>
                <w:noProof/>
                <w:sz w:val="22"/>
                <w:szCs w:val="24"/>
                <w14:ligatures w14:val="standardContextual"/>
              </w:rPr>
              <w:tab/>
            </w:r>
            <w:r w:rsidRPr="00033CC2">
              <w:rPr>
                <w:rStyle w:val="afe"/>
                <w:noProof/>
              </w:rPr>
              <w:t>IP流量统计</w:t>
            </w:r>
            <w:r>
              <w:rPr>
                <w:noProof/>
              </w:rPr>
              <w:tab/>
            </w:r>
            <w:r>
              <w:rPr>
                <w:noProof/>
              </w:rPr>
              <w:fldChar w:fldCharType="begin"/>
            </w:r>
            <w:r>
              <w:rPr>
                <w:noProof/>
              </w:rPr>
              <w:instrText xml:space="preserve"> PAGEREF _Toc229751283 \h </w:instrText>
            </w:r>
            <w:r>
              <w:rPr>
                <w:noProof/>
              </w:rPr>
            </w:r>
            <w:r>
              <w:rPr>
                <w:noProof/>
              </w:rPr>
              <w:fldChar w:fldCharType="separate"/>
            </w:r>
            <w:r>
              <w:rPr>
                <w:noProof/>
              </w:rPr>
              <w:t>32</w:t>
            </w:r>
            <w:r>
              <w:rPr>
                <w:noProof/>
              </w:rPr>
              <w:fldChar w:fldCharType="end"/>
            </w:r>
          </w:hyperlink>
        </w:p>
        <w:p w14:paraId="56356D38" w14:textId="51C5E8E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4" w:history="1">
            <w:r w:rsidRPr="00033CC2">
              <w:rPr>
                <w:rStyle w:val="afe"/>
                <w:noProof/>
              </w:rPr>
              <w:t>3.2.6</w:t>
            </w:r>
            <w:r>
              <w:rPr>
                <w:rFonts w:asciiTheme="minorHAnsi" w:eastAsiaTheme="minorEastAsia" w:hAnsiTheme="minorHAnsi" w:cstheme="minorBidi"/>
                <w:noProof/>
                <w:sz w:val="22"/>
                <w:szCs w:val="24"/>
                <w14:ligatures w14:val="standardContextual"/>
              </w:rPr>
              <w:tab/>
            </w:r>
            <w:r w:rsidRPr="00033CC2">
              <w:rPr>
                <w:rStyle w:val="afe"/>
                <w:noProof/>
              </w:rPr>
              <w:t>服务流量统计</w:t>
            </w:r>
            <w:r>
              <w:rPr>
                <w:noProof/>
              </w:rPr>
              <w:tab/>
            </w:r>
            <w:r>
              <w:rPr>
                <w:noProof/>
              </w:rPr>
              <w:fldChar w:fldCharType="begin"/>
            </w:r>
            <w:r>
              <w:rPr>
                <w:noProof/>
              </w:rPr>
              <w:instrText xml:space="preserve"> PAGEREF _Toc229751284 \h </w:instrText>
            </w:r>
            <w:r>
              <w:rPr>
                <w:noProof/>
              </w:rPr>
            </w:r>
            <w:r>
              <w:rPr>
                <w:noProof/>
              </w:rPr>
              <w:fldChar w:fldCharType="separate"/>
            </w:r>
            <w:r>
              <w:rPr>
                <w:noProof/>
              </w:rPr>
              <w:t>33</w:t>
            </w:r>
            <w:r>
              <w:rPr>
                <w:noProof/>
              </w:rPr>
              <w:fldChar w:fldCharType="end"/>
            </w:r>
          </w:hyperlink>
        </w:p>
        <w:p w14:paraId="5AABE99D" w14:textId="7D6323BD"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5" w:history="1">
            <w:r w:rsidRPr="00033CC2">
              <w:rPr>
                <w:rStyle w:val="afe"/>
                <w:noProof/>
              </w:rPr>
              <w:t>3.2.7</w:t>
            </w:r>
            <w:r>
              <w:rPr>
                <w:rFonts w:asciiTheme="minorHAnsi" w:eastAsiaTheme="minorEastAsia" w:hAnsiTheme="minorHAnsi" w:cstheme="minorBidi"/>
                <w:noProof/>
                <w:sz w:val="22"/>
                <w:szCs w:val="24"/>
                <w14:ligatures w14:val="standardContextual"/>
              </w:rPr>
              <w:tab/>
            </w:r>
            <w:r w:rsidRPr="00033CC2">
              <w:rPr>
                <w:rStyle w:val="afe"/>
                <w:noProof/>
              </w:rPr>
              <w:t>协议流量统计</w:t>
            </w:r>
            <w:r>
              <w:rPr>
                <w:noProof/>
              </w:rPr>
              <w:tab/>
            </w:r>
            <w:r>
              <w:rPr>
                <w:noProof/>
              </w:rPr>
              <w:fldChar w:fldCharType="begin"/>
            </w:r>
            <w:r>
              <w:rPr>
                <w:noProof/>
              </w:rPr>
              <w:instrText xml:space="preserve"> PAGEREF _Toc229751285 \h </w:instrText>
            </w:r>
            <w:r>
              <w:rPr>
                <w:noProof/>
              </w:rPr>
            </w:r>
            <w:r>
              <w:rPr>
                <w:noProof/>
              </w:rPr>
              <w:fldChar w:fldCharType="separate"/>
            </w:r>
            <w:r>
              <w:rPr>
                <w:noProof/>
              </w:rPr>
              <w:t>33</w:t>
            </w:r>
            <w:r>
              <w:rPr>
                <w:noProof/>
              </w:rPr>
              <w:fldChar w:fldCharType="end"/>
            </w:r>
          </w:hyperlink>
        </w:p>
        <w:p w14:paraId="102E17EF" w14:textId="7A45531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6" w:history="1">
            <w:r w:rsidRPr="00033CC2">
              <w:rPr>
                <w:rStyle w:val="afe"/>
                <w:noProof/>
              </w:rPr>
              <w:t>3.2.8</w:t>
            </w:r>
            <w:r>
              <w:rPr>
                <w:rFonts w:asciiTheme="minorHAnsi" w:eastAsiaTheme="minorEastAsia" w:hAnsiTheme="minorHAnsi" w:cstheme="minorBidi"/>
                <w:noProof/>
                <w:sz w:val="22"/>
                <w:szCs w:val="24"/>
                <w14:ligatures w14:val="standardContextual"/>
              </w:rPr>
              <w:tab/>
            </w:r>
            <w:r w:rsidRPr="00033CC2">
              <w:rPr>
                <w:rStyle w:val="afe"/>
                <w:noProof/>
              </w:rPr>
              <w:t>时间流量统计</w:t>
            </w:r>
            <w:r>
              <w:rPr>
                <w:noProof/>
              </w:rPr>
              <w:tab/>
            </w:r>
            <w:r>
              <w:rPr>
                <w:noProof/>
              </w:rPr>
              <w:fldChar w:fldCharType="begin"/>
            </w:r>
            <w:r>
              <w:rPr>
                <w:noProof/>
              </w:rPr>
              <w:instrText xml:space="preserve"> PAGEREF _Toc229751286 \h </w:instrText>
            </w:r>
            <w:r>
              <w:rPr>
                <w:noProof/>
              </w:rPr>
            </w:r>
            <w:r>
              <w:rPr>
                <w:noProof/>
              </w:rPr>
              <w:fldChar w:fldCharType="separate"/>
            </w:r>
            <w:r>
              <w:rPr>
                <w:noProof/>
              </w:rPr>
              <w:t>34</w:t>
            </w:r>
            <w:r>
              <w:rPr>
                <w:noProof/>
              </w:rPr>
              <w:fldChar w:fldCharType="end"/>
            </w:r>
          </w:hyperlink>
        </w:p>
        <w:p w14:paraId="5358F4E1" w14:textId="1AD88886"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7" w:history="1">
            <w:r w:rsidRPr="00033CC2">
              <w:rPr>
                <w:rStyle w:val="afe"/>
                <w:noProof/>
              </w:rPr>
              <w:t>3.2.9</w:t>
            </w:r>
            <w:r>
              <w:rPr>
                <w:rFonts w:asciiTheme="minorHAnsi" w:eastAsiaTheme="minorEastAsia" w:hAnsiTheme="minorHAnsi" w:cstheme="minorBidi"/>
                <w:noProof/>
                <w:sz w:val="22"/>
                <w:szCs w:val="24"/>
                <w14:ligatures w14:val="standardContextual"/>
              </w:rPr>
              <w:tab/>
            </w:r>
            <w:r w:rsidRPr="00033CC2">
              <w:rPr>
                <w:rStyle w:val="afe"/>
                <w:noProof/>
              </w:rPr>
              <w:t>组合流量统计</w:t>
            </w:r>
            <w:r>
              <w:rPr>
                <w:noProof/>
              </w:rPr>
              <w:tab/>
            </w:r>
            <w:r>
              <w:rPr>
                <w:noProof/>
              </w:rPr>
              <w:fldChar w:fldCharType="begin"/>
            </w:r>
            <w:r>
              <w:rPr>
                <w:noProof/>
              </w:rPr>
              <w:instrText xml:space="preserve"> PAGEREF _Toc229751287 \h </w:instrText>
            </w:r>
            <w:r>
              <w:rPr>
                <w:noProof/>
              </w:rPr>
            </w:r>
            <w:r>
              <w:rPr>
                <w:noProof/>
              </w:rPr>
              <w:fldChar w:fldCharType="separate"/>
            </w:r>
            <w:r>
              <w:rPr>
                <w:noProof/>
              </w:rPr>
              <w:t>34</w:t>
            </w:r>
            <w:r>
              <w:rPr>
                <w:noProof/>
              </w:rPr>
              <w:fldChar w:fldCharType="end"/>
            </w:r>
          </w:hyperlink>
        </w:p>
        <w:p w14:paraId="16B73967" w14:textId="3453A56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88" w:history="1">
            <w:r w:rsidRPr="00033CC2">
              <w:rPr>
                <w:rStyle w:val="afe"/>
                <w:noProof/>
              </w:rPr>
              <w:t>3.3</w:t>
            </w:r>
            <w:r>
              <w:rPr>
                <w:rFonts w:asciiTheme="minorHAnsi" w:eastAsiaTheme="minorEastAsia" w:hAnsiTheme="minorHAnsi" w:cstheme="minorBidi"/>
                <w:noProof/>
                <w:sz w:val="22"/>
                <w:szCs w:val="24"/>
                <w14:ligatures w14:val="standardContextual"/>
              </w:rPr>
              <w:tab/>
            </w:r>
            <w:r w:rsidRPr="00033CC2">
              <w:rPr>
                <w:rStyle w:val="afe"/>
                <w:noProof/>
              </w:rPr>
              <w:t>系统监控</w:t>
            </w:r>
            <w:r>
              <w:rPr>
                <w:noProof/>
              </w:rPr>
              <w:tab/>
            </w:r>
            <w:r>
              <w:rPr>
                <w:noProof/>
              </w:rPr>
              <w:fldChar w:fldCharType="begin"/>
            </w:r>
            <w:r>
              <w:rPr>
                <w:noProof/>
              </w:rPr>
              <w:instrText xml:space="preserve"> PAGEREF _Toc229751288 \h </w:instrText>
            </w:r>
            <w:r>
              <w:rPr>
                <w:noProof/>
              </w:rPr>
            </w:r>
            <w:r>
              <w:rPr>
                <w:noProof/>
              </w:rPr>
              <w:fldChar w:fldCharType="separate"/>
            </w:r>
            <w:r>
              <w:rPr>
                <w:noProof/>
              </w:rPr>
              <w:t>34</w:t>
            </w:r>
            <w:r>
              <w:rPr>
                <w:noProof/>
              </w:rPr>
              <w:fldChar w:fldCharType="end"/>
            </w:r>
          </w:hyperlink>
        </w:p>
        <w:p w14:paraId="0E21D9D8" w14:textId="08CC3506"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89" w:history="1">
            <w:r w:rsidRPr="00033CC2">
              <w:rPr>
                <w:rStyle w:val="afe"/>
                <w:noProof/>
              </w:rPr>
              <w:t>3.3.1</w:t>
            </w:r>
            <w:r>
              <w:rPr>
                <w:rFonts w:asciiTheme="minorHAnsi" w:eastAsiaTheme="minorEastAsia" w:hAnsiTheme="minorHAnsi" w:cstheme="minorBidi"/>
                <w:noProof/>
                <w:sz w:val="22"/>
                <w:szCs w:val="24"/>
                <w14:ligatures w14:val="standardContextual"/>
              </w:rPr>
              <w:tab/>
            </w:r>
            <w:r w:rsidRPr="00033CC2">
              <w:rPr>
                <w:rStyle w:val="afe"/>
                <w:noProof/>
              </w:rPr>
              <w:t>在线用户</w:t>
            </w:r>
            <w:r>
              <w:rPr>
                <w:noProof/>
              </w:rPr>
              <w:tab/>
            </w:r>
            <w:r>
              <w:rPr>
                <w:noProof/>
              </w:rPr>
              <w:fldChar w:fldCharType="begin"/>
            </w:r>
            <w:r>
              <w:rPr>
                <w:noProof/>
              </w:rPr>
              <w:instrText xml:space="preserve"> PAGEREF _Toc229751289 \h </w:instrText>
            </w:r>
            <w:r>
              <w:rPr>
                <w:noProof/>
              </w:rPr>
            </w:r>
            <w:r>
              <w:rPr>
                <w:noProof/>
              </w:rPr>
              <w:fldChar w:fldCharType="separate"/>
            </w:r>
            <w:r>
              <w:rPr>
                <w:noProof/>
              </w:rPr>
              <w:t>34</w:t>
            </w:r>
            <w:r>
              <w:rPr>
                <w:noProof/>
              </w:rPr>
              <w:fldChar w:fldCharType="end"/>
            </w:r>
          </w:hyperlink>
        </w:p>
        <w:p w14:paraId="43AEFA80" w14:textId="02319FD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90" w:history="1">
            <w:r w:rsidRPr="00033CC2">
              <w:rPr>
                <w:rStyle w:val="afe"/>
                <w:noProof/>
              </w:rPr>
              <w:t>3.3.2</w:t>
            </w:r>
            <w:r>
              <w:rPr>
                <w:rFonts w:asciiTheme="minorHAnsi" w:eastAsiaTheme="minorEastAsia" w:hAnsiTheme="minorHAnsi" w:cstheme="minorBidi"/>
                <w:noProof/>
                <w:sz w:val="22"/>
                <w:szCs w:val="24"/>
                <w14:ligatures w14:val="standardContextual"/>
              </w:rPr>
              <w:tab/>
            </w:r>
            <w:r w:rsidRPr="00033CC2">
              <w:rPr>
                <w:rStyle w:val="afe"/>
                <w:noProof/>
              </w:rPr>
              <w:t>接口状态</w:t>
            </w:r>
            <w:r>
              <w:rPr>
                <w:noProof/>
              </w:rPr>
              <w:tab/>
            </w:r>
            <w:r>
              <w:rPr>
                <w:noProof/>
              </w:rPr>
              <w:fldChar w:fldCharType="begin"/>
            </w:r>
            <w:r>
              <w:rPr>
                <w:noProof/>
              </w:rPr>
              <w:instrText xml:space="preserve"> PAGEREF _Toc229751290 \h </w:instrText>
            </w:r>
            <w:r>
              <w:rPr>
                <w:noProof/>
              </w:rPr>
            </w:r>
            <w:r>
              <w:rPr>
                <w:noProof/>
              </w:rPr>
              <w:fldChar w:fldCharType="separate"/>
            </w:r>
            <w:r>
              <w:rPr>
                <w:noProof/>
              </w:rPr>
              <w:t>35</w:t>
            </w:r>
            <w:r>
              <w:rPr>
                <w:noProof/>
              </w:rPr>
              <w:fldChar w:fldCharType="end"/>
            </w:r>
          </w:hyperlink>
        </w:p>
        <w:p w14:paraId="2ACCE1D5" w14:textId="15EDFC3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91" w:history="1">
            <w:r w:rsidRPr="00033CC2">
              <w:rPr>
                <w:rStyle w:val="afe"/>
                <w:noProof/>
              </w:rPr>
              <w:t>3.3.3</w:t>
            </w:r>
            <w:r>
              <w:rPr>
                <w:rFonts w:asciiTheme="minorHAnsi" w:eastAsiaTheme="minorEastAsia" w:hAnsiTheme="minorHAnsi" w:cstheme="minorBidi"/>
                <w:noProof/>
                <w:sz w:val="22"/>
                <w:szCs w:val="24"/>
                <w14:ligatures w14:val="standardContextual"/>
              </w:rPr>
              <w:tab/>
            </w:r>
            <w:r w:rsidRPr="00033CC2">
              <w:rPr>
                <w:rStyle w:val="afe"/>
                <w:noProof/>
              </w:rPr>
              <w:t>系统资源</w:t>
            </w:r>
            <w:r>
              <w:rPr>
                <w:noProof/>
              </w:rPr>
              <w:tab/>
            </w:r>
            <w:r>
              <w:rPr>
                <w:noProof/>
              </w:rPr>
              <w:fldChar w:fldCharType="begin"/>
            </w:r>
            <w:r>
              <w:rPr>
                <w:noProof/>
              </w:rPr>
              <w:instrText xml:space="preserve"> PAGEREF _Toc229751291 \h </w:instrText>
            </w:r>
            <w:r>
              <w:rPr>
                <w:noProof/>
              </w:rPr>
            </w:r>
            <w:r>
              <w:rPr>
                <w:noProof/>
              </w:rPr>
              <w:fldChar w:fldCharType="separate"/>
            </w:r>
            <w:r>
              <w:rPr>
                <w:noProof/>
              </w:rPr>
              <w:t>35</w:t>
            </w:r>
            <w:r>
              <w:rPr>
                <w:noProof/>
              </w:rPr>
              <w:fldChar w:fldCharType="end"/>
            </w:r>
          </w:hyperlink>
        </w:p>
        <w:p w14:paraId="11008059" w14:textId="39A1FA1D"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292" w:history="1">
            <w:r w:rsidRPr="00033CC2">
              <w:rPr>
                <w:rStyle w:val="afe"/>
                <w:noProof/>
              </w:rPr>
              <w:t>3.3.4</w:t>
            </w:r>
            <w:r>
              <w:rPr>
                <w:rFonts w:asciiTheme="minorHAnsi" w:eastAsiaTheme="minorEastAsia" w:hAnsiTheme="minorHAnsi" w:cstheme="minorBidi"/>
                <w:noProof/>
                <w:sz w:val="22"/>
                <w:szCs w:val="24"/>
                <w14:ligatures w14:val="standardContextual"/>
              </w:rPr>
              <w:tab/>
            </w:r>
            <w:r w:rsidRPr="00033CC2">
              <w:rPr>
                <w:rStyle w:val="afe"/>
                <w:noProof/>
              </w:rPr>
              <w:t>流量监控</w:t>
            </w:r>
            <w:r>
              <w:rPr>
                <w:noProof/>
              </w:rPr>
              <w:tab/>
            </w:r>
            <w:r>
              <w:rPr>
                <w:noProof/>
              </w:rPr>
              <w:fldChar w:fldCharType="begin"/>
            </w:r>
            <w:r>
              <w:rPr>
                <w:noProof/>
              </w:rPr>
              <w:instrText xml:space="preserve"> PAGEREF _Toc229751292 \h </w:instrText>
            </w:r>
            <w:r>
              <w:rPr>
                <w:noProof/>
              </w:rPr>
            </w:r>
            <w:r>
              <w:rPr>
                <w:noProof/>
              </w:rPr>
              <w:fldChar w:fldCharType="separate"/>
            </w:r>
            <w:r>
              <w:rPr>
                <w:noProof/>
              </w:rPr>
              <w:t>36</w:t>
            </w:r>
            <w:r>
              <w:rPr>
                <w:noProof/>
              </w:rPr>
              <w:fldChar w:fldCharType="end"/>
            </w:r>
          </w:hyperlink>
        </w:p>
        <w:p w14:paraId="5B48933F" w14:textId="5E2B98C7" w:rsidR="00AD5644" w:rsidRDefault="00AD5644">
          <w:pPr>
            <w:pStyle w:val="TOC3"/>
            <w:tabs>
              <w:tab w:val="left" w:pos="1185"/>
            </w:tabs>
            <w:ind w:left="480"/>
            <w:rPr>
              <w:rFonts w:asciiTheme="minorHAnsi" w:eastAsiaTheme="minorEastAsia" w:hAnsiTheme="minorHAnsi" w:cstheme="minorBidi"/>
              <w:noProof/>
              <w:sz w:val="22"/>
              <w:szCs w:val="24"/>
              <w14:ligatures w14:val="standardContextual"/>
            </w:rPr>
          </w:pPr>
          <w:hyperlink w:anchor="_Toc229751293" w:history="1">
            <w:r w:rsidRPr="00033CC2">
              <w:rPr>
                <w:rStyle w:val="afe"/>
                <w:noProof/>
              </w:rPr>
              <w:t>3.3.5</w:t>
            </w:r>
            <w:r>
              <w:rPr>
                <w:rFonts w:asciiTheme="minorHAnsi" w:eastAsiaTheme="minorEastAsia" w:hAnsiTheme="minorHAnsi" w:cstheme="minorBidi"/>
                <w:noProof/>
                <w:sz w:val="22"/>
                <w:szCs w:val="24"/>
                <w14:ligatures w14:val="standardContextual"/>
              </w:rPr>
              <w:tab/>
            </w:r>
            <w:r w:rsidRPr="00033CC2">
              <w:rPr>
                <w:rStyle w:val="afe"/>
                <w:noProof/>
              </w:rPr>
              <w:t>TCP流量监控配置</w:t>
            </w:r>
            <w:r>
              <w:rPr>
                <w:noProof/>
              </w:rPr>
              <w:tab/>
            </w:r>
            <w:r>
              <w:rPr>
                <w:noProof/>
              </w:rPr>
              <w:fldChar w:fldCharType="begin"/>
            </w:r>
            <w:r>
              <w:rPr>
                <w:noProof/>
              </w:rPr>
              <w:instrText xml:space="preserve"> PAGEREF _Toc229751293 \h </w:instrText>
            </w:r>
            <w:r>
              <w:rPr>
                <w:noProof/>
              </w:rPr>
            </w:r>
            <w:r>
              <w:rPr>
                <w:noProof/>
              </w:rPr>
              <w:fldChar w:fldCharType="separate"/>
            </w:r>
            <w:r>
              <w:rPr>
                <w:noProof/>
              </w:rPr>
              <w:t>37</w:t>
            </w:r>
            <w:r>
              <w:rPr>
                <w:noProof/>
              </w:rPr>
              <w:fldChar w:fldCharType="end"/>
            </w:r>
          </w:hyperlink>
        </w:p>
        <w:p w14:paraId="0A45CB94" w14:textId="394F1F2E" w:rsidR="00AD5644" w:rsidRDefault="00AD5644">
          <w:pPr>
            <w:pStyle w:val="TOC1"/>
            <w:rPr>
              <w:rFonts w:asciiTheme="minorHAnsi" w:eastAsiaTheme="minorEastAsia" w:hAnsiTheme="minorHAnsi" w:cstheme="minorBidi"/>
              <w:noProof/>
              <w:sz w:val="22"/>
              <w:szCs w:val="24"/>
              <w14:ligatures w14:val="standardContextual"/>
            </w:rPr>
          </w:pPr>
          <w:hyperlink w:anchor="_Toc229751294" w:history="1">
            <w:r w:rsidRPr="00033CC2">
              <w:rPr>
                <w:rStyle w:val="afe"/>
                <w:noProof/>
              </w:rPr>
              <w:t>四.</w:t>
            </w:r>
            <w:r>
              <w:rPr>
                <w:rFonts w:asciiTheme="minorHAnsi" w:eastAsiaTheme="minorEastAsia" w:hAnsiTheme="minorHAnsi" w:cstheme="minorBidi"/>
                <w:noProof/>
                <w:sz w:val="22"/>
                <w:szCs w:val="24"/>
                <w14:ligatures w14:val="standardContextual"/>
              </w:rPr>
              <w:tab/>
            </w:r>
            <w:r w:rsidRPr="00033CC2">
              <w:rPr>
                <w:rStyle w:val="afe"/>
                <w:noProof/>
              </w:rPr>
              <w:t>VPN监控</w:t>
            </w:r>
            <w:r>
              <w:rPr>
                <w:noProof/>
              </w:rPr>
              <w:tab/>
            </w:r>
            <w:r>
              <w:rPr>
                <w:noProof/>
              </w:rPr>
              <w:fldChar w:fldCharType="begin"/>
            </w:r>
            <w:r>
              <w:rPr>
                <w:noProof/>
              </w:rPr>
              <w:instrText xml:space="preserve"> PAGEREF _Toc229751294 \h </w:instrText>
            </w:r>
            <w:r>
              <w:rPr>
                <w:noProof/>
              </w:rPr>
            </w:r>
            <w:r>
              <w:rPr>
                <w:noProof/>
              </w:rPr>
              <w:fldChar w:fldCharType="separate"/>
            </w:r>
            <w:r>
              <w:rPr>
                <w:noProof/>
              </w:rPr>
              <w:t>40</w:t>
            </w:r>
            <w:r>
              <w:rPr>
                <w:noProof/>
              </w:rPr>
              <w:fldChar w:fldCharType="end"/>
            </w:r>
          </w:hyperlink>
        </w:p>
        <w:p w14:paraId="329FB1A0" w14:textId="3BF5809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95" w:history="1">
            <w:r w:rsidRPr="00033CC2">
              <w:rPr>
                <w:rStyle w:val="afe"/>
                <w:noProof/>
              </w:rPr>
              <w:t>4.1</w:t>
            </w:r>
            <w:r>
              <w:rPr>
                <w:rFonts w:asciiTheme="minorHAnsi" w:eastAsiaTheme="minorEastAsia" w:hAnsiTheme="minorHAnsi" w:cstheme="minorBidi"/>
                <w:noProof/>
                <w:sz w:val="22"/>
                <w:szCs w:val="24"/>
                <w14:ligatures w14:val="standardContextual"/>
              </w:rPr>
              <w:tab/>
            </w:r>
            <w:r w:rsidRPr="00033CC2">
              <w:rPr>
                <w:rStyle w:val="afe"/>
                <w:noProof/>
              </w:rPr>
              <w:t>数据概览</w:t>
            </w:r>
            <w:r>
              <w:rPr>
                <w:noProof/>
              </w:rPr>
              <w:tab/>
            </w:r>
            <w:r>
              <w:rPr>
                <w:noProof/>
              </w:rPr>
              <w:fldChar w:fldCharType="begin"/>
            </w:r>
            <w:r>
              <w:rPr>
                <w:noProof/>
              </w:rPr>
              <w:instrText xml:space="preserve"> PAGEREF _Toc229751295 \h </w:instrText>
            </w:r>
            <w:r>
              <w:rPr>
                <w:noProof/>
              </w:rPr>
            </w:r>
            <w:r>
              <w:rPr>
                <w:noProof/>
              </w:rPr>
              <w:fldChar w:fldCharType="separate"/>
            </w:r>
            <w:r>
              <w:rPr>
                <w:noProof/>
              </w:rPr>
              <w:t>40</w:t>
            </w:r>
            <w:r>
              <w:rPr>
                <w:noProof/>
              </w:rPr>
              <w:fldChar w:fldCharType="end"/>
            </w:r>
          </w:hyperlink>
        </w:p>
        <w:p w14:paraId="336E1E31" w14:textId="3C7F4E7B"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96" w:history="1">
            <w:r w:rsidRPr="00033CC2">
              <w:rPr>
                <w:rStyle w:val="afe"/>
                <w:noProof/>
              </w:rPr>
              <w:t>4.2</w:t>
            </w:r>
            <w:r>
              <w:rPr>
                <w:rFonts w:asciiTheme="minorHAnsi" w:eastAsiaTheme="minorEastAsia" w:hAnsiTheme="minorHAnsi" w:cstheme="minorBidi"/>
                <w:noProof/>
                <w:sz w:val="22"/>
                <w:szCs w:val="24"/>
                <w14:ligatures w14:val="standardContextual"/>
              </w:rPr>
              <w:tab/>
            </w:r>
            <w:r w:rsidRPr="00033CC2">
              <w:rPr>
                <w:rStyle w:val="afe"/>
                <w:noProof/>
              </w:rPr>
              <w:t>用户画像</w:t>
            </w:r>
            <w:r>
              <w:rPr>
                <w:noProof/>
              </w:rPr>
              <w:tab/>
            </w:r>
            <w:r>
              <w:rPr>
                <w:noProof/>
              </w:rPr>
              <w:fldChar w:fldCharType="begin"/>
            </w:r>
            <w:r>
              <w:rPr>
                <w:noProof/>
              </w:rPr>
              <w:instrText xml:space="preserve"> PAGEREF _Toc229751296 \h </w:instrText>
            </w:r>
            <w:r>
              <w:rPr>
                <w:noProof/>
              </w:rPr>
            </w:r>
            <w:r>
              <w:rPr>
                <w:noProof/>
              </w:rPr>
              <w:fldChar w:fldCharType="separate"/>
            </w:r>
            <w:r>
              <w:rPr>
                <w:noProof/>
              </w:rPr>
              <w:t>40</w:t>
            </w:r>
            <w:r>
              <w:rPr>
                <w:noProof/>
              </w:rPr>
              <w:fldChar w:fldCharType="end"/>
            </w:r>
          </w:hyperlink>
        </w:p>
        <w:p w14:paraId="22891A31" w14:textId="072C76CC"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297" w:history="1">
            <w:r w:rsidRPr="00033CC2">
              <w:rPr>
                <w:rStyle w:val="afe"/>
                <w:noProof/>
              </w:rPr>
              <w:t>4.3</w:t>
            </w:r>
            <w:r>
              <w:rPr>
                <w:rFonts w:asciiTheme="minorHAnsi" w:eastAsiaTheme="minorEastAsia" w:hAnsiTheme="minorHAnsi" w:cstheme="minorBidi"/>
                <w:noProof/>
                <w:sz w:val="22"/>
                <w:szCs w:val="24"/>
                <w14:ligatures w14:val="standardContextual"/>
              </w:rPr>
              <w:tab/>
            </w:r>
            <w:r w:rsidRPr="00033CC2">
              <w:rPr>
                <w:rStyle w:val="afe"/>
                <w:noProof/>
              </w:rPr>
              <w:t>VPN代理审计</w:t>
            </w:r>
            <w:r>
              <w:rPr>
                <w:noProof/>
              </w:rPr>
              <w:tab/>
            </w:r>
            <w:r>
              <w:rPr>
                <w:noProof/>
              </w:rPr>
              <w:fldChar w:fldCharType="begin"/>
            </w:r>
            <w:r>
              <w:rPr>
                <w:noProof/>
              </w:rPr>
              <w:instrText xml:space="preserve"> PAGEREF _Toc229751297 \h </w:instrText>
            </w:r>
            <w:r>
              <w:rPr>
                <w:noProof/>
              </w:rPr>
            </w:r>
            <w:r>
              <w:rPr>
                <w:noProof/>
              </w:rPr>
              <w:fldChar w:fldCharType="separate"/>
            </w:r>
            <w:r>
              <w:rPr>
                <w:noProof/>
              </w:rPr>
              <w:t>41</w:t>
            </w:r>
            <w:r>
              <w:rPr>
                <w:noProof/>
              </w:rPr>
              <w:fldChar w:fldCharType="end"/>
            </w:r>
          </w:hyperlink>
        </w:p>
        <w:p w14:paraId="00BE7BDB" w14:textId="37300E34"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298" w:history="1">
            <w:r w:rsidRPr="00033CC2">
              <w:rPr>
                <w:rStyle w:val="afe"/>
                <w:noProof/>
              </w:rPr>
              <w:t>4.4</w:t>
            </w:r>
            <w:r>
              <w:rPr>
                <w:rFonts w:asciiTheme="minorHAnsi" w:eastAsiaTheme="minorEastAsia" w:hAnsiTheme="minorHAnsi" w:cstheme="minorBidi"/>
                <w:noProof/>
                <w:sz w:val="22"/>
                <w:szCs w:val="24"/>
                <w14:ligatures w14:val="standardContextual"/>
              </w:rPr>
              <w:tab/>
            </w:r>
            <w:r w:rsidRPr="00033CC2">
              <w:rPr>
                <w:rStyle w:val="afe"/>
                <w:noProof/>
              </w:rPr>
              <w:t>VPN域名审计</w:t>
            </w:r>
            <w:r>
              <w:rPr>
                <w:noProof/>
              </w:rPr>
              <w:tab/>
            </w:r>
            <w:r>
              <w:rPr>
                <w:noProof/>
              </w:rPr>
              <w:fldChar w:fldCharType="begin"/>
            </w:r>
            <w:r>
              <w:rPr>
                <w:noProof/>
              </w:rPr>
              <w:instrText xml:space="preserve"> PAGEREF _Toc229751298 \h </w:instrText>
            </w:r>
            <w:r>
              <w:rPr>
                <w:noProof/>
              </w:rPr>
            </w:r>
            <w:r>
              <w:rPr>
                <w:noProof/>
              </w:rPr>
              <w:fldChar w:fldCharType="separate"/>
            </w:r>
            <w:r>
              <w:rPr>
                <w:noProof/>
              </w:rPr>
              <w:t>42</w:t>
            </w:r>
            <w:r>
              <w:rPr>
                <w:noProof/>
              </w:rPr>
              <w:fldChar w:fldCharType="end"/>
            </w:r>
          </w:hyperlink>
        </w:p>
        <w:p w14:paraId="26A240ED" w14:textId="4AF4A863"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299" w:history="1">
            <w:r w:rsidRPr="00033CC2">
              <w:rPr>
                <w:rStyle w:val="afe"/>
                <w:noProof/>
              </w:rPr>
              <w:t>4.5</w:t>
            </w:r>
            <w:r>
              <w:rPr>
                <w:rFonts w:asciiTheme="minorHAnsi" w:eastAsiaTheme="minorEastAsia" w:hAnsiTheme="minorHAnsi" w:cstheme="minorBidi"/>
                <w:noProof/>
                <w:sz w:val="22"/>
                <w:szCs w:val="24"/>
                <w14:ligatures w14:val="standardContextual"/>
              </w:rPr>
              <w:tab/>
            </w:r>
            <w:r w:rsidRPr="00033CC2">
              <w:rPr>
                <w:rStyle w:val="afe"/>
                <w:noProof/>
              </w:rPr>
              <w:t>高危访问审计</w:t>
            </w:r>
            <w:r>
              <w:rPr>
                <w:noProof/>
              </w:rPr>
              <w:tab/>
            </w:r>
            <w:r>
              <w:rPr>
                <w:noProof/>
              </w:rPr>
              <w:fldChar w:fldCharType="begin"/>
            </w:r>
            <w:r>
              <w:rPr>
                <w:noProof/>
              </w:rPr>
              <w:instrText xml:space="preserve"> PAGEREF _Toc229751299 \h </w:instrText>
            </w:r>
            <w:r>
              <w:rPr>
                <w:noProof/>
              </w:rPr>
            </w:r>
            <w:r>
              <w:rPr>
                <w:noProof/>
              </w:rPr>
              <w:fldChar w:fldCharType="separate"/>
            </w:r>
            <w:r>
              <w:rPr>
                <w:noProof/>
              </w:rPr>
              <w:t>43</w:t>
            </w:r>
            <w:r>
              <w:rPr>
                <w:noProof/>
              </w:rPr>
              <w:fldChar w:fldCharType="end"/>
            </w:r>
          </w:hyperlink>
        </w:p>
        <w:p w14:paraId="39A178B3" w14:textId="3DF90504"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300" w:history="1">
            <w:r w:rsidRPr="00033CC2">
              <w:rPr>
                <w:rStyle w:val="afe"/>
                <w:noProof/>
              </w:rPr>
              <w:t>4.6</w:t>
            </w:r>
            <w:r>
              <w:rPr>
                <w:rFonts w:asciiTheme="minorHAnsi" w:eastAsiaTheme="minorEastAsia" w:hAnsiTheme="minorHAnsi" w:cstheme="minorBidi"/>
                <w:noProof/>
                <w:sz w:val="22"/>
                <w:szCs w:val="24"/>
                <w14:ligatures w14:val="standardContextual"/>
              </w:rPr>
              <w:tab/>
            </w:r>
            <w:r w:rsidRPr="00033CC2">
              <w:rPr>
                <w:rStyle w:val="afe"/>
                <w:noProof/>
              </w:rPr>
              <w:t>DNS审计</w:t>
            </w:r>
            <w:r>
              <w:rPr>
                <w:noProof/>
              </w:rPr>
              <w:tab/>
            </w:r>
            <w:r>
              <w:rPr>
                <w:noProof/>
              </w:rPr>
              <w:fldChar w:fldCharType="begin"/>
            </w:r>
            <w:r>
              <w:rPr>
                <w:noProof/>
              </w:rPr>
              <w:instrText xml:space="preserve"> PAGEREF _Toc229751300 \h </w:instrText>
            </w:r>
            <w:r>
              <w:rPr>
                <w:noProof/>
              </w:rPr>
            </w:r>
            <w:r>
              <w:rPr>
                <w:noProof/>
              </w:rPr>
              <w:fldChar w:fldCharType="separate"/>
            </w:r>
            <w:r>
              <w:rPr>
                <w:noProof/>
              </w:rPr>
              <w:t>44</w:t>
            </w:r>
            <w:r>
              <w:rPr>
                <w:noProof/>
              </w:rPr>
              <w:fldChar w:fldCharType="end"/>
            </w:r>
          </w:hyperlink>
        </w:p>
        <w:p w14:paraId="02A03DA4" w14:textId="1B6234AB"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301" w:history="1">
            <w:r w:rsidRPr="00033CC2">
              <w:rPr>
                <w:rStyle w:val="afe"/>
                <w:noProof/>
              </w:rPr>
              <w:t>4.7</w:t>
            </w:r>
            <w:r>
              <w:rPr>
                <w:rFonts w:asciiTheme="minorHAnsi" w:eastAsiaTheme="minorEastAsia" w:hAnsiTheme="minorHAnsi" w:cstheme="minorBidi"/>
                <w:noProof/>
                <w:sz w:val="22"/>
                <w:szCs w:val="24"/>
                <w14:ligatures w14:val="standardContextual"/>
              </w:rPr>
              <w:tab/>
            </w:r>
            <w:r w:rsidRPr="00033CC2">
              <w:rPr>
                <w:rStyle w:val="afe"/>
                <w:noProof/>
              </w:rPr>
              <w:t>VPN监控策略</w:t>
            </w:r>
            <w:r>
              <w:rPr>
                <w:noProof/>
              </w:rPr>
              <w:tab/>
            </w:r>
            <w:r>
              <w:rPr>
                <w:noProof/>
              </w:rPr>
              <w:fldChar w:fldCharType="begin"/>
            </w:r>
            <w:r>
              <w:rPr>
                <w:noProof/>
              </w:rPr>
              <w:instrText xml:space="preserve"> PAGEREF _Toc229751301 \h </w:instrText>
            </w:r>
            <w:r>
              <w:rPr>
                <w:noProof/>
              </w:rPr>
            </w:r>
            <w:r>
              <w:rPr>
                <w:noProof/>
              </w:rPr>
              <w:fldChar w:fldCharType="separate"/>
            </w:r>
            <w:r>
              <w:rPr>
                <w:noProof/>
              </w:rPr>
              <w:t>45</w:t>
            </w:r>
            <w:r>
              <w:rPr>
                <w:noProof/>
              </w:rPr>
              <w:fldChar w:fldCharType="end"/>
            </w:r>
          </w:hyperlink>
        </w:p>
        <w:p w14:paraId="586966D6" w14:textId="6644257D"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302" w:history="1">
            <w:r w:rsidRPr="00033CC2">
              <w:rPr>
                <w:rStyle w:val="afe"/>
                <w:noProof/>
              </w:rPr>
              <w:t>4.8</w:t>
            </w:r>
            <w:r>
              <w:rPr>
                <w:rFonts w:asciiTheme="minorHAnsi" w:eastAsiaTheme="minorEastAsia" w:hAnsiTheme="minorHAnsi" w:cstheme="minorBidi"/>
                <w:noProof/>
                <w:sz w:val="22"/>
                <w:szCs w:val="24"/>
                <w14:ligatures w14:val="standardContextual"/>
              </w:rPr>
              <w:tab/>
            </w:r>
            <w:r w:rsidRPr="00033CC2">
              <w:rPr>
                <w:rStyle w:val="afe"/>
                <w:noProof/>
              </w:rPr>
              <w:t>VPN特征库升级</w:t>
            </w:r>
            <w:r>
              <w:rPr>
                <w:noProof/>
              </w:rPr>
              <w:tab/>
            </w:r>
            <w:r>
              <w:rPr>
                <w:noProof/>
              </w:rPr>
              <w:fldChar w:fldCharType="begin"/>
            </w:r>
            <w:r>
              <w:rPr>
                <w:noProof/>
              </w:rPr>
              <w:instrText xml:space="preserve"> PAGEREF _Toc229751302 \h </w:instrText>
            </w:r>
            <w:r>
              <w:rPr>
                <w:noProof/>
              </w:rPr>
            </w:r>
            <w:r>
              <w:rPr>
                <w:noProof/>
              </w:rPr>
              <w:fldChar w:fldCharType="separate"/>
            </w:r>
            <w:r>
              <w:rPr>
                <w:noProof/>
              </w:rPr>
              <w:t>46</w:t>
            </w:r>
            <w:r>
              <w:rPr>
                <w:noProof/>
              </w:rPr>
              <w:fldChar w:fldCharType="end"/>
            </w:r>
          </w:hyperlink>
        </w:p>
        <w:p w14:paraId="5E9B0AAA" w14:textId="65D18682" w:rsidR="00AD5644" w:rsidRDefault="00AD5644">
          <w:pPr>
            <w:pStyle w:val="TOC1"/>
            <w:rPr>
              <w:rFonts w:asciiTheme="minorHAnsi" w:eastAsiaTheme="minorEastAsia" w:hAnsiTheme="minorHAnsi" w:cstheme="minorBidi"/>
              <w:noProof/>
              <w:sz w:val="22"/>
              <w:szCs w:val="24"/>
              <w14:ligatures w14:val="standardContextual"/>
            </w:rPr>
          </w:pPr>
          <w:hyperlink w:anchor="_Toc229751303" w:history="1">
            <w:r w:rsidRPr="00033CC2">
              <w:rPr>
                <w:rStyle w:val="afe"/>
                <w:noProof/>
              </w:rPr>
              <w:t>五.</w:t>
            </w:r>
            <w:r>
              <w:rPr>
                <w:rFonts w:asciiTheme="minorHAnsi" w:eastAsiaTheme="minorEastAsia" w:hAnsiTheme="minorHAnsi" w:cstheme="minorBidi"/>
                <w:noProof/>
                <w:sz w:val="22"/>
                <w:szCs w:val="24"/>
                <w14:ligatures w14:val="standardContextual"/>
              </w:rPr>
              <w:tab/>
            </w:r>
            <w:r w:rsidRPr="00033CC2">
              <w:rPr>
                <w:rStyle w:val="afe"/>
                <w:noProof/>
              </w:rPr>
              <w:t>策略配置</w:t>
            </w:r>
            <w:r>
              <w:rPr>
                <w:noProof/>
              </w:rPr>
              <w:tab/>
            </w:r>
            <w:r>
              <w:rPr>
                <w:noProof/>
              </w:rPr>
              <w:fldChar w:fldCharType="begin"/>
            </w:r>
            <w:r>
              <w:rPr>
                <w:noProof/>
              </w:rPr>
              <w:instrText xml:space="preserve"> PAGEREF _Toc229751303 \h </w:instrText>
            </w:r>
            <w:r>
              <w:rPr>
                <w:noProof/>
              </w:rPr>
            </w:r>
            <w:r>
              <w:rPr>
                <w:noProof/>
              </w:rPr>
              <w:fldChar w:fldCharType="separate"/>
            </w:r>
            <w:r>
              <w:rPr>
                <w:noProof/>
              </w:rPr>
              <w:t>48</w:t>
            </w:r>
            <w:r>
              <w:rPr>
                <w:noProof/>
              </w:rPr>
              <w:fldChar w:fldCharType="end"/>
            </w:r>
          </w:hyperlink>
        </w:p>
        <w:p w14:paraId="7CF51450" w14:textId="2044EC0F"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04" w:history="1">
            <w:r w:rsidRPr="00033CC2">
              <w:rPr>
                <w:rStyle w:val="afe"/>
                <w:rFonts w:ascii="宋体" w:hAnsi="宋体"/>
                <w:noProof/>
              </w:rPr>
              <w:t>5.1</w:t>
            </w:r>
            <w:r>
              <w:rPr>
                <w:rFonts w:asciiTheme="minorHAnsi" w:eastAsiaTheme="minorEastAsia" w:hAnsiTheme="minorHAnsi" w:cstheme="minorBidi"/>
                <w:noProof/>
                <w:sz w:val="22"/>
                <w:szCs w:val="24"/>
                <w14:ligatures w14:val="standardContextual"/>
              </w:rPr>
              <w:tab/>
            </w:r>
            <w:r w:rsidRPr="00033CC2">
              <w:rPr>
                <w:rStyle w:val="afe"/>
                <w:noProof/>
              </w:rPr>
              <w:t>安全防护策略</w:t>
            </w:r>
            <w:r>
              <w:rPr>
                <w:noProof/>
              </w:rPr>
              <w:tab/>
            </w:r>
            <w:r>
              <w:rPr>
                <w:noProof/>
              </w:rPr>
              <w:fldChar w:fldCharType="begin"/>
            </w:r>
            <w:r>
              <w:rPr>
                <w:noProof/>
              </w:rPr>
              <w:instrText xml:space="preserve"> PAGEREF _Toc229751304 \h </w:instrText>
            </w:r>
            <w:r>
              <w:rPr>
                <w:noProof/>
              </w:rPr>
            </w:r>
            <w:r>
              <w:rPr>
                <w:noProof/>
              </w:rPr>
              <w:fldChar w:fldCharType="separate"/>
            </w:r>
            <w:r>
              <w:rPr>
                <w:noProof/>
              </w:rPr>
              <w:t>48</w:t>
            </w:r>
            <w:r>
              <w:rPr>
                <w:noProof/>
              </w:rPr>
              <w:fldChar w:fldCharType="end"/>
            </w:r>
          </w:hyperlink>
        </w:p>
        <w:p w14:paraId="61194B3B" w14:textId="27EF0A1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05" w:history="1">
            <w:r w:rsidRPr="00033CC2">
              <w:rPr>
                <w:rStyle w:val="afe"/>
                <w:noProof/>
              </w:rPr>
              <w:t>5.1.1</w:t>
            </w:r>
            <w:r>
              <w:rPr>
                <w:rFonts w:asciiTheme="minorHAnsi" w:eastAsiaTheme="minorEastAsia" w:hAnsiTheme="minorHAnsi" w:cstheme="minorBidi"/>
                <w:noProof/>
                <w:sz w:val="22"/>
                <w:szCs w:val="24"/>
                <w14:ligatures w14:val="standardContextual"/>
              </w:rPr>
              <w:tab/>
            </w:r>
            <w:r w:rsidRPr="00033CC2">
              <w:rPr>
                <w:rStyle w:val="afe"/>
                <w:noProof/>
              </w:rPr>
              <w:t>新增安全策略</w:t>
            </w:r>
            <w:r>
              <w:rPr>
                <w:noProof/>
              </w:rPr>
              <w:tab/>
            </w:r>
            <w:r>
              <w:rPr>
                <w:noProof/>
              </w:rPr>
              <w:fldChar w:fldCharType="begin"/>
            </w:r>
            <w:r>
              <w:rPr>
                <w:noProof/>
              </w:rPr>
              <w:instrText xml:space="preserve"> PAGEREF _Toc229751305 \h </w:instrText>
            </w:r>
            <w:r>
              <w:rPr>
                <w:noProof/>
              </w:rPr>
            </w:r>
            <w:r>
              <w:rPr>
                <w:noProof/>
              </w:rPr>
              <w:fldChar w:fldCharType="separate"/>
            </w:r>
            <w:r>
              <w:rPr>
                <w:noProof/>
              </w:rPr>
              <w:t>48</w:t>
            </w:r>
            <w:r>
              <w:rPr>
                <w:noProof/>
              </w:rPr>
              <w:fldChar w:fldCharType="end"/>
            </w:r>
          </w:hyperlink>
        </w:p>
        <w:p w14:paraId="2267EE2D" w14:textId="3E66D55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06" w:history="1">
            <w:r w:rsidRPr="00033CC2">
              <w:rPr>
                <w:rStyle w:val="afe"/>
                <w:noProof/>
              </w:rPr>
              <w:t>5.1.2</w:t>
            </w:r>
            <w:r>
              <w:rPr>
                <w:rFonts w:asciiTheme="minorHAnsi" w:eastAsiaTheme="minorEastAsia" w:hAnsiTheme="minorHAnsi" w:cstheme="minorBidi"/>
                <w:noProof/>
                <w:sz w:val="22"/>
                <w:szCs w:val="24"/>
                <w14:ligatures w14:val="standardContextual"/>
              </w:rPr>
              <w:tab/>
            </w:r>
            <w:r w:rsidRPr="00033CC2">
              <w:rPr>
                <w:rStyle w:val="afe"/>
                <w:noProof/>
              </w:rPr>
              <w:t>编辑安全策略</w:t>
            </w:r>
            <w:r>
              <w:rPr>
                <w:noProof/>
              </w:rPr>
              <w:tab/>
            </w:r>
            <w:r>
              <w:rPr>
                <w:noProof/>
              </w:rPr>
              <w:fldChar w:fldCharType="begin"/>
            </w:r>
            <w:r>
              <w:rPr>
                <w:noProof/>
              </w:rPr>
              <w:instrText xml:space="preserve"> PAGEREF _Toc229751306 \h </w:instrText>
            </w:r>
            <w:r>
              <w:rPr>
                <w:noProof/>
              </w:rPr>
            </w:r>
            <w:r>
              <w:rPr>
                <w:noProof/>
              </w:rPr>
              <w:fldChar w:fldCharType="separate"/>
            </w:r>
            <w:r>
              <w:rPr>
                <w:noProof/>
              </w:rPr>
              <w:t>59</w:t>
            </w:r>
            <w:r>
              <w:rPr>
                <w:noProof/>
              </w:rPr>
              <w:fldChar w:fldCharType="end"/>
            </w:r>
          </w:hyperlink>
        </w:p>
        <w:p w14:paraId="082902BA" w14:textId="7FED2DD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07" w:history="1">
            <w:r w:rsidRPr="00033CC2">
              <w:rPr>
                <w:rStyle w:val="afe"/>
                <w:noProof/>
              </w:rPr>
              <w:t>5.1.3</w:t>
            </w:r>
            <w:r>
              <w:rPr>
                <w:rFonts w:asciiTheme="minorHAnsi" w:eastAsiaTheme="minorEastAsia" w:hAnsiTheme="minorHAnsi" w:cstheme="minorBidi"/>
                <w:noProof/>
                <w:sz w:val="22"/>
                <w:szCs w:val="24"/>
                <w14:ligatures w14:val="standardContextual"/>
              </w:rPr>
              <w:tab/>
            </w:r>
            <w:r w:rsidRPr="00033CC2">
              <w:rPr>
                <w:rStyle w:val="afe"/>
                <w:noProof/>
              </w:rPr>
              <w:t>删除安全策略</w:t>
            </w:r>
            <w:r>
              <w:rPr>
                <w:noProof/>
              </w:rPr>
              <w:tab/>
            </w:r>
            <w:r>
              <w:rPr>
                <w:noProof/>
              </w:rPr>
              <w:fldChar w:fldCharType="begin"/>
            </w:r>
            <w:r>
              <w:rPr>
                <w:noProof/>
              </w:rPr>
              <w:instrText xml:space="preserve"> PAGEREF _Toc229751307 \h </w:instrText>
            </w:r>
            <w:r>
              <w:rPr>
                <w:noProof/>
              </w:rPr>
            </w:r>
            <w:r>
              <w:rPr>
                <w:noProof/>
              </w:rPr>
              <w:fldChar w:fldCharType="separate"/>
            </w:r>
            <w:r>
              <w:rPr>
                <w:noProof/>
              </w:rPr>
              <w:t>60</w:t>
            </w:r>
            <w:r>
              <w:rPr>
                <w:noProof/>
              </w:rPr>
              <w:fldChar w:fldCharType="end"/>
            </w:r>
          </w:hyperlink>
        </w:p>
        <w:p w14:paraId="285A4CE6" w14:textId="1B81493D"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08" w:history="1">
            <w:r w:rsidRPr="00033CC2">
              <w:rPr>
                <w:rStyle w:val="afe"/>
                <w:noProof/>
              </w:rPr>
              <w:t>5.2</w:t>
            </w:r>
            <w:r>
              <w:rPr>
                <w:rFonts w:asciiTheme="minorHAnsi" w:eastAsiaTheme="minorEastAsia" w:hAnsiTheme="minorHAnsi" w:cstheme="minorBidi"/>
                <w:noProof/>
                <w:sz w:val="22"/>
                <w:szCs w:val="24"/>
                <w14:ligatures w14:val="standardContextual"/>
              </w:rPr>
              <w:tab/>
            </w:r>
            <w:r w:rsidRPr="00033CC2">
              <w:rPr>
                <w:rStyle w:val="afe"/>
                <w:noProof/>
              </w:rPr>
              <w:t>入侵防御策略</w:t>
            </w:r>
            <w:r>
              <w:rPr>
                <w:noProof/>
              </w:rPr>
              <w:tab/>
            </w:r>
            <w:r>
              <w:rPr>
                <w:noProof/>
              </w:rPr>
              <w:fldChar w:fldCharType="begin"/>
            </w:r>
            <w:r>
              <w:rPr>
                <w:noProof/>
              </w:rPr>
              <w:instrText xml:space="preserve"> PAGEREF _Toc229751308 \h </w:instrText>
            </w:r>
            <w:r>
              <w:rPr>
                <w:noProof/>
              </w:rPr>
            </w:r>
            <w:r>
              <w:rPr>
                <w:noProof/>
              </w:rPr>
              <w:fldChar w:fldCharType="separate"/>
            </w:r>
            <w:r>
              <w:rPr>
                <w:noProof/>
              </w:rPr>
              <w:t>61</w:t>
            </w:r>
            <w:r>
              <w:rPr>
                <w:noProof/>
              </w:rPr>
              <w:fldChar w:fldCharType="end"/>
            </w:r>
          </w:hyperlink>
        </w:p>
        <w:p w14:paraId="2B44D74B" w14:textId="02C40F7F"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09" w:history="1">
            <w:r w:rsidRPr="00033CC2">
              <w:rPr>
                <w:rStyle w:val="afe"/>
                <w:noProof/>
              </w:rPr>
              <w:t>5.2.1</w:t>
            </w:r>
            <w:r>
              <w:rPr>
                <w:rFonts w:asciiTheme="minorHAnsi" w:eastAsiaTheme="minorEastAsia" w:hAnsiTheme="minorHAnsi" w:cstheme="minorBidi"/>
                <w:noProof/>
                <w:sz w:val="22"/>
                <w:szCs w:val="24"/>
                <w14:ligatures w14:val="standardContextual"/>
              </w:rPr>
              <w:tab/>
            </w:r>
            <w:r w:rsidRPr="00033CC2">
              <w:rPr>
                <w:rStyle w:val="afe"/>
                <w:noProof/>
              </w:rPr>
              <w:t>新增入侵防御策略</w:t>
            </w:r>
            <w:r>
              <w:rPr>
                <w:noProof/>
              </w:rPr>
              <w:tab/>
            </w:r>
            <w:r>
              <w:rPr>
                <w:noProof/>
              </w:rPr>
              <w:fldChar w:fldCharType="begin"/>
            </w:r>
            <w:r>
              <w:rPr>
                <w:noProof/>
              </w:rPr>
              <w:instrText xml:space="preserve"> PAGEREF _Toc229751309 \h </w:instrText>
            </w:r>
            <w:r>
              <w:rPr>
                <w:noProof/>
              </w:rPr>
            </w:r>
            <w:r>
              <w:rPr>
                <w:noProof/>
              </w:rPr>
              <w:fldChar w:fldCharType="separate"/>
            </w:r>
            <w:r>
              <w:rPr>
                <w:noProof/>
              </w:rPr>
              <w:t>61</w:t>
            </w:r>
            <w:r>
              <w:rPr>
                <w:noProof/>
              </w:rPr>
              <w:fldChar w:fldCharType="end"/>
            </w:r>
          </w:hyperlink>
        </w:p>
        <w:p w14:paraId="0B041385" w14:textId="4CE7DF37"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0" w:history="1">
            <w:r w:rsidRPr="00033CC2">
              <w:rPr>
                <w:rStyle w:val="afe"/>
                <w:noProof/>
              </w:rPr>
              <w:t>5.2.2</w:t>
            </w:r>
            <w:r>
              <w:rPr>
                <w:rFonts w:asciiTheme="minorHAnsi" w:eastAsiaTheme="minorEastAsia" w:hAnsiTheme="minorHAnsi" w:cstheme="minorBidi"/>
                <w:noProof/>
                <w:sz w:val="22"/>
                <w:szCs w:val="24"/>
                <w14:ligatures w14:val="standardContextual"/>
              </w:rPr>
              <w:tab/>
            </w:r>
            <w:r w:rsidRPr="00033CC2">
              <w:rPr>
                <w:rStyle w:val="afe"/>
                <w:noProof/>
              </w:rPr>
              <w:t>查看和编辑</w:t>
            </w:r>
            <w:r>
              <w:rPr>
                <w:noProof/>
              </w:rPr>
              <w:tab/>
            </w:r>
            <w:r>
              <w:rPr>
                <w:noProof/>
              </w:rPr>
              <w:fldChar w:fldCharType="begin"/>
            </w:r>
            <w:r>
              <w:rPr>
                <w:noProof/>
              </w:rPr>
              <w:instrText xml:space="preserve"> PAGEREF _Toc229751310 \h </w:instrText>
            </w:r>
            <w:r>
              <w:rPr>
                <w:noProof/>
              </w:rPr>
            </w:r>
            <w:r>
              <w:rPr>
                <w:noProof/>
              </w:rPr>
              <w:fldChar w:fldCharType="separate"/>
            </w:r>
            <w:r>
              <w:rPr>
                <w:noProof/>
              </w:rPr>
              <w:t>62</w:t>
            </w:r>
            <w:r>
              <w:rPr>
                <w:noProof/>
              </w:rPr>
              <w:fldChar w:fldCharType="end"/>
            </w:r>
          </w:hyperlink>
        </w:p>
        <w:p w14:paraId="366D7C6E" w14:textId="4DCA716B"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1" w:history="1">
            <w:r w:rsidRPr="00033CC2">
              <w:rPr>
                <w:rStyle w:val="afe"/>
                <w:noProof/>
              </w:rPr>
              <w:t>5.2.3</w:t>
            </w:r>
            <w:r>
              <w:rPr>
                <w:rFonts w:asciiTheme="minorHAnsi" w:eastAsiaTheme="minorEastAsia" w:hAnsiTheme="minorHAnsi" w:cstheme="minorBidi"/>
                <w:noProof/>
                <w:sz w:val="22"/>
                <w:szCs w:val="24"/>
                <w14:ligatures w14:val="standardContextual"/>
              </w:rPr>
              <w:tab/>
            </w:r>
            <w:r w:rsidRPr="00033CC2">
              <w:rPr>
                <w:rStyle w:val="afe"/>
                <w:noProof/>
              </w:rPr>
              <w:t>删除入侵防御策略</w:t>
            </w:r>
            <w:r>
              <w:rPr>
                <w:noProof/>
              </w:rPr>
              <w:tab/>
            </w:r>
            <w:r>
              <w:rPr>
                <w:noProof/>
              </w:rPr>
              <w:fldChar w:fldCharType="begin"/>
            </w:r>
            <w:r>
              <w:rPr>
                <w:noProof/>
              </w:rPr>
              <w:instrText xml:space="preserve"> PAGEREF _Toc229751311 \h </w:instrText>
            </w:r>
            <w:r>
              <w:rPr>
                <w:noProof/>
              </w:rPr>
            </w:r>
            <w:r>
              <w:rPr>
                <w:noProof/>
              </w:rPr>
              <w:fldChar w:fldCharType="separate"/>
            </w:r>
            <w:r>
              <w:rPr>
                <w:noProof/>
              </w:rPr>
              <w:t>63</w:t>
            </w:r>
            <w:r>
              <w:rPr>
                <w:noProof/>
              </w:rPr>
              <w:fldChar w:fldCharType="end"/>
            </w:r>
          </w:hyperlink>
        </w:p>
        <w:p w14:paraId="214B5AC2" w14:textId="3021E571"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12" w:history="1">
            <w:r w:rsidRPr="00033CC2">
              <w:rPr>
                <w:rStyle w:val="afe"/>
                <w:noProof/>
              </w:rPr>
              <w:t>5.3</w:t>
            </w:r>
            <w:r>
              <w:rPr>
                <w:rFonts w:asciiTheme="minorHAnsi" w:eastAsiaTheme="minorEastAsia" w:hAnsiTheme="minorHAnsi" w:cstheme="minorBidi"/>
                <w:noProof/>
                <w:sz w:val="22"/>
                <w:szCs w:val="24"/>
                <w14:ligatures w14:val="standardContextual"/>
              </w:rPr>
              <w:tab/>
            </w:r>
            <w:r w:rsidRPr="00033CC2">
              <w:rPr>
                <w:rStyle w:val="afe"/>
                <w:noProof/>
              </w:rPr>
              <w:t>地址转换策略</w:t>
            </w:r>
            <w:r>
              <w:rPr>
                <w:noProof/>
              </w:rPr>
              <w:tab/>
            </w:r>
            <w:r>
              <w:rPr>
                <w:noProof/>
              </w:rPr>
              <w:fldChar w:fldCharType="begin"/>
            </w:r>
            <w:r>
              <w:rPr>
                <w:noProof/>
              </w:rPr>
              <w:instrText xml:space="preserve"> PAGEREF _Toc229751312 \h </w:instrText>
            </w:r>
            <w:r>
              <w:rPr>
                <w:noProof/>
              </w:rPr>
            </w:r>
            <w:r>
              <w:rPr>
                <w:noProof/>
              </w:rPr>
              <w:fldChar w:fldCharType="separate"/>
            </w:r>
            <w:r>
              <w:rPr>
                <w:noProof/>
              </w:rPr>
              <w:t>64</w:t>
            </w:r>
            <w:r>
              <w:rPr>
                <w:noProof/>
              </w:rPr>
              <w:fldChar w:fldCharType="end"/>
            </w:r>
          </w:hyperlink>
        </w:p>
        <w:p w14:paraId="62E5934D" w14:textId="0482973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3" w:history="1">
            <w:r w:rsidRPr="00033CC2">
              <w:rPr>
                <w:rStyle w:val="afe"/>
                <w:noProof/>
              </w:rPr>
              <w:t>5.3.1</w:t>
            </w:r>
            <w:r>
              <w:rPr>
                <w:rFonts w:asciiTheme="minorHAnsi" w:eastAsiaTheme="minorEastAsia" w:hAnsiTheme="minorHAnsi" w:cstheme="minorBidi"/>
                <w:noProof/>
                <w:sz w:val="22"/>
                <w:szCs w:val="24"/>
                <w14:ligatures w14:val="standardContextual"/>
              </w:rPr>
              <w:tab/>
            </w:r>
            <w:r w:rsidRPr="00033CC2">
              <w:rPr>
                <w:rStyle w:val="afe"/>
                <w:noProof/>
              </w:rPr>
              <w:t>接口/区域</w:t>
            </w:r>
            <w:r>
              <w:rPr>
                <w:noProof/>
              </w:rPr>
              <w:tab/>
            </w:r>
            <w:r>
              <w:rPr>
                <w:noProof/>
              </w:rPr>
              <w:fldChar w:fldCharType="begin"/>
            </w:r>
            <w:r>
              <w:rPr>
                <w:noProof/>
              </w:rPr>
              <w:instrText xml:space="preserve"> PAGEREF _Toc229751313 \h </w:instrText>
            </w:r>
            <w:r>
              <w:rPr>
                <w:noProof/>
              </w:rPr>
            </w:r>
            <w:r>
              <w:rPr>
                <w:noProof/>
              </w:rPr>
              <w:fldChar w:fldCharType="separate"/>
            </w:r>
            <w:r>
              <w:rPr>
                <w:noProof/>
              </w:rPr>
              <w:t>64</w:t>
            </w:r>
            <w:r>
              <w:rPr>
                <w:noProof/>
              </w:rPr>
              <w:fldChar w:fldCharType="end"/>
            </w:r>
          </w:hyperlink>
        </w:p>
        <w:p w14:paraId="1C50CE1C" w14:textId="31935438"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4" w:history="1">
            <w:r w:rsidRPr="00033CC2">
              <w:rPr>
                <w:rStyle w:val="afe"/>
                <w:noProof/>
              </w:rPr>
              <w:t>5.3.2</w:t>
            </w:r>
            <w:r>
              <w:rPr>
                <w:rFonts w:asciiTheme="minorHAnsi" w:eastAsiaTheme="minorEastAsia" w:hAnsiTheme="minorHAnsi" w:cstheme="minorBidi"/>
                <w:noProof/>
                <w:sz w:val="22"/>
                <w:szCs w:val="24"/>
                <w14:ligatures w14:val="standardContextual"/>
              </w:rPr>
              <w:tab/>
            </w:r>
            <w:r w:rsidRPr="00033CC2">
              <w:rPr>
                <w:rStyle w:val="afe"/>
                <w:noProof/>
              </w:rPr>
              <w:t>地址转换地址池</w:t>
            </w:r>
            <w:r>
              <w:rPr>
                <w:noProof/>
              </w:rPr>
              <w:tab/>
            </w:r>
            <w:r>
              <w:rPr>
                <w:noProof/>
              </w:rPr>
              <w:fldChar w:fldCharType="begin"/>
            </w:r>
            <w:r>
              <w:rPr>
                <w:noProof/>
              </w:rPr>
              <w:instrText xml:space="preserve"> PAGEREF _Toc229751314 \h </w:instrText>
            </w:r>
            <w:r>
              <w:rPr>
                <w:noProof/>
              </w:rPr>
            </w:r>
            <w:r>
              <w:rPr>
                <w:noProof/>
              </w:rPr>
              <w:fldChar w:fldCharType="separate"/>
            </w:r>
            <w:r>
              <w:rPr>
                <w:noProof/>
              </w:rPr>
              <w:t>65</w:t>
            </w:r>
            <w:r>
              <w:rPr>
                <w:noProof/>
              </w:rPr>
              <w:fldChar w:fldCharType="end"/>
            </w:r>
          </w:hyperlink>
        </w:p>
        <w:p w14:paraId="62FFD98B" w14:textId="3AEDFA4D"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5" w:history="1">
            <w:r w:rsidRPr="00033CC2">
              <w:rPr>
                <w:rStyle w:val="afe"/>
                <w:noProof/>
              </w:rPr>
              <w:t>5.3.3</w:t>
            </w:r>
            <w:r>
              <w:rPr>
                <w:rFonts w:asciiTheme="minorHAnsi" w:eastAsiaTheme="minorEastAsia" w:hAnsiTheme="minorHAnsi" w:cstheme="minorBidi"/>
                <w:noProof/>
                <w:sz w:val="22"/>
                <w:szCs w:val="24"/>
                <w14:ligatures w14:val="standardContextual"/>
              </w:rPr>
              <w:tab/>
            </w:r>
            <w:r w:rsidRPr="00033CC2">
              <w:rPr>
                <w:rStyle w:val="afe"/>
                <w:noProof/>
              </w:rPr>
              <w:t>源地址转换</w:t>
            </w:r>
            <w:r>
              <w:rPr>
                <w:noProof/>
              </w:rPr>
              <w:tab/>
            </w:r>
            <w:r>
              <w:rPr>
                <w:noProof/>
              </w:rPr>
              <w:fldChar w:fldCharType="begin"/>
            </w:r>
            <w:r>
              <w:rPr>
                <w:noProof/>
              </w:rPr>
              <w:instrText xml:space="preserve"> PAGEREF _Toc229751315 \h </w:instrText>
            </w:r>
            <w:r>
              <w:rPr>
                <w:noProof/>
              </w:rPr>
            </w:r>
            <w:r>
              <w:rPr>
                <w:noProof/>
              </w:rPr>
              <w:fldChar w:fldCharType="separate"/>
            </w:r>
            <w:r>
              <w:rPr>
                <w:noProof/>
              </w:rPr>
              <w:t>67</w:t>
            </w:r>
            <w:r>
              <w:rPr>
                <w:noProof/>
              </w:rPr>
              <w:fldChar w:fldCharType="end"/>
            </w:r>
          </w:hyperlink>
        </w:p>
        <w:p w14:paraId="0C498D61" w14:textId="31D38BB2"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6" w:history="1">
            <w:r w:rsidRPr="00033CC2">
              <w:rPr>
                <w:rStyle w:val="afe"/>
                <w:noProof/>
              </w:rPr>
              <w:t>5.3.4</w:t>
            </w:r>
            <w:r>
              <w:rPr>
                <w:rFonts w:asciiTheme="minorHAnsi" w:eastAsiaTheme="minorEastAsia" w:hAnsiTheme="minorHAnsi" w:cstheme="minorBidi"/>
                <w:noProof/>
                <w:sz w:val="22"/>
                <w:szCs w:val="24"/>
                <w14:ligatures w14:val="standardContextual"/>
              </w:rPr>
              <w:tab/>
            </w:r>
            <w:r w:rsidRPr="00033CC2">
              <w:rPr>
                <w:rStyle w:val="afe"/>
                <w:noProof/>
              </w:rPr>
              <w:t>目的地址转换</w:t>
            </w:r>
            <w:r>
              <w:rPr>
                <w:noProof/>
              </w:rPr>
              <w:tab/>
            </w:r>
            <w:r>
              <w:rPr>
                <w:noProof/>
              </w:rPr>
              <w:fldChar w:fldCharType="begin"/>
            </w:r>
            <w:r>
              <w:rPr>
                <w:noProof/>
              </w:rPr>
              <w:instrText xml:space="preserve"> PAGEREF _Toc229751316 \h </w:instrText>
            </w:r>
            <w:r>
              <w:rPr>
                <w:noProof/>
              </w:rPr>
            </w:r>
            <w:r>
              <w:rPr>
                <w:noProof/>
              </w:rPr>
              <w:fldChar w:fldCharType="separate"/>
            </w:r>
            <w:r>
              <w:rPr>
                <w:noProof/>
              </w:rPr>
              <w:t>68</w:t>
            </w:r>
            <w:r>
              <w:rPr>
                <w:noProof/>
              </w:rPr>
              <w:fldChar w:fldCharType="end"/>
            </w:r>
          </w:hyperlink>
        </w:p>
        <w:p w14:paraId="7CC17A95" w14:textId="41E45799"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17" w:history="1">
            <w:r w:rsidRPr="00033CC2">
              <w:rPr>
                <w:rStyle w:val="afe"/>
                <w:noProof/>
              </w:rPr>
              <w:t>5.4</w:t>
            </w:r>
            <w:r>
              <w:rPr>
                <w:rFonts w:asciiTheme="minorHAnsi" w:eastAsiaTheme="minorEastAsia" w:hAnsiTheme="minorHAnsi" w:cstheme="minorBidi"/>
                <w:noProof/>
                <w:sz w:val="22"/>
                <w:szCs w:val="24"/>
                <w14:ligatures w14:val="standardContextual"/>
              </w:rPr>
              <w:tab/>
            </w:r>
            <w:r w:rsidRPr="00033CC2">
              <w:rPr>
                <w:rStyle w:val="afe"/>
                <w:noProof/>
              </w:rPr>
              <w:t>流量控制策略</w:t>
            </w:r>
            <w:r>
              <w:rPr>
                <w:noProof/>
              </w:rPr>
              <w:tab/>
            </w:r>
            <w:r>
              <w:rPr>
                <w:noProof/>
              </w:rPr>
              <w:fldChar w:fldCharType="begin"/>
            </w:r>
            <w:r>
              <w:rPr>
                <w:noProof/>
              </w:rPr>
              <w:instrText xml:space="preserve"> PAGEREF _Toc229751317 \h </w:instrText>
            </w:r>
            <w:r>
              <w:rPr>
                <w:noProof/>
              </w:rPr>
            </w:r>
            <w:r>
              <w:rPr>
                <w:noProof/>
              </w:rPr>
              <w:fldChar w:fldCharType="separate"/>
            </w:r>
            <w:r>
              <w:rPr>
                <w:noProof/>
              </w:rPr>
              <w:t>70</w:t>
            </w:r>
            <w:r>
              <w:rPr>
                <w:noProof/>
              </w:rPr>
              <w:fldChar w:fldCharType="end"/>
            </w:r>
          </w:hyperlink>
        </w:p>
        <w:p w14:paraId="258896C0" w14:textId="7A9BBBE3"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8" w:history="1">
            <w:r w:rsidRPr="00033CC2">
              <w:rPr>
                <w:rStyle w:val="afe"/>
                <w:noProof/>
              </w:rPr>
              <w:t>5.4.1</w:t>
            </w:r>
            <w:r>
              <w:rPr>
                <w:rFonts w:asciiTheme="minorHAnsi" w:eastAsiaTheme="minorEastAsia" w:hAnsiTheme="minorHAnsi" w:cstheme="minorBidi"/>
                <w:noProof/>
                <w:sz w:val="22"/>
                <w:szCs w:val="24"/>
                <w14:ligatures w14:val="standardContextual"/>
              </w:rPr>
              <w:tab/>
            </w:r>
            <w:r w:rsidRPr="00033CC2">
              <w:rPr>
                <w:rStyle w:val="afe"/>
                <w:noProof/>
              </w:rPr>
              <w:t>限流器</w:t>
            </w:r>
            <w:r>
              <w:rPr>
                <w:noProof/>
              </w:rPr>
              <w:tab/>
            </w:r>
            <w:r>
              <w:rPr>
                <w:noProof/>
              </w:rPr>
              <w:fldChar w:fldCharType="begin"/>
            </w:r>
            <w:r>
              <w:rPr>
                <w:noProof/>
              </w:rPr>
              <w:instrText xml:space="preserve"> PAGEREF _Toc229751318 \h </w:instrText>
            </w:r>
            <w:r>
              <w:rPr>
                <w:noProof/>
              </w:rPr>
            </w:r>
            <w:r>
              <w:rPr>
                <w:noProof/>
              </w:rPr>
              <w:fldChar w:fldCharType="separate"/>
            </w:r>
            <w:r>
              <w:rPr>
                <w:noProof/>
              </w:rPr>
              <w:t>70</w:t>
            </w:r>
            <w:r>
              <w:rPr>
                <w:noProof/>
              </w:rPr>
              <w:fldChar w:fldCharType="end"/>
            </w:r>
          </w:hyperlink>
        </w:p>
        <w:p w14:paraId="040BF788" w14:textId="55AEC458"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19" w:history="1">
            <w:r w:rsidRPr="00033CC2">
              <w:rPr>
                <w:rStyle w:val="afe"/>
                <w:noProof/>
              </w:rPr>
              <w:t>5.4.2</w:t>
            </w:r>
            <w:r>
              <w:rPr>
                <w:rFonts w:asciiTheme="minorHAnsi" w:eastAsiaTheme="minorEastAsia" w:hAnsiTheme="minorHAnsi" w:cstheme="minorBidi"/>
                <w:noProof/>
                <w:sz w:val="22"/>
                <w:szCs w:val="24"/>
                <w14:ligatures w14:val="standardContextual"/>
              </w:rPr>
              <w:tab/>
            </w:r>
            <w:r w:rsidRPr="00033CC2">
              <w:rPr>
                <w:rStyle w:val="afe"/>
                <w:noProof/>
              </w:rPr>
              <w:t>规则</w:t>
            </w:r>
            <w:r>
              <w:rPr>
                <w:noProof/>
              </w:rPr>
              <w:tab/>
            </w:r>
            <w:r>
              <w:rPr>
                <w:noProof/>
              </w:rPr>
              <w:fldChar w:fldCharType="begin"/>
            </w:r>
            <w:r>
              <w:rPr>
                <w:noProof/>
              </w:rPr>
              <w:instrText xml:space="preserve"> PAGEREF _Toc229751319 \h </w:instrText>
            </w:r>
            <w:r>
              <w:rPr>
                <w:noProof/>
              </w:rPr>
            </w:r>
            <w:r>
              <w:rPr>
                <w:noProof/>
              </w:rPr>
              <w:fldChar w:fldCharType="separate"/>
            </w:r>
            <w:r>
              <w:rPr>
                <w:noProof/>
              </w:rPr>
              <w:t>72</w:t>
            </w:r>
            <w:r>
              <w:rPr>
                <w:noProof/>
              </w:rPr>
              <w:fldChar w:fldCharType="end"/>
            </w:r>
          </w:hyperlink>
        </w:p>
        <w:p w14:paraId="5A23BD39" w14:textId="1D68859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20" w:history="1">
            <w:r w:rsidRPr="00033CC2">
              <w:rPr>
                <w:rStyle w:val="afe"/>
                <w:noProof/>
              </w:rPr>
              <w:t>5.4.3</w:t>
            </w:r>
            <w:r>
              <w:rPr>
                <w:rFonts w:asciiTheme="minorHAnsi" w:eastAsiaTheme="minorEastAsia" w:hAnsiTheme="minorHAnsi" w:cstheme="minorBidi"/>
                <w:noProof/>
                <w:sz w:val="22"/>
                <w:szCs w:val="24"/>
                <w14:ligatures w14:val="standardContextual"/>
              </w:rPr>
              <w:tab/>
            </w:r>
            <w:r w:rsidRPr="00033CC2">
              <w:rPr>
                <w:rStyle w:val="afe"/>
                <w:noProof/>
              </w:rPr>
              <w:t>策略应用</w:t>
            </w:r>
            <w:r>
              <w:rPr>
                <w:noProof/>
              </w:rPr>
              <w:tab/>
            </w:r>
            <w:r>
              <w:rPr>
                <w:noProof/>
              </w:rPr>
              <w:fldChar w:fldCharType="begin"/>
            </w:r>
            <w:r>
              <w:rPr>
                <w:noProof/>
              </w:rPr>
              <w:instrText xml:space="preserve"> PAGEREF _Toc229751320 \h </w:instrText>
            </w:r>
            <w:r>
              <w:rPr>
                <w:noProof/>
              </w:rPr>
            </w:r>
            <w:r>
              <w:rPr>
                <w:noProof/>
              </w:rPr>
              <w:fldChar w:fldCharType="separate"/>
            </w:r>
            <w:r>
              <w:rPr>
                <w:noProof/>
              </w:rPr>
              <w:t>74</w:t>
            </w:r>
            <w:r>
              <w:rPr>
                <w:noProof/>
              </w:rPr>
              <w:fldChar w:fldCharType="end"/>
            </w:r>
          </w:hyperlink>
        </w:p>
        <w:p w14:paraId="281F22FA" w14:textId="3CF3DF90"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21" w:history="1">
            <w:r w:rsidRPr="00033CC2">
              <w:rPr>
                <w:rStyle w:val="afe"/>
                <w:noProof/>
              </w:rPr>
              <w:t>5.5</w:t>
            </w:r>
            <w:r>
              <w:rPr>
                <w:rFonts w:asciiTheme="minorHAnsi" w:eastAsiaTheme="minorEastAsia" w:hAnsiTheme="minorHAnsi" w:cstheme="minorBidi"/>
                <w:noProof/>
                <w:sz w:val="22"/>
                <w:szCs w:val="24"/>
                <w14:ligatures w14:val="standardContextual"/>
              </w:rPr>
              <w:tab/>
            </w:r>
            <w:r w:rsidRPr="00033CC2">
              <w:rPr>
                <w:rStyle w:val="afe"/>
                <w:noProof/>
              </w:rPr>
              <w:t>连接控制策略</w:t>
            </w:r>
            <w:r>
              <w:rPr>
                <w:noProof/>
              </w:rPr>
              <w:tab/>
            </w:r>
            <w:r>
              <w:rPr>
                <w:noProof/>
              </w:rPr>
              <w:fldChar w:fldCharType="begin"/>
            </w:r>
            <w:r>
              <w:rPr>
                <w:noProof/>
              </w:rPr>
              <w:instrText xml:space="preserve"> PAGEREF _Toc229751321 \h </w:instrText>
            </w:r>
            <w:r>
              <w:rPr>
                <w:noProof/>
              </w:rPr>
            </w:r>
            <w:r>
              <w:rPr>
                <w:noProof/>
              </w:rPr>
              <w:fldChar w:fldCharType="separate"/>
            </w:r>
            <w:r>
              <w:rPr>
                <w:noProof/>
              </w:rPr>
              <w:t>75</w:t>
            </w:r>
            <w:r>
              <w:rPr>
                <w:noProof/>
              </w:rPr>
              <w:fldChar w:fldCharType="end"/>
            </w:r>
          </w:hyperlink>
        </w:p>
        <w:p w14:paraId="4D8DA08B" w14:textId="680223E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22" w:history="1">
            <w:r w:rsidRPr="00033CC2">
              <w:rPr>
                <w:rStyle w:val="afe"/>
                <w:noProof/>
              </w:rPr>
              <w:t>5.5.1</w:t>
            </w:r>
            <w:r>
              <w:rPr>
                <w:rFonts w:asciiTheme="minorHAnsi" w:eastAsiaTheme="minorEastAsia" w:hAnsiTheme="minorHAnsi" w:cstheme="minorBidi"/>
                <w:noProof/>
                <w:sz w:val="22"/>
                <w:szCs w:val="24"/>
                <w14:ligatures w14:val="standardContextual"/>
              </w:rPr>
              <w:tab/>
            </w:r>
            <w:r w:rsidRPr="00033CC2">
              <w:rPr>
                <w:rStyle w:val="afe"/>
                <w:noProof/>
              </w:rPr>
              <w:t>添加连接控制策略</w:t>
            </w:r>
            <w:r>
              <w:rPr>
                <w:noProof/>
              </w:rPr>
              <w:tab/>
            </w:r>
            <w:r>
              <w:rPr>
                <w:noProof/>
              </w:rPr>
              <w:fldChar w:fldCharType="begin"/>
            </w:r>
            <w:r>
              <w:rPr>
                <w:noProof/>
              </w:rPr>
              <w:instrText xml:space="preserve"> PAGEREF _Toc229751322 \h </w:instrText>
            </w:r>
            <w:r>
              <w:rPr>
                <w:noProof/>
              </w:rPr>
            </w:r>
            <w:r>
              <w:rPr>
                <w:noProof/>
              </w:rPr>
              <w:fldChar w:fldCharType="separate"/>
            </w:r>
            <w:r>
              <w:rPr>
                <w:noProof/>
              </w:rPr>
              <w:t>75</w:t>
            </w:r>
            <w:r>
              <w:rPr>
                <w:noProof/>
              </w:rPr>
              <w:fldChar w:fldCharType="end"/>
            </w:r>
          </w:hyperlink>
        </w:p>
        <w:p w14:paraId="4D54D886" w14:textId="12B82626"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23" w:history="1">
            <w:r w:rsidRPr="00033CC2">
              <w:rPr>
                <w:rStyle w:val="afe"/>
                <w:noProof/>
              </w:rPr>
              <w:t>5.5.2</w:t>
            </w:r>
            <w:r>
              <w:rPr>
                <w:rFonts w:asciiTheme="minorHAnsi" w:eastAsiaTheme="minorEastAsia" w:hAnsiTheme="minorHAnsi" w:cstheme="minorBidi"/>
                <w:noProof/>
                <w:sz w:val="22"/>
                <w:szCs w:val="24"/>
                <w14:ligatures w14:val="standardContextual"/>
              </w:rPr>
              <w:tab/>
            </w:r>
            <w:r w:rsidRPr="00033CC2">
              <w:rPr>
                <w:rStyle w:val="afe"/>
                <w:noProof/>
              </w:rPr>
              <w:t>删除连接控制策略</w:t>
            </w:r>
            <w:r>
              <w:rPr>
                <w:noProof/>
              </w:rPr>
              <w:tab/>
            </w:r>
            <w:r>
              <w:rPr>
                <w:noProof/>
              </w:rPr>
              <w:fldChar w:fldCharType="begin"/>
            </w:r>
            <w:r>
              <w:rPr>
                <w:noProof/>
              </w:rPr>
              <w:instrText xml:space="preserve"> PAGEREF _Toc229751323 \h </w:instrText>
            </w:r>
            <w:r>
              <w:rPr>
                <w:noProof/>
              </w:rPr>
            </w:r>
            <w:r>
              <w:rPr>
                <w:noProof/>
              </w:rPr>
              <w:fldChar w:fldCharType="separate"/>
            </w:r>
            <w:r>
              <w:rPr>
                <w:noProof/>
              </w:rPr>
              <w:t>76</w:t>
            </w:r>
            <w:r>
              <w:rPr>
                <w:noProof/>
              </w:rPr>
              <w:fldChar w:fldCharType="end"/>
            </w:r>
          </w:hyperlink>
        </w:p>
        <w:p w14:paraId="4B037953" w14:textId="2E3F3047"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24" w:history="1">
            <w:r w:rsidRPr="00033CC2">
              <w:rPr>
                <w:rStyle w:val="afe"/>
                <w:noProof/>
              </w:rPr>
              <w:t>5.6</w:t>
            </w:r>
            <w:r>
              <w:rPr>
                <w:rFonts w:asciiTheme="minorHAnsi" w:eastAsiaTheme="minorEastAsia" w:hAnsiTheme="minorHAnsi" w:cstheme="minorBidi"/>
                <w:noProof/>
                <w:sz w:val="22"/>
                <w:szCs w:val="24"/>
                <w14:ligatures w14:val="standardContextual"/>
              </w:rPr>
              <w:tab/>
            </w:r>
            <w:r w:rsidRPr="00033CC2">
              <w:rPr>
                <w:rStyle w:val="afe"/>
                <w:noProof/>
              </w:rPr>
              <w:t>白名单策略</w:t>
            </w:r>
            <w:r>
              <w:rPr>
                <w:noProof/>
              </w:rPr>
              <w:tab/>
            </w:r>
            <w:r>
              <w:rPr>
                <w:noProof/>
              </w:rPr>
              <w:fldChar w:fldCharType="begin"/>
            </w:r>
            <w:r>
              <w:rPr>
                <w:noProof/>
              </w:rPr>
              <w:instrText xml:space="preserve"> PAGEREF _Toc229751324 \h </w:instrText>
            </w:r>
            <w:r>
              <w:rPr>
                <w:noProof/>
              </w:rPr>
            </w:r>
            <w:r>
              <w:rPr>
                <w:noProof/>
              </w:rPr>
              <w:fldChar w:fldCharType="separate"/>
            </w:r>
            <w:r>
              <w:rPr>
                <w:noProof/>
              </w:rPr>
              <w:t>76</w:t>
            </w:r>
            <w:r>
              <w:rPr>
                <w:noProof/>
              </w:rPr>
              <w:fldChar w:fldCharType="end"/>
            </w:r>
          </w:hyperlink>
        </w:p>
        <w:p w14:paraId="5F524D87" w14:textId="62CD7D65"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25" w:history="1">
            <w:r w:rsidRPr="00033CC2">
              <w:rPr>
                <w:rStyle w:val="afe"/>
                <w:noProof/>
              </w:rPr>
              <w:t>5.7</w:t>
            </w:r>
            <w:r>
              <w:rPr>
                <w:rFonts w:asciiTheme="minorHAnsi" w:eastAsiaTheme="minorEastAsia" w:hAnsiTheme="minorHAnsi" w:cstheme="minorBidi"/>
                <w:noProof/>
                <w:sz w:val="22"/>
                <w:szCs w:val="24"/>
                <w14:ligatures w14:val="standardContextual"/>
              </w:rPr>
              <w:tab/>
            </w:r>
            <w:r w:rsidRPr="00033CC2">
              <w:rPr>
                <w:rStyle w:val="afe"/>
                <w:noProof/>
              </w:rPr>
              <w:t>黑名单策略</w:t>
            </w:r>
            <w:r>
              <w:rPr>
                <w:noProof/>
              </w:rPr>
              <w:tab/>
            </w:r>
            <w:r>
              <w:rPr>
                <w:noProof/>
              </w:rPr>
              <w:fldChar w:fldCharType="begin"/>
            </w:r>
            <w:r>
              <w:rPr>
                <w:noProof/>
              </w:rPr>
              <w:instrText xml:space="preserve"> PAGEREF _Toc229751325 \h </w:instrText>
            </w:r>
            <w:r>
              <w:rPr>
                <w:noProof/>
              </w:rPr>
            </w:r>
            <w:r>
              <w:rPr>
                <w:noProof/>
              </w:rPr>
              <w:fldChar w:fldCharType="separate"/>
            </w:r>
            <w:r>
              <w:rPr>
                <w:noProof/>
              </w:rPr>
              <w:t>77</w:t>
            </w:r>
            <w:r>
              <w:rPr>
                <w:noProof/>
              </w:rPr>
              <w:fldChar w:fldCharType="end"/>
            </w:r>
          </w:hyperlink>
        </w:p>
        <w:p w14:paraId="73750EDA" w14:textId="2A73234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26" w:history="1">
            <w:r w:rsidRPr="00033CC2">
              <w:rPr>
                <w:rStyle w:val="afe"/>
                <w:noProof/>
              </w:rPr>
              <w:t>5.8</w:t>
            </w:r>
            <w:r>
              <w:rPr>
                <w:rFonts w:asciiTheme="minorHAnsi" w:eastAsiaTheme="minorEastAsia" w:hAnsiTheme="minorHAnsi" w:cstheme="minorBidi"/>
                <w:noProof/>
                <w:sz w:val="22"/>
                <w:szCs w:val="24"/>
                <w14:ligatures w14:val="standardContextual"/>
              </w:rPr>
              <w:tab/>
            </w:r>
            <w:r w:rsidRPr="00033CC2">
              <w:rPr>
                <w:rStyle w:val="afe"/>
                <w:noProof/>
              </w:rPr>
              <w:t>抗Dos策略</w:t>
            </w:r>
            <w:r>
              <w:rPr>
                <w:noProof/>
              </w:rPr>
              <w:tab/>
            </w:r>
            <w:r>
              <w:rPr>
                <w:noProof/>
              </w:rPr>
              <w:fldChar w:fldCharType="begin"/>
            </w:r>
            <w:r>
              <w:rPr>
                <w:noProof/>
              </w:rPr>
              <w:instrText xml:space="preserve"> PAGEREF _Toc229751326 \h </w:instrText>
            </w:r>
            <w:r>
              <w:rPr>
                <w:noProof/>
              </w:rPr>
            </w:r>
            <w:r>
              <w:rPr>
                <w:noProof/>
              </w:rPr>
              <w:fldChar w:fldCharType="separate"/>
            </w:r>
            <w:r>
              <w:rPr>
                <w:noProof/>
              </w:rPr>
              <w:t>78</w:t>
            </w:r>
            <w:r>
              <w:rPr>
                <w:noProof/>
              </w:rPr>
              <w:fldChar w:fldCharType="end"/>
            </w:r>
          </w:hyperlink>
        </w:p>
        <w:p w14:paraId="6CC7C717" w14:textId="2A36A0E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27" w:history="1">
            <w:r w:rsidRPr="00033CC2">
              <w:rPr>
                <w:rStyle w:val="afe"/>
                <w:noProof/>
              </w:rPr>
              <w:t>5.8.1</w:t>
            </w:r>
            <w:r>
              <w:rPr>
                <w:rFonts w:asciiTheme="minorHAnsi" w:eastAsiaTheme="minorEastAsia" w:hAnsiTheme="minorHAnsi" w:cstheme="minorBidi"/>
                <w:noProof/>
                <w:sz w:val="22"/>
                <w:szCs w:val="24"/>
                <w14:ligatures w14:val="standardContextual"/>
              </w:rPr>
              <w:tab/>
            </w:r>
            <w:r w:rsidRPr="00033CC2">
              <w:rPr>
                <w:rStyle w:val="afe"/>
                <w:noProof/>
              </w:rPr>
              <w:t>抗拒绝服务</w:t>
            </w:r>
            <w:r>
              <w:rPr>
                <w:noProof/>
              </w:rPr>
              <w:tab/>
            </w:r>
            <w:r>
              <w:rPr>
                <w:noProof/>
              </w:rPr>
              <w:fldChar w:fldCharType="begin"/>
            </w:r>
            <w:r>
              <w:rPr>
                <w:noProof/>
              </w:rPr>
              <w:instrText xml:space="preserve"> PAGEREF _Toc229751327 \h </w:instrText>
            </w:r>
            <w:r>
              <w:rPr>
                <w:noProof/>
              </w:rPr>
            </w:r>
            <w:r>
              <w:rPr>
                <w:noProof/>
              </w:rPr>
              <w:fldChar w:fldCharType="separate"/>
            </w:r>
            <w:r>
              <w:rPr>
                <w:noProof/>
              </w:rPr>
              <w:t>78</w:t>
            </w:r>
            <w:r>
              <w:rPr>
                <w:noProof/>
              </w:rPr>
              <w:fldChar w:fldCharType="end"/>
            </w:r>
          </w:hyperlink>
        </w:p>
        <w:p w14:paraId="472DADF9" w14:textId="135A8BD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28" w:history="1">
            <w:r w:rsidRPr="00033CC2">
              <w:rPr>
                <w:rStyle w:val="afe"/>
                <w:noProof/>
              </w:rPr>
              <w:t>5.8.2</w:t>
            </w:r>
            <w:r>
              <w:rPr>
                <w:rFonts w:asciiTheme="minorHAnsi" w:eastAsiaTheme="minorEastAsia" w:hAnsiTheme="minorHAnsi" w:cstheme="minorBidi"/>
                <w:noProof/>
                <w:sz w:val="22"/>
                <w:szCs w:val="24"/>
                <w14:ligatures w14:val="standardContextual"/>
              </w:rPr>
              <w:tab/>
            </w:r>
            <w:r w:rsidRPr="00033CC2">
              <w:rPr>
                <w:rStyle w:val="afe"/>
                <w:noProof/>
              </w:rPr>
              <w:t>自学习</w:t>
            </w:r>
            <w:r>
              <w:rPr>
                <w:noProof/>
              </w:rPr>
              <w:tab/>
            </w:r>
            <w:r>
              <w:rPr>
                <w:noProof/>
              </w:rPr>
              <w:fldChar w:fldCharType="begin"/>
            </w:r>
            <w:r>
              <w:rPr>
                <w:noProof/>
              </w:rPr>
              <w:instrText xml:space="preserve"> PAGEREF _Toc229751328 \h </w:instrText>
            </w:r>
            <w:r>
              <w:rPr>
                <w:noProof/>
              </w:rPr>
            </w:r>
            <w:r>
              <w:rPr>
                <w:noProof/>
              </w:rPr>
              <w:fldChar w:fldCharType="separate"/>
            </w:r>
            <w:r>
              <w:rPr>
                <w:noProof/>
              </w:rPr>
              <w:t>81</w:t>
            </w:r>
            <w:r>
              <w:rPr>
                <w:noProof/>
              </w:rPr>
              <w:fldChar w:fldCharType="end"/>
            </w:r>
          </w:hyperlink>
        </w:p>
        <w:p w14:paraId="3E780399" w14:textId="08CCFD97"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29" w:history="1">
            <w:r w:rsidRPr="00033CC2">
              <w:rPr>
                <w:rStyle w:val="afe"/>
                <w:noProof/>
              </w:rPr>
              <w:t>5.9</w:t>
            </w:r>
            <w:r>
              <w:rPr>
                <w:rFonts w:asciiTheme="minorHAnsi" w:eastAsiaTheme="minorEastAsia" w:hAnsiTheme="minorHAnsi" w:cstheme="minorBidi"/>
                <w:noProof/>
                <w:sz w:val="22"/>
                <w:szCs w:val="24"/>
                <w14:ligatures w14:val="standardContextual"/>
              </w:rPr>
              <w:tab/>
            </w:r>
            <w:r w:rsidRPr="00033CC2">
              <w:rPr>
                <w:rStyle w:val="afe"/>
                <w:noProof/>
              </w:rPr>
              <w:t>终端管理</w:t>
            </w:r>
            <w:r>
              <w:rPr>
                <w:noProof/>
              </w:rPr>
              <w:tab/>
            </w:r>
            <w:r>
              <w:rPr>
                <w:noProof/>
              </w:rPr>
              <w:fldChar w:fldCharType="begin"/>
            </w:r>
            <w:r>
              <w:rPr>
                <w:noProof/>
              </w:rPr>
              <w:instrText xml:space="preserve"> PAGEREF _Toc229751329 \h </w:instrText>
            </w:r>
            <w:r>
              <w:rPr>
                <w:noProof/>
              </w:rPr>
            </w:r>
            <w:r>
              <w:rPr>
                <w:noProof/>
              </w:rPr>
              <w:fldChar w:fldCharType="separate"/>
            </w:r>
            <w:r>
              <w:rPr>
                <w:noProof/>
              </w:rPr>
              <w:t>81</w:t>
            </w:r>
            <w:r>
              <w:rPr>
                <w:noProof/>
              </w:rPr>
              <w:fldChar w:fldCharType="end"/>
            </w:r>
          </w:hyperlink>
        </w:p>
        <w:p w14:paraId="1D2ECBC4" w14:textId="2AB63DBE"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30" w:history="1">
            <w:r w:rsidRPr="00033CC2">
              <w:rPr>
                <w:rStyle w:val="afe"/>
                <w:noProof/>
              </w:rPr>
              <w:t>5.9.1</w:t>
            </w:r>
            <w:r>
              <w:rPr>
                <w:rFonts w:asciiTheme="minorHAnsi" w:eastAsiaTheme="minorEastAsia" w:hAnsiTheme="minorHAnsi" w:cstheme="minorBidi"/>
                <w:noProof/>
                <w:sz w:val="22"/>
                <w:szCs w:val="24"/>
                <w14:ligatures w14:val="standardContextual"/>
              </w:rPr>
              <w:tab/>
            </w:r>
            <w:r w:rsidRPr="00033CC2">
              <w:rPr>
                <w:rStyle w:val="afe"/>
                <w:noProof/>
              </w:rPr>
              <w:t>终端信息</w:t>
            </w:r>
            <w:r>
              <w:rPr>
                <w:noProof/>
              </w:rPr>
              <w:tab/>
            </w:r>
            <w:r>
              <w:rPr>
                <w:noProof/>
              </w:rPr>
              <w:fldChar w:fldCharType="begin"/>
            </w:r>
            <w:r>
              <w:rPr>
                <w:noProof/>
              </w:rPr>
              <w:instrText xml:space="preserve"> PAGEREF _Toc229751330 \h </w:instrText>
            </w:r>
            <w:r>
              <w:rPr>
                <w:noProof/>
              </w:rPr>
            </w:r>
            <w:r>
              <w:rPr>
                <w:noProof/>
              </w:rPr>
              <w:fldChar w:fldCharType="separate"/>
            </w:r>
            <w:r>
              <w:rPr>
                <w:noProof/>
              </w:rPr>
              <w:t>82</w:t>
            </w:r>
            <w:r>
              <w:rPr>
                <w:noProof/>
              </w:rPr>
              <w:fldChar w:fldCharType="end"/>
            </w:r>
          </w:hyperlink>
        </w:p>
        <w:p w14:paraId="274BE71C" w14:textId="0D1CF9F7"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31" w:history="1">
            <w:r w:rsidRPr="00033CC2">
              <w:rPr>
                <w:rStyle w:val="afe"/>
                <w:noProof/>
              </w:rPr>
              <w:t>5.9.2</w:t>
            </w:r>
            <w:r>
              <w:rPr>
                <w:rFonts w:asciiTheme="minorHAnsi" w:eastAsiaTheme="minorEastAsia" w:hAnsiTheme="minorHAnsi" w:cstheme="minorBidi"/>
                <w:noProof/>
                <w:sz w:val="22"/>
                <w:szCs w:val="24"/>
                <w14:ligatures w14:val="standardContextual"/>
              </w:rPr>
              <w:tab/>
            </w:r>
            <w:r w:rsidRPr="00033CC2">
              <w:rPr>
                <w:rStyle w:val="afe"/>
                <w:noProof/>
              </w:rPr>
              <w:t>终端配置</w:t>
            </w:r>
            <w:r>
              <w:rPr>
                <w:noProof/>
              </w:rPr>
              <w:tab/>
            </w:r>
            <w:r>
              <w:rPr>
                <w:noProof/>
              </w:rPr>
              <w:fldChar w:fldCharType="begin"/>
            </w:r>
            <w:r>
              <w:rPr>
                <w:noProof/>
              </w:rPr>
              <w:instrText xml:space="preserve"> PAGEREF _Toc229751331 \h </w:instrText>
            </w:r>
            <w:r>
              <w:rPr>
                <w:noProof/>
              </w:rPr>
            </w:r>
            <w:r>
              <w:rPr>
                <w:noProof/>
              </w:rPr>
              <w:fldChar w:fldCharType="separate"/>
            </w:r>
            <w:r>
              <w:rPr>
                <w:noProof/>
              </w:rPr>
              <w:t>84</w:t>
            </w:r>
            <w:r>
              <w:rPr>
                <w:noProof/>
              </w:rPr>
              <w:fldChar w:fldCharType="end"/>
            </w:r>
          </w:hyperlink>
        </w:p>
        <w:p w14:paraId="25EDECE6" w14:textId="6667B053"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32" w:history="1">
            <w:r w:rsidRPr="00033CC2">
              <w:rPr>
                <w:rStyle w:val="afe"/>
                <w:noProof/>
              </w:rPr>
              <w:t>5.9.3</w:t>
            </w:r>
            <w:r>
              <w:rPr>
                <w:rFonts w:asciiTheme="minorHAnsi" w:eastAsiaTheme="minorEastAsia" w:hAnsiTheme="minorHAnsi" w:cstheme="minorBidi"/>
                <w:noProof/>
                <w:sz w:val="22"/>
                <w:szCs w:val="24"/>
                <w14:ligatures w14:val="standardContextual"/>
              </w:rPr>
              <w:tab/>
            </w:r>
            <w:r w:rsidRPr="00033CC2">
              <w:rPr>
                <w:rStyle w:val="afe"/>
                <w:noProof/>
              </w:rPr>
              <w:t>自定义终端</w:t>
            </w:r>
            <w:r>
              <w:rPr>
                <w:noProof/>
              </w:rPr>
              <w:tab/>
            </w:r>
            <w:r>
              <w:rPr>
                <w:noProof/>
              </w:rPr>
              <w:fldChar w:fldCharType="begin"/>
            </w:r>
            <w:r>
              <w:rPr>
                <w:noProof/>
              </w:rPr>
              <w:instrText xml:space="preserve"> PAGEREF _Toc229751332 \h </w:instrText>
            </w:r>
            <w:r>
              <w:rPr>
                <w:noProof/>
              </w:rPr>
            </w:r>
            <w:r>
              <w:rPr>
                <w:noProof/>
              </w:rPr>
              <w:fldChar w:fldCharType="separate"/>
            </w:r>
            <w:r>
              <w:rPr>
                <w:noProof/>
              </w:rPr>
              <w:t>85</w:t>
            </w:r>
            <w:r>
              <w:rPr>
                <w:noProof/>
              </w:rPr>
              <w:fldChar w:fldCharType="end"/>
            </w:r>
          </w:hyperlink>
        </w:p>
        <w:p w14:paraId="33A5F139" w14:textId="29938E7B" w:rsidR="00AD5644" w:rsidRDefault="00AD5644">
          <w:pPr>
            <w:pStyle w:val="TOC2"/>
            <w:tabs>
              <w:tab w:val="left" w:pos="913"/>
            </w:tabs>
            <w:ind w:left="240"/>
            <w:rPr>
              <w:rFonts w:asciiTheme="minorHAnsi" w:eastAsiaTheme="minorEastAsia" w:hAnsiTheme="minorHAnsi" w:cstheme="minorBidi"/>
              <w:noProof/>
              <w:sz w:val="22"/>
              <w:szCs w:val="24"/>
              <w14:ligatures w14:val="standardContextual"/>
            </w:rPr>
          </w:pPr>
          <w:hyperlink w:anchor="_Toc229751333" w:history="1">
            <w:r w:rsidRPr="00033CC2">
              <w:rPr>
                <w:rStyle w:val="afe"/>
                <w:noProof/>
              </w:rPr>
              <w:t>5.10</w:t>
            </w:r>
            <w:r>
              <w:rPr>
                <w:rFonts w:asciiTheme="minorHAnsi" w:eastAsiaTheme="minorEastAsia" w:hAnsiTheme="minorHAnsi" w:cstheme="minorBidi"/>
                <w:noProof/>
                <w:sz w:val="22"/>
                <w:szCs w:val="24"/>
                <w14:ligatures w14:val="standardContextual"/>
              </w:rPr>
              <w:tab/>
            </w:r>
            <w:r w:rsidRPr="00033CC2">
              <w:rPr>
                <w:rStyle w:val="afe"/>
                <w:noProof/>
              </w:rPr>
              <w:t>行为管理</w:t>
            </w:r>
            <w:r>
              <w:rPr>
                <w:noProof/>
              </w:rPr>
              <w:tab/>
            </w:r>
            <w:r>
              <w:rPr>
                <w:noProof/>
              </w:rPr>
              <w:fldChar w:fldCharType="begin"/>
            </w:r>
            <w:r>
              <w:rPr>
                <w:noProof/>
              </w:rPr>
              <w:instrText xml:space="preserve"> PAGEREF _Toc229751333 \h </w:instrText>
            </w:r>
            <w:r>
              <w:rPr>
                <w:noProof/>
              </w:rPr>
            </w:r>
            <w:r>
              <w:rPr>
                <w:noProof/>
              </w:rPr>
              <w:fldChar w:fldCharType="separate"/>
            </w:r>
            <w:r>
              <w:rPr>
                <w:noProof/>
              </w:rPr>
              <w:t>86</w:t>
            </w:r>
            <w:r>
              <w:rPr>
                <w:noProof/>
              </w:rPr>
              <w:fldChar w:fldCharType="end"/>
            </w:r>
          </w:hyperlink>
        </w:p>
        <w:p w14:paraId="0023DDFE" w14:textId="7D6C0CE3"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34" w:history="1">
            <w:r w:rsidRPr="00033CC2">
              <w:rPr>
                <w:rStyle w:val="afe"/>
                <w:noProof/>
              </w:rPr>
              <w:t>5.10.1</w:t>
            </w:r>
            <w:r>
              <w:rPr>
                <w:rFonts w:asciiTheme="minorHAnsi" w:eastAsiaTheme="minorEastAsia" w:hAnsiTheme="minorHAnsi" w:cstheme="minorBidi"/>
                <w:noProof/>
                <w:sz w:val="22"/>
                <w:szCs w:val="24"/>
                <w14:ligatures w14:val="standardContextual"/>
              </w:rPr>
              <w:tab/>
            </w:r>
            <w:r w:rsidRPr="00033CC2">
              <w:rPr>
                <w:rStyle w:val="afe"/>
                <w:noProof/>
              </w:rPr>
              <w:t>行为学习</w:t>
            </w:r>
            <w:r>
              <w:rPr>
                <w:noProof/>
              </w:rPr>
              <w:tab/>
            </w:r>
            <w:r>
              <w:rPr>
                <w:noProof/>
              </w:rPr>
              <w:fldChar w:fldCharType="begin"/>
            </w:r>
            <w:r>
              <w:rPr>
                <w:noProof/>
              </w:rPr>
              <w:instrText xml:space="preserve"> PAGEREF _Toc229751334 \h </w:instrText>
            </w:r>
            <w:r>
              <w:rPr>
                <w:noProof/>
              </w:rPr>
            </w:r>
            <w:r>
              <w:rPr>
                <w:noProof/>
              </w:rPr>
              <w:fldChar w:fldCharType="separate"/>
            </w:r>
            <w:r>
              <w:rPr>
                <w:noProof/>
              </w:rPr>
              <w:t>86</w:t>
            </w:r>
            <w:r>
              <w:rPr>
                <w:noProof/>
              </w:rPr>
              <w:fldChar w:fldCharType="end"/>
            </w:r>
          </w:hyperlink>
        </w:p>
        <w:p w14:paraId="7B081B48" w14:textId="57BC6B27"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35" w:history="1">
            <w:r w:rsidRPr="00033CC2">
              <w:rPr>
                <w:rStyle w:val="afe"/>
                <w:noProof/>
              </w:rPr>
              <w:t>5.10.2</w:t>
            </w:r>
            <w:r>
              <w:rPr>
                <w:rFonts w:asciiTheme="minorHAnsi" w:eastAsiaTheme="minorEastAsia" w:hAnsiTheme="minorHAnsi" w:cstheme="minorBidi"/>
                <w:noProof/>
                <w:sz w:val="22"/>
                <w:szCs w:val="24"/>
                <w14:ligatures w14:val="standardContextual"/>
              </w:rPr>
              <w:tab/>
            </w:r>
            <w:r w:rsidRPr="00033CC2">
              <w:rPr>
                <w:rStyle w:val="afe"/>
                <w:noProof/>
              </w:rPr>
              <w:t>行为学习分析</w:t>
            </w:r>
            <w:r>
              <w:rPr>
                <w:noProof/>
              </w:rPr>
              <w:tab/>
            </w:r>
            <w:r>
              <w:rPr>
                <w:noProof/>
              </w:rPr>
              <w:fldChar w:fldCharType="begin"/>
            </w:r>
            <w:r>
              <w:rPr>
                <w:noProof/>
              </w:rPr>
              <w:instrText xml:space="preserve"> PAGEREF _Toc229751335 \h </w:instrText>
            </w:r>
            <w:r>
              <w:rPr>
                <w:noProof/>
              </w:rPr>
            </w:r>
            <w:r>
              <w:rPr>
                <w:noProof/>
              </w:rPr>
              <w:fldChar w:fldCharType="separate"/>
            </w:r>
            <w:r>
              <w:rPr>
                <w:noProof/>
              </w:rPr>
              <w:t>87</w:t>
            </w:r>
            <w:r>
              <w:rPr>
                <w:noProof/>
              </w:rPr>
              <w:fldChar w:fldCharType="end"/>
            </w:r>
          </w:hyperlink>
        </w:p>
        <w:p w14:paraId="010B9A57" w14:textId="77706178" w:rsidR="00AD5644" w:rsidRDefault="00AD5644">
          <w:pPr>
            <w:pStyle w:val="TOC1"/>
            <w:rPr>
              <w:rFonts w:asciiTheme="minorHAnsi" w:eastAsiaTheme="minorEastAsia" w:hAnsiTheme="minorHAnsi" w:cstheme="minorBidi"/>
              <w:noProof/>
              <w:sz w:val="22"/>
              <w:szCs w:val="24"/>
              <w14:ligatures w14:val="standardContextual"/>
            </w:rPr>
          </w:pPr>
          <w:hyperlink w:anchor="_Toc229751336" w:history="1">
            <w:r w:rsidRPr="00033CC2">
              <w:rPr>
                <w:rStyle w:val="afe"/>
                <w:noProof/>
              </w:rPr>
              <w:t>六.</w:t>
            </w:r>
            <w:r>
              <w:rPr>
                <w:rFonts w:asciiTheme="minorHAnsi" w:eastAsiaTheme="minorEastAsia" w:hAnsiTheme="minorHAnsi" w:cstheme="minorBidi"/>
                <w:noProof/>
                <w:sz w:val="22"/>
                <w:szCs w:val="24"/>
                <w14:ligatures w14:val="standardContextual"/>
              </w:rPr>
              <w:tab/>
            </w:r>
            <w:r w:rsidRPr="00033CC2">
              <w:rPr>
                <w:rStyle w:val="afe"/>
                <w:noProof/>
              </w:rPr>
              <w:t>资源中心</w:t>
            </w:r>
            <w:r>
              <w:rPr>
                <w:noProof/>
              </w:rPr>
              <w:tab/>
            </w:r>
            <w:r>
              <w:rPr>
                <w:noProof/>
              </w:rPr>
              <w:fldChar w:fldCharType="begin"/>
            </w:r>
            <w:r>
              <w:rPr>
                <w:noProof/>
              </w:rPr>
              <w:instrText xml:space="preserve"> PAGEREF _Toc229751336 \h </w:instrText>
            </w:r>
            <w:r>
              <w:rPr>
                <w:noProof/>
              </w:rPr>
            </w:r>
            <w:r>
              <w:rPr>
                <w:noProof/>
              </w:rPr>
              <w:fldChar w:fldCharType="separate"/>
            </w:r>
            <w:r>
              <w:rPr>
                <w:noProof/>
              </w:rPr>
              <w:t>88</w:t>
            </w:r>
            <w:r>
              <w:rPr>
                <w:noProof/>
              </w:rPr>
              <w:fldChar w:fldCharType="end"/>
            </w:r>
          </w:hyperlink>
        </w:p>
        <w:p w14:paraId="352C9CCD" w14:textId="4B25EC26"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37" w:history="1">
            <w:r w:rsidRPr="00033CC2">
              <w:rPr>
                <w:rStyle w:val="afe"/>
                <w:noProof/>
              </w:rPr>
              <w:t>6.1</w:t>
            </w:r>
            <w:r>
              <w:rPr>
                <w:rFonts w:asciiTheme="minorHAnsi" w:eastAsiaTheme="minorEastAsia" w:hAnsiTheme="minorHAnsi" w:cstheme="minorBidi"/>
                <w:noProof/>
                <w:sz w:val="22"/>
                <w:szCs w:val="24"/>
                <w14:ligatures w14:val="standardContextual"/>
              </w:rPr>
              <w:tab/>
            </w:r>
            <w:r w:rsidRPr="00033CC2">
              <w:rPr>
                <w:rStyle w:val="afe"/>
                <w:noProof/>
              </w:rPr>
              <w:t>应用对象</w:t>
            </w:r>
            <w:r>
              <w:rPr>
                <w:noProof/>
              </w:rPr>
              <w:tab/>
            </w:r>
            <w:r>
              <w:rPr>
                <w:noProof/>
              </w:rPr>
              <w:fldChar w:fldCharType="begin"/>
            </w:r>
            <w:r>
              <w:rPr>
                <w:noProof/>
              </w:rPr>
              <w:instrText xml:space="preserve"> PAGEREF _Toc229751337 \h </w:instrText>
            </w:r>
            <w:r>
              <w:rPr>
                <w:noProof/>
              </w:rPr>
            </w:r>
            <w:r>
              <w:rPr>
                <w:noProof/>
              </w:rPr>
              <w:fldChar w:fldCharType="separate"/>
            </w:r>
            <w:r>
              <w:rPr>
                <w:noProof/>
              </w:rPr>
              <w:t>88</w:t>
            </w:r>
            <w:r>
              <w:rPr>
                <w:noProof/>
              </w:rPr>
              <w:fldChar w:fldCharType="end"/>
            </w:r>
          </w:hyperlink>
        </w:p>
        <w:p w14:paraId="0B8829DC" w14:textId="734DE8EB"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38" w:history="1">
            <w:r w:rsidRPr="00033CC2">
              <w:rPr>
                <w:rStyle w:val="afe"/>
                <w:noProof/>
              </w:rPr>
              <w:t>6.1.1</w:t>
            </w:r>
            <w:r>
              <w:rPr>
                <w:rFonts w:asciiTheme="minorHAnsi" w:eastAsiaTheme="minorEastAsia" w:hAnsiTheme="minorHAnsi" w:cstheme="minorBidi"/>
                <w:noProof/>
                <w:sz w:val="22"/>
                <w:szCs w:val="24"/>
                <w14:ligatures w14:val="standardContextual"/>
              </w:rPr>
              <w:tab/>
            </w:r>
            <w:r w:rsidRPr="00033CC2">
              <w:rPr>
                <w:rStyle w:val="afe"/>
                <w:noProof/>
              </w:rPr>
              <w:t>应用资源列表</w:t>
            </w:r>
            <w:r>
              <w:rPr>
                <w:noProof/>
              </w:rPr>
              <w:tab/>
            </w:r>
            <w:r>
              <w:rPr>
                <w:noProof/>
              </w:rPr>
              <w:fldChar w:fldCharType="begin"/>
            </w:r>
            <w:r>
              <w:rPr>
                <w:noProof/>
              </w:rPr>
              <w:instrText xml:space="preserve"> PAGEREF _Toc229751338 \h </w:instrText>
            </w:r>
            <w:r>
              <w:rPr>
                <w:noProof/>
              </w:rPr>
            </w:r>
            <w:r>
              <w:rPr>
                <w:noProof/>
              </w:rPr>
              <w:fldChar w:fldCharType="separate"/>
            </w:r>
            <w:r>
              <w:rPr>
                <w:noProof/>
              </w:rPr>
              <w:t>88</w:t>
            </w:r>
            <w:r>
              <w:rPr>
                <w:noProof/>
              </w:rPr>
              <w:fldChar w:fldCharType="end"/>
            </w:r>
          </w:hyperlink>
        </w:p>
        <w:p w14:paraId="01BAA38C" w14:textId="77555DBD"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39" w:history="1">
            <w:r w:rsidRPr="00033CC2">
              <w:rPr>
                <w:rStyle w:val="afe"/>
                <w:noProof/>
              </w:rPr>
              <w:t>6.1.2</w:t>
            </w:r>
            <w:r>
              <w:rPr>
                <w:rFonts w:asciiTheme="minorHAnsi" w:eastAsiaTheme="minorEastAsia" w:hAnsiTheme="minorHAnsi" w:cstheme="minorBidi"/>
                <w:noProof/>
                <w:sz w:val="22"/>
                <w:szCs w:val="24"/>
                <w14:ligatures w14:val="standardContextual"/>
              </w:rPr>
              <w:tab/>
            </w:r>
            <w:r w:rsidRPr="00033CC2">
              <w:rPr>
                <w:rStyle w:val="afe"/>
                <w:noProof/>
              </w:rPr>
              <w:t>应用资源对象</w:t>
            </w:r>
            <w:r>
              <w:rPr>
                <w:noProof/>
              </w:rPr>
              <w:tab/>
            </w:r>
            <w:r>
              <w:rPr>
                <w:noProof/>
              </w:rPr>
              <w:fldChar w:fldCharType="begin"/>
            </w:r>
            <w:r>
              <w:rPr>
                <w:noProof/>
              </w:rPr>
              <w:instrText xml:space="preserve"> PAGEREF _Toc229751339 \h </w:instrText>
            </w:r>
            <w:r>
              <w:rPr>
                <w:noProof/>
              </w:rPr>
            </w:r>
            <w:r>
              <w:rPr>
                <w:noProof/>
              </w:rPr>
              <w:fldChar w:fldCharType="separate"/>
            </w:r>
            <w:r>
              <w:rPr>
                <w:noProof/>
              </w:rPr>
              <w:t>88</w:t>
            </w:r>
            <w:r>
              <w:rPr>
                <w:noProof/>
              </w:rPr>
              <w:fldChar w:fldCharType="end"/>
            </w:r>
          </w:hyperlink>
        </w:p>
        <w:p w14:paraId="7020D9AE" w14:textId="58B5BE79"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0" w:history="1">
            <w:r w:rsidRPr="00033CC2">
              <w:rPr>
                <w:rStyle w:val="afe"/>
                <w:noProof/>
              </w:rPr>
              <w:t>6.2</w:t>
            </w:r>
            <w:r>
              <w:rPr>
                <w:rFonts w:asciiTheme="minorHAnsi" w:eastAsiaTheme="minorEastAsia" w:hAnsiTheme="minorHAnsi" w:cstheme="minorBidi"/>
                <w:noProof/>
                <w:sz w:val="22"/>
                <w:szCs w:val="24"/>
                <w14:ligatures w14:val="standardContextual"/>
              </w:rPr>
              <w:tab/>
            </w:r>
            <w:r w:rsidRPr="00033CC2">
              <w:rPr>
                <w:rStyle w:val="afe"/>
                <w:noProof/>
              </w:rPr>
              <w:t>地址对象</w:t>
            </w:r>
            <w:r>
              <w:rPr>
                <w:noProof/>
              </w:rPr>
              <w:tab/>
            </w:r>
            <w:r>
              <w:rPr>
                <w:noProof/>
              </w:rPr>
              <w:fldChar w:fldCharType="begin"/>
            </w:r>
            <w:r>
              <w:rPr>
                <w:noProof/>
              </w:rPr>
              <w:instrText xml:space="preserve"> PAGEREF _Toc229751340 \h </w:instrText>
            </w:r>
            <w:r>
              <w:rPr>
                <w:noProof/>
              </w:rPr>
            </w:r>
            <w:r>
              <w:rPr>
                <w:noProof/>
              </w:rPr>
              <w:fldChar w:fldCharType="separate"/>
            </w:r>
            <w:r>
              <w:rPr>
                <w:noProof/>
              </w:rPr>
              <w:t>89</w:t>
            </w:r>
            <w:r>
              <w:rPr>
                <w:noProof/>
              </w:rPr>
              <w:fldChar w:fldCharType="end"/>
            </w:r>
          </w:hyperlink>
        </w:p>
        <w:p w14:paraId="374BEA07" w14:textId="2E25761C"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1" w:history="1">
            <w:r w:rsidRPr="00033CC2">
              <w:rPr>
                <w:rStyle w:val="afe"/>
                <w:noProof/>
              </w:rPr>
              <w:t>6.3</w:t>
            </w:r>
            <w:r>
              <w:rPr>
                <w:rFonts w:asciiTheme="minorHAnsi" w:eastAsiaTheme="minorEastAsia" w:hAnsiTheme="minorHAnsi" w:cstheme="minorBidi"/>
                <w:noProof/>
                <w:sz w:val="22"/>
                <w:szCs w:val="24"/>
                <w14:ligatures w14:val="standardContextual"/>
              </w:rPr>
              <w:tab/>
            </w:r>
            <w:r w:rsidRPr="00033CC2">
              <w:rPr>
                <w:rStyle w:val="afe"/>
                <w:noProof/>
              </w:rPr>
              <w:t>服务对象</w:t>
            </w:r>
            <w:r>
              <w:rPr>
                <w:noProof/>
              </w:rPr>
              <w:tab/>
            </w:r>
            <w:r>
              <w:rPr>
                <w:noProof/>
              </w:rPr>
              <w:fldChar w:fldCharType="begin"/>
            </w:r>
            <w:r>
              <w:rPr>
                <w:noProof/>
              </w:rPr>
              <w:instrText xml:space="preserve"> PAGEREF _Toc229751341 \h </w:instrText>
            </w:r>
            <w:r>
              <w:rPr>
                <w:noProof/>
              </w:rPr>
            </w:r>
            <w:r>
              <w:rPr>
                <w:noProof/>
              </w:rPr>
              <w:fldChar w:fldCharType="separate"/>
            </w:r>
            <w:r>
              <w:rPr>
                <w:noProof/>
              </w:rPr>
              <w:t>90</w:t>
            </w:r>
            <w:r>
              <w:rPr>
                <w:noProof/>
              </w:rPr>
              <w:fldChar w:fldCharType="end"/>
            </w:r>
          </w:hyperlink>
        </w:p>
        <w:p w14:paraId="765DE070" w14:textId="631DD79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2" w:history="1">
            <w:r w:rsidRPr="00033CC2">
              <w:rPr>
                <w:rStyle w:val="afe"/>
                <w:noProof/>
              </w:rPr>
              <w:t>6.4</w:t>
            </w:r>
            <w:r>
              <w:rPr>
                <w:rFonts w:asciiTheme="minorHAnsi" w:eastAsiaTheme="minorEastAsia" w:hAnsiTheme="minorHAnsi" w:cstheme="minorBidi"/>
                <w:noProof/>
                <w:sz w:val="22"/>
                <w:szCs w:val="24"/>
                <w14:ligatures w14:val="standardContextual"/>
              </w:rPr>
              <w:tab/>
            </w:r>
            <w:r w:rsidRPr="00033CC2">
              <w:rPr>
                <w:rStyle w:val="afe"/>
                <w:noProof/>
              </w:rPr>
              <w:t>时间对象</w:t>
            </w:r>
            <w:r>
              <w:rPr>
                <w:noProof/>
              </w:rPr>
              <w:tab/>
            </w:r>
            <w:r>
              <w:rPr>
                <w:noProof/>
              </w:rPr>
              <w:fldChar w:fldCharType="begin"/>
            </w:r>
            <w:r>
              <w:rPr>
                <w:noProof/>
              </w:rPr>
              <w:instrText xml:space="preserve"> PAGEREF _Toc229751342 \h </w:instrText>
            </w:r>
            <w:r>
              <w:rPr>
                <w:noProof/>
              </w:rPr>
            </w:r>
            <w:r>
              <w:rPr>
                <w:noProof/>
              </w:rPr>
              <w:fldChar w:fldCharType="separate"/>
            </w:r>
            <w:r>
              <w:rPr>
                <w:noProof/>
              </w:rPr>
              <w:t>90</w:t>
            </w:r>
            <w:r>
              <w:rPr>
                <w:noProof/>
              </w:rPr>
              <w:fldChar w:fldCharType="end"/>
            </w:r>
          </w:hyperlink>
        </w:p>
        <w:p w14:paraId="0A7816FC" w14:textId="32D1A6A6"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343" w:history="1">
            <w:r w:rsidRPr="00033CC2">
              <w:rPr>
                <w:rStyle w:val="afe"/>
                <w:noProof/>
              </w:rPr>
              <w:t>6.5</w:t>
            </w:r>
            <w:r>
              <w:rPr>
                <w:rFonts w:asciiTheme="minorHAnsi" w:eastAsiaTheme="minorEastAsia" w:hAnsiTheme="minorHAnsi" w:cstheme="minorBidi"/>
                <w:noProof/>
                <w:sz w:val="22"/>
                <w:szCs w:val="24"/>
                <w14:ligatures w14:val="standardContextual"/>
              </w:rPr>
              <w:tab/>
            </w:r>
            <w:r w:rsidRPr="00033CC2">
              <w:rPr>
                <w:rStyle w:val="afe"/>
                <w:noProof/>
              </w:rPr>
              <w:t>URL对象</w:t>
            </w:r>
            <w:r>
              <w:rPr>
                <w:noProof/>
              </w:rPr>
              <w:tab/>
            </w:r>
            <w:r>
              <w:rPr>
                <w:noProof/>
              </w:rPr>
              <w:fldChar w:fldCharType="begin"/>
            </w:r>
            <w:r>
              <w:rPr>
                <w:noProof/>
              </w:rPr>
              <w:instrText xml:space="preserve"> PAGEREF _Toc229751343 \h </w:instrText>
            </w:r>
            <w:r>
              <w:rPr>
                <w:noProof/>
              </w:rPr>
            </w:r>
            <w:r>
              <w:rPr>
                <w:noProof/>
              </w:rPr>
              <w:fldChar w:fldCharType="separate"/>
            </w:r>
            <w:r>
              <w:rPr>
                <w:noProof/>
              </w:rPr>
              <w:t>91</w:t>
            </w:r>
            <w:r>
              <w:rPr>
                <w:noProof/>
              </w:rPr>
              <w:fldChar w:fldCharType="end"/>
            </w:r>
          </w:hyperlink>
        </w:p>
        <w:p w14:paraId="3C168369" w14:textId="1472A96A" w:rsidR="00AD5644" w:rsidRDefault="00AD5644">
          <w:pPr>
            <w:pStyle w:val="TOC2"/>
            <w:tabs>
              <w:tab w:val="left" w:pos="800"/>
            </w:tabs>
            <w:ind w:left="240"/>
            <w:rPr>
              <w:rFonts w:asciiTheme="minorHAnsi" w:eastAsiaTheme="minorEastAsia" w:hAnsiTheme="minorHAnsi" w:cstheme="minorBidi"/>
              <w:noProof/>
              <w:sz w:val="22"/>
              <w:szCs w:val="24"/>
              <w14:ligatures w14:val="standardContextual"/>
            </w:rPr>
          </w:pPr>
          <w:hyperlink w:anchor="_Toc229751344" w:history="1">
            <w:r w:rsidRPr="00033CC2">
              <w:rPr>
                <w:rStyle w:val="afe"/>
                <w:noProof/>
              </w:rPr>
              <w:t>6.6</w:t>
            </w:r>
            <w:r>
              <w:rPr>
                <w:rFonts w:asciiTheme="minorHAnsi" w:eastAsiaTheme="minorEastAsia" w:hAnsiTheme="minorHAnsi" w:cstheme="minorBidi"/>
                <w:noProof/>
                <w:sz w:val="22"/>
                <w:szCs w:val="24"/>
                <w14:ligatures w14:val="standardContextual"/>
              </w:rPr>
              <w:tab/>
            </w:r>
            <w:r w:rsidRPr="00033CC2">
              <w:rPr>
                <w:rStyle w:val="afe"/>
                <w:noProof/>
              </w:rPr>
              <w:t>MAC对象</w:t>
            </w:r>
            <w:r>
              <w:rPr>
                <w:noProof/>
              </w:rPr>
              <w:tab/>
            </w:r>
            <w:r>
              <w:rPr>
                <w:noProof/>
              </w:rPr>
              <w:fldChar w:fldCharType="begin"/>
            </w:r>
            <w:r>
              <w:rPr>
                <w:noProof/>
              </w:rPr>
              <w:instrText xml:space="preserve"> PAGEREF _Toc229751344 \h </w:instrText>
            </w:r>
            <w:r>
              <w:rPr>
                <w:noProof/>
              </w:rPr>
            </w:r>
            <w:r>
              <w:rPr>
                <w:noProof/>
              </w:rPr>
              <w:fldChar w:fldCharType="separate"/>
            </w:r>
            <w:r>
              <w:rPr>
                <w:noProof/>
              </w:rPr>
              <w:t>93</w:t>
            </w:r>
            <w:r>
              <w:rPr>
                <w:noProof/>
              </w:rPr>
              <w:fldChar w:fldCharType="end"/>
            </w:r>
          </w:hyperlink>
        </w:p>
        <w:p w14:paraId="46BC2005" w14:textId="1CDFAC32"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5" w:history="1">
            <w:r w:rsidRPr="00033CC2">
              <w:rPr>
                <w:rStyle w:val="afe"/>
                <w:noProof/>
              </w:rPr>
              <w:t>6.7</w:t>
            </w:r>
            <w:r>
              <w:rPr>
                <w:rFonts w:asciiTheme="minorHAnsi" w:eastAsiaTheme="minorEastAsia" w:hAnsiTheme="minorHAnsi" w:cstheme="minorBidi"/>
                <w:noProof/>
                <w:sz w:val="22"/>
                <w:szCs w:val="24"/>
                <w14:ligatures w14:val="standardContextual"/>
              </w:rPr>
              <w:tab/>
            </w:r>
            <w:r w:rsidRPr="00033CC2">
              <w:rPr>
                <w:rStyle w:val="afe"/>
                <w:noProof/>
              </w:rPr>
              <w:t>用户管理</w:t>
            </w:r>
            <w:r>
              <w:rPr>
                <w:noProof/>
              </w:rPr>
              <w:tab/>
            </w:r>
            <w:r>
              <w:rPr>
                <w:noProof/>
              </w:rPr>
              <w:fldChar w:fldCharType="begin"/>
            </w:r>
            <w:r>
              <w:rPr>
                <w:noProof/>
              </w:rPr>
              <w:instrText xml:space="preserve"> PAGEREF _Toc229751345 \h </w:instrText>
            </w:r>
            <w:r>
              <w:rPr>
                <w:noProof/>
              </w:rPr>
            </w:r>
            <w:r>
              <w:rPr>
                <w:noProof/>
              </w:rPr>
              <w:fldChar w:fldCharType="separate"/>
            </w:r>
            <w:r>
              <w:rPr>
                <w:noProof/>
              </w:rPr>
              <w:t>93</w:t>
            </w:r>
            <w:r>
              <w:rPr>
                <w:noProof/>
              </w:rPr>
              <w:fldChar w:fldCharType="end"/>
            </w:r>
          </w:hyperlink>
        </w:p>
        <w:p w14:paraId="3A254798" w14:textId="74E322DB"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46" w:history="1">
            <w:r w:rsidRPr="00033CC2">
              <w:rPr>
                <w:rStyle w:val="afe"/>
                <w:noProof/>
              </w:rPr>
              <w:t>6.7.1</w:t>
            </w:r>
            <w:r>
              <w:rPr>
                <w:rFonts w:asciiTheme="minorHAnsi" w:eastAsiaTheme="minorEastAsia" w:hAnsiTheme="minorHAnsi" w:cstheme="minorBidi"/>
                <w:noProof/>
                <w:sz w:val="22"/>
                <w:szCs w:val="24"/>
                <w14:ligatures w14:val="standardContextual"/>
              </w:rPr>
              <w:tab/>
            </w:r>
            <w:r w:rsidRPr="00033CC2">
              <w:rPr>
                <w:rStyle w:val="afe"/>
                <w:noProof/>
              </w:rPr>
              <w:t>用户对象</w:t>
            </w:r>
            <w:r>
              <w:rPr>
                <w:noProof/>
              </w:rPr>
              <w:tab/>
            </w:r>
            <w:r>
              <w:rPr>
                <w:noProof/>
              </w:rPr>
              <w:fldChar w:fldCharType="begin"/>
            </w:r>
            <w:r>
              <w:rPr>
                <w:noProof/>
              </w:rPr>
              <w:instrText xml:space="preserve"> PAGEREF _Toc229751346 \h </w:instrText>
            </w:r>
            <w:r>
              <w:rPr>
                <w:noProof/>
              </w:rPr>
            </w:r>
            <w:r>
              <w:rPr>
                <w:noProof/>
              </w:rPr>
              <w:fldChar w:fldCharType="separate"/>
            </w:r>
            <w:r>
              <w:rPr>
                <w:noProof/>
              </w:rPr>
              <w:t>93</w:t>
            </w:r>
            <w:r>
              <w:rPr>
                <w:noProof/>
              </w:rPr>
              <w:fldChar w:fldCharType="end"/>
            </w:r>
          </w:hyperlink>
        </w:p>
        <w:p w14:paraId="43385BA6" w14:textId="7DC5A004" w:rsidR="00AD5644" w:rsidRDefault="00AD5644">
          <w:pPr>
            <w:pStyle w:val="TOC3"/>
            <w:tabs>
              <w:tab w:val="left" w:pos="1185"/>
            </w:tabs>
            <w:ind w:left="480"/>
            <w:rPr>
              <w:rFonts w:asciiTheme="minorHAnsi" w:eastAsiaTheme="minorEastAsia" w:hAnsiTheme="minorHAnsi" w:cstheme="minorBidi"/>
              <w:noProof/>
              <w:sz w:val="22"/>
              <w:szCs w:val="24"/>
              <w14:ligatures w14:val="standardContextual"/>
            </w:rPr>
          </w:pPr>
          <w:hyperlink w:anchor="_Toc229751347" w:history="1">
            <w:r w:rsidRPr="00033CC2">
              <w:rPr>
                <w:rStyle w:val="afe"/>
                <w:noProof/>
              </w:rPr>
              <w:t>6.7.2</w:t>
            </w:r>
            <w:r>
              <w:rPr>
                <w:rFonts w:asciiTheme="minorHAnsi" w:eastAsiaTheme="minorEastAsia" w:hAnsiTheme="minorHAnsi" w:cstheme="minorBidi"/>
                <w:noProof/>
                <w:sz w:val="22"/>
                <w:szCs w:val="24"/>
                <w14:ligatures w14:val="standardContextual"/>
              </w:rPr>
              <w:tab/>
            </w:r>
            <w:r w:rsidRPr="00033CC2">
              <w:rPr>
                <w:rStyle w:val="afe"/>
                <w:noProof/>
              </w:rPr>
              <w:t>IP-MAC绑定</w:t>
            </w:r>
            <w:r>
              <w:rPr>
                <w:noProof/>
              </w:rPr>
              <w:tab/>
            </w:r>
            <w:r>
              <w:rPr>
                <w:noProof/>
              </w:rPr>
              <w:fldChar w:fldCharType="begin"/>
            </w:r>
            <w:r>
              <w:rPr>
                <w:noProof/>
              </w:rPr>
              <w:instrText xml:space="preserve"> PAGEREF _Toc229751347 \h </w:instrText>
            </w:r>
            <w:r>
              <w:rPr>
                <w:noProof/>
              </w:rPr>
            </w:r>
            <w:r>
              <w:rPr>
                <w:noProof/>
              </w:rPr>
              <w:fldChar w:fldCharType="separate"/>
            </w:r>
            <w:r>
              <w:rPr>
                <w:noProof/>
              </w:rPr>
              <w:t>94</w:t>
            </w:r>
            <w:r>
              <w:rPr>
                <w:noProof/>
              </w:rPr>
              <w:fldChar w:fldCharType="end"/>
            </w:r>
          </w:hyperlink>
        </w:p>
        <w:p w14:paraId="6420C971" w14:textId="38446CD7"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8" w:history="1">
            <w:r w:rsidRPr="00033CC2">
              <w:rPr>
                <w:rStyle w:val="afe"/>
                <w:noProof/>
              </w:rPr>
              <w:t>6.8</w:t>
            </w:r>
            <w:r>
              <w:rPr>
                <w:rFonts w:asciiTheme="minorHAnsi" w:eastAsiaTheme="minorEastAsia" w:hAnsiTheme="minorHAnsi" w:cstheme="minorBidi"/>
                <w:noProof/>
                <w:sz w:val="22"/>
                <w:szCs w:val="24"/>
                <w14:ligatures w14:val="standardContextual"/>
              </w:rPr>
              <w:tab/>
            </w:r>
            <w:r w:rsidRPr="00033CC2">
              <w:rPr>
                <w:rStyle w:val="afe"/>
                <w:noProof/>
              </w:rPr>
              <w:t>关键字对象</w:t>
            </w:r>
            <w:r>
              <w:rPr>
                <w:noProof/>
              </w:rPr>
              <w:tab/>
            </w:r>
            <w:r>
              <w:rPr>
                <w:noProof/>
              </w:rPr>
              <w:fldChar w:fldCharType="begin"/>
            </w:r>
            <w:r>
              <w:rPr>
                <w:noProof/>
              </w:rPr>
              <w:instrText xml:space="preserve"> PAGEREF _Toc229751348 \h </w:instrText>
            </w:r>
            <w:r>
              <w:rPr>
                <w:noProof/>
              </w:rPr>
            </w:r>
            <w:r>
              <w:rPr>
                <w:noProof/>
              </w:rPr>
              <w:fldChar w:fldCharType="separate"/>
            </w:r>
            <w:r>
              <w:rPr>
                <w:noProof/>
              </w:rPr>
              <w:t>94</w:t>
            </w:r>
            <w:r>
              <w:rPr>
                <w:noProof/>
              </w:rPr>
              <w:fldChar w:fldCharType="end"/>
            </w:r>
          </w:hyperlink>
        </w:p>
        <w:p w14:paraId="58DCE198" w14:textId="707B8CC9"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49" w:history="1">
            <w:r w:rsidRPr="00033CC2">
              <w:rPr>
                <w:rStyle w:val="afe"/>
                <w:noProof/>
              </w:rPr>
              <w:t>6.9</w:t>
            </w:r>
            <w:r>
              <w:rPr>
                <w:rFonts w:asciiTheme="minorHAnsi" w:eastAsiaTheme="minorEastAsia" w:hAnsiTheme="minorHAnsi" w:cstheme="minorBidi"/>
                <w:noProof/>
                <w:sz w:val="22"/>
                <w:szCs w:val="24"/>
                <w14:ligatures w14:val="standardContextual"/>
              </w:rPr>
              <w:tab/>
            </w:r>
            <w:r w:rsidRPr="00033CC2">
              <w:rPr>
                <w:rStyle w:val="afe"/>
                <w:noProof/>
              </w:rPr>
              <w:t>自定义规则</w:t>
            </w:r>
            <w:r>
              <w:rPr>
                <w:noProof/>
              </w:rPr>
              <w:tab/>
            </w:r>
            <w:r>
              <w:rPr>
                <w:noProof/>
              </w:rPr>
              <w:fldChar w:fldCharType="begin"/>
            </w:r>
            <w:r>
              <w:rPr>
                <w:noProof/>
              </w:rPr>
              <w:instrText xml:space="preserve"> PAGEREF _Toc229751349 \h </w:instrText>
            </w:r>
            <w:r>
              <w:rPr>
                <w:noProof/>
              </w:rPr>
            </w:r>
            <w:r>
              <w:rPr>
                <w:noProof/>
              </w:rPr>
              <w:fldChar w:fldCharType="separate"/>
            </w:r>
            <w:r>
              <w:rPr>
                <w:noProof/>
              </w:rPr>
              <w:t>95</w:t>
            </w:r>
            <w:r>
              <w:rPr>
                <w:noProof/>
              </w:rPr>
              <w:fldChar w:fldCharType="end"/>
            </w:r>
          </w:hyperlink>
        </w:p>
        <w:p w14:paraId="2CC7737D" w14:textId="3875BCDF" w:rsidR="00AD5644" w:rsidRDefault="00AD5644">
          <w:pPr>
            <w:pStyle w:val="TOC2"/>
            <w:tabs>
              <w:tab w:val="left" w:pos="913"/>
            </w:tabs>
            <w:ind w:left="240"/>
            <w:rPr>
              <w:rFonts w:asciiTheme="minorHAnsi" w:eastAsiaTheme="minorEastAsia" w:hAnsiTheme="minorHAnsi" w:cstheme="minorBidi"/>
              <w:noProof/>
              <w:sz w:val="22"/>
              <w:szCs w:val="24"/>
              <w14:ligatures w14:val="standardContextual"/>
            </w:rPr>
          </w:pPr>
          <w:hyperlink w:anchor="_Toc229751350" w:history="1">
            <w:r w:rsidRPr="00033CC2">
              <w:rPr>
                <w:rStyle w:val="afe"/>
                <w:noProof/>
              </w:rPr>
              <w:t>6.10</w:t>
            </w:r>
            <w:r>
              <w:rPr>
                <w:rFonts w:asciiTheme="minorHAnsi" w:eastAsiaTheme="minorEastAsia" w:hAnsiTheme="minorHAnsi" w:cstheme="minorBidi"/>
                <w:noProof/>
                <w:sz w:val="22"/>
                <w:szCs w:val="24"/>
                <w14:ligatures w14:val="standardContextual"/>
              </w:rPr>
              <w:tab/>
            </w:r>
            <w:r w:rsidRPr="00033CC2">
              <w:rPr>
                <w:rStyle w:val="afe"/>
                <w:noProof/>
              </w:rPr>
              <w:t>入侵特征资源</w:t>
            </w:r>
            <w:r>
              <w:rPr>
                <w:noProof/>
              </w:rPr>
              <w:tab/>
            </w:r>
            <w:r>
              <w:rPr>
                <w:noProof/>
              </w:rPr>
              <w:fldChar w:fldCharType="begin"/>
            </w:r>
            <w:r>
              <w:rPr>
                <w:noProof/>
              </w:rPr>
              <w:instrText xml:space="preserve"> PAGEREF _Toc229751350 \h </w:instrText>
            </w:r>
            <w:r>
              <w:rPr>
                <w:noProof/>
              </w:rPr>
            </w:r>
            <w:r>
              <w:rPr>
                <w:noProof/>
              </w:rPr>
              <w:fldChar w:fldCharType="separate"/>
            </w:r>
            <w:r>
              <w:rPr>
                <w:noProof/>
              </w:rPr>
              <w:t>97</w:t>
            </w:r>
            <w:r>
              <w:rPr>
                <w:noProof/>
              </w:rPr>
              <w:fldChar w:fldCharType="end"/>
            </w:r>
          </w:hyperlink>
        </w:p>
        <w:p w14:paraId="7AA65221" w14:textId="17DA0DE0"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51" w:history="1">
            <w:r w:rsidRPr="00033CC2">
              <w:rPr>
                <w:rStyle w:val="afe"/>
                <w:noProof/>
              </w:rPr>
              <w:t>6.10.1</w:t>
            </w:r>
            <w:r>
              <w:rPr>
                <w:rFonts w:asciiTheme="minorHAnsi" w:eastAsiaTheme="minorEastAsia" w:hAnsiTheme="minorHAnsi" w:cstheme="minorBidi"/>
                <w:noProof/>
                <w:sz w:val="22"/>
                <w:szCs w:val="24"/>
                <w14:ligatures w14:val="standardContextual"/>
              </w:rPr>
              <w:tab/>
            </w:r>
            <w:r w:rsidRPr="00033CC2">
              <w:rPr>
                <w:rStyle w:val="afe"/>
                <w:noProof/>
              </w:rPr>
              <w:t>入侵特征库</w:t>
            </w:r>
            <w:r>
              <w:rPr>
                <w:noProof/>
              </w:rPr>
              <w:tab/>
            </w:r>
            <w:r>
              <w:rPr>
                <w:noProof/>
              </w:rPr>
              <w:fldChar w:fldCharType="begin"/>
            </w:r>
            <w:r>
              <w:rPr>
                <w:noProof/>
              </w:rPr>
              <w:instrText xml:space="preserve"> PAGEREF _Toc229751351 \h </w:instrText>
            </w:r>
            <w:r>
              <w:rPr>
                <w:noProof/>
              </w:rPr>
            </w:r>
            <w:r>
              <w:rPr>
                <w:noProof/>
              </w:rPr>
              <w:fldChar w:fldCharType="separate"/>
            </w:r>
            <w:r>
              <w:rPr>
                <w:noProof/>
              </w:rPr>
              <w:t>97</w:t>
            </w:r>
            <w:r>
              <w:rPr>
                <w:noProof/>
              </w:rPr>
              <w:fldChar w:fldCharType="end"/>
            </w:r>
          </w:hyperlink>
        </w:p>
        <w:p w14:paraId="59A9C661" w14:textId="59182D38" w:rsidR="00AD5644" w:rsidRDefault="00AD5644">
          <w:pPr>
            <w:pStyle w:val="TOC1"/>
            <w:rPr>
              <w:rFonts w:asciiTheme="minorHAnsi" w:eastAsiaTheme="minorEastAsia" w:hAnsiTheme="minorHAnsi" w:cstheme="minorBidi"/>
              <w:noProof/>
              <w:sz w:val="22"/>
              <w:szCs w:val="24"/>
              <w14:ligatures w14:val="standardContextual"/>
            </w:rPr>
          </w:pPr>
          <w:hyperlink w:anchor="_Toc229751352" w:history="1">
            <w:r w:rsidRPr="00033CC2">
              <w:rPr>
                <w:rStyle w:val="afe"/>
                <w:noProof/>
              </w:rPr>
              <w:t>七.</w:t>
            </w:r>
            <w:r>
              <w:rPr>
                <w:rFonts w:asciiTheme="minorHAnsi" w:eastAsiaTheme="minorEastAsia" w:hAnsiTheme="minorHAnsi" w:cstheme="minorBidi"/>
                <w:noProof/>
                <w:sz w:val="22"/>
                <w:szCs w:val="24"/>
                <w14:ligatures w14:val="standardContextual"/>
              </w:rPr>
              <w:tab/>
            </w:r>
            <w:r w:rsidRPr="00033CC2">
              <w:rPr>
                <w:rStyle w:val="afe"/>
                <w:noProof/>
              </w:rPr>
              <w:t>网络管理</w:t>
            </w:r>
            <w:r>
              <w:rPr>
                <w:noProof/>
              </w:rPr>
              <w:tab/>
            </w:r>
            <w:r>
              <w:rPr>
                <w:noProof/>
              </w:rPr>
              <w:fldChar w:fldCharType="begin"/>
            </w:r>
            <w:r>
              <w:rPr>
                <w:noProof/>
              </w:rPr>
              <w:instrText xml:space="preserve"> PAGEREF _Toc229751352 \h </w:instrText>
            </w:r>
            <w:r>
              <w:rPr>
                <w:noProof/>
              </w:rPr>
            </w:r>
            <w:r>
              <w:rPr>
                <w:noProof/>
              </w:rPr>
              <w:fldChar w:fldCharType="separate"/>
            </w:r>
            <w:r>
              <w:rPr>
                <w:noProof/>
              </w:rPr>
              <w:t>98</w:t>
            </w:r>
            <w:r>
              <w:rPr>
                <w:noProof/>
              </w:rPr>
              <w:fldChar w:fldCharType="end"/>
            </w:r>
          </w:hyperlink>
        </w:p>
        <w:p w14:paraId="612C63F5" w14:textId="34071D9A"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53" w:history="1">
            <w:r w:rsidRPr="00033CC2">
              <w:rPr>
                <w:rStyle w:val="afe"/>
                <w:noProof/>
              </w:rPr>
              <w:t>7.1</w:t>
            </w:r>
            <w:r>
              <w:rPr>
                <w:rFonts w:asciiTheme="minorHAnsi" w:eastAsiaTheme="minorEastAsia" w:hAnsiTheme="minorHAnsi" w:cstheme="minorBidi"/>
                <w:noProof/>
                <w:sz w:val="22"/>
                <w:szCs w:val="24"/>
                <w14:ligatures w14:val="standardContextual"/>
              </w:rPr>
              <w:tab/>
            </w:r>
            <w:r w:rsidRPr="00033CC2">
              <w:rPr>
                <w:rStyle w:val="afe"/>
                <w:noProof/>
              </w:rPr>
              <w:t>接口配置</w:t>
            </w:r>
            <w:r>
              <w:rPr>
                <w:noProof/>
              </w:rPr>
              <w:tab/>
            </w:r>
            <w:r>
              <w:rPr>
                <w:noProof/>
              </w:rPr>
              <w:fldChar w:fldCharType="begin"/>
            </w:r>
            <w:r>
              <w:rPr>
                <w:noProof/>
              </w:rPr>
              <w:instrText xml:space="preserve"> PAGEREF _Toc229751353 \h </w:instrText>
            </w:r>
            <w:r>
              <w:rPr>
                <w:noProof/>
              </w:rPr>
            </w:r>
            <w:r>
              <w:rPr>
                <w:noProof/>
              </w:rPr>
              <w:fldChar w:fldCharType="separate"/>
            </w:r>
            <w:r>
              <w:rPr>
                <w:noProof/>
              </w:rPr>
              <w:t>98</w:t>
            </w:r>
            <w:r>
              <w:rPr>
                <w:noProof/>
              </w:rPr>
              <w:fldChar w:fldCharType="end"/>
            </w:r>
          </w:hyperlink>
        </w:p>
        <w:p w14:paraId="7F039D58" w14:textId="7215FB9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54" w:history="1">
            <w:r w:rsidRPr="00033CC2">
              <w:rPr>
                <w:rStyle w:val="afe"/>
                <w:noProof/>
              </w:rPr>
              <w:t>7.1.1</w:t>
            </w:r>
            <w:r>
              <w:rPr>
                <w:rFonts w:asciiTheme="minorHAnsi" w:eastAsiaTheme="minorEastAsia" w:hAnsiTheme="minorHAnsi" w:cstheme="minorBidi"/>
                <w:noProof/>
                <w:sz w:val="22"/>
                <w:szCs w:val="24"/>
                <w14:ligatures w14:val="standardContextual"/>
              </w:rPr>
              <w:tab/>
            </w:r>
            <w:r w:rsidRPr="00033CC2">
              <w:rPr>
                <w:rStyle w:val="afe"/>
                <w:noProof/>
              </w:rPr>
              <w:t>桥</w:t>
            </w:r>
            <w:r>
              <w:rPr>
                <w:noProof/>
              </w:rPr>
              <w:tab/>
            </w:r>
            <w:r>
              <w:rPr>
                <w:noProof/>
              </w:rPr>
              <w:fldChar w:fldCharType="begin"/>
            </w:r>
            <w:r>
              <w:rPr>
                <w:noProof/>
              </w:rPr>
              <w:instrText xml:space="preserve"> PAGEREF _Toc229751354 \h </w:instrText>
            </w:r>
            <w:r>
              <w:rPr>
                <w:noProof/>
              </w:rPr>
            </w:r>
            <w:r>
              <w:rPr>
                <w:noProof/>
              </w:rPr>
              <w:fldChar w:fldCharType="separate"/>
            </w:r>
            <w:r>
              <w:rPr>
                <w:noProof/>
              </w:rPr>
              <w:t>98</w:t>
            </w:r>
            <w:r>
              <w:rPr>
                <w:noProof/>
              </w:rPr>
              <w:fldChar w:fldCharType="end"/>
            </w:r>
          </w:hyperlink>
        </w:p>
        <w:p w14:paraId="48B83606" w14:textId="49498417"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55" w:history="1">
            <w:r w:rsidRPr="00033CC2">
              <w:rPr>
                <w:rStyle w:val="afe"/>
                <w:noProof/>
              </w:rPr>
              <w:t>7.1.2</w:t>
            </w:r>
            <w:r>
              <w:rPr>
                <w:rFonts w:asciiTheme="minorHAnsi" w:eastAsiaTheme="minorEastAsia" w:hAnsiTheme="minorHAnsi" w:cstheme="minorBidi"/>
                <w:noProof/>
                <w:sz w:val="22"/>
                <w:szCs w:val="24"/>
                <w14:ligatures w14:val="standardContextual"/>
              </w:rPr>
              <w:tab/>
            </w:r>
            <w:r w:rsidRPr="00033CC2">
              <w:rPr>
                <w:rStyle w:val="afe"/>
                <w:noProof/>
              </w:rPr>
              <w:t>物理接口</w:t>
            </w:r>
            <w:r>
              <w:rPr>
                <w:noProof/>
              </w:rPr>
              <w:tab/>
            </w:r>
            <w:r>
              <w:rPr>
                <w:noProof/>
              </w:rPr>
              <w:fldChar w:fldCharType="begin"/>
            </w:r>
            <w:r>
              <w:rPr>
                <w:noProof/>
              </w:rPr>
              <w:instrText xml:space="preserve"> PAGEREF _Toc229751355 \h </w:instrText>
            </w:r>
            <w:r>
              <w:rPr>
                <w:noProof/>
              </w:rPr>
            </w:r>
            <w:r>
              <w:rPr>
                <w:noProof/>
              </w:rPr>
              <w:fldChar w:fldCharType="separate"/>
            </w:r>
            <w:r>
              <w:rPr>
                <w:noProof/>
              </w:rPr>
              <w:t>98</w:t>
            </w:r>
            <w:r>
              <w:rPr>
                <w:noProof/>
              </w:rPr>
              <w:fldChar w:fldCharType="end"/>
            </w:r>
          </w:hyperlink>
        </w:p>
        <w:p w14:paraId="5DFD6429" w14:textId="7158CB8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56" w:history="1">
            <w:r w:rsidRPr="00033CC2">
              <w:rPr>
                <w:rStyle w:val="afe"/>
                <w:noProof/>
              </w:rPr>
              <w:t>7.1.3</w:t>
            </w:r>
            <w:r>
              <w:rPr>
                <w:rFonts w:asciiTheme="minorHAnsi" w:eastAsiaTheme="minorEastAsia" w:hAnsiTheme="minorHAnsi" w:cstheme="minorBidi"/>
                <w:noProof/>
                <w:sz w:val="22"/>
                <w:szCs w:val="24"/>
                <w14:ligatures w14:val="standardContextual"/>
              </w:rPr>
              <w:tab/>
            </w:r>
            <w:r w:rsidRPr="00033CC2">
              <w:rPr>
                <w:rStyle w:val="afe"/>
                <w:noProof/>
              </w:rPr>
              <w:t>管理口配置</w:t>
            </w:r>
            <w:r>
              <w:rPr>
                <w:noProof/>
              </w:rPr>
              <w:tab/>
            </w:r>
            <w:r>
              <w:rPr>
                <w:noProof/>
              </w:rPr>
              <w:fldChar w:fldCharType="begin"/>
            </w:r>
            <w:r>
              <w:rPr>
                <w:noProof/>
              </w:rPr>
              <w:instrText xml:space="preserve"> PAGEREF _Toc229751356 \h </w:instrText>
            </w:r>
            <w:r>
              <w:rPr>
                <w:noProof/>
              </w:rPr>
            </w:r>
            <w:r>
              <w:rPr>
                <w:noProof/>
              </w:rPr>
              <w:fldChar w:fldCharType="separate"/>
            </w:r>
            <w:r>
              <w:rPr>
                <w:noProof/>
              </w:rPr>
              <w:t>100</w:t>
            </w:r>
            <w:r>
              <w:rPr>
                <w:noProof/>
              </w:rPr>
              <w:fldChar w:fldCharType="end"/>
            </w:r>
          </w:hyperlink>
        </w:p>
        <w:p w14:paraId="5CF86CE2" w14:textId="20676120" w:rsidR="00AD5644" w:rsidRDefault="00AD5644">
          <w:pPr>
            <w:pStyle w:val="TOC3"/>
            <w:tabs>
              <w:tab w:val="left" w:pos="1185"/>
            </w:tabs>
            <w:ind w:left="480"/>
            <w:rPr>
              <w:rFonts w:asciiTheme="minorHAnsi" w:eastAsiaTheme="minorEastAsia" w:hAnsiTheme="minorHAnsi" w:cstheme="minorBidi"/>
              <w:noProof/>
              <w:sz w:val="22"/>
              <w:szCs w:val="24"/>
              <w14:ligatures w14:val="standardContextual"/>
            </w:rPr>
          </w:pPr>
          <w:hyperlink w:anchor="_Toc229751357" w:history="1">
            <w:r w:rsidRPr="00033CC2">
              <w:rPr>
                <w:rStyle w:val="afe"/>
                <w:noProof/>
              </w:rPr>
              <w:t>7.1.4</w:t>
            </w:r>
            <w:r>
              <w:rPr>
                <w:rFonts w:asciiTheme="minorHAnsi" w:eastAsiaTheme="minorEastAsia" w:hAnsiTheme="minorHAnsi" w:cstheme="minorBidi"/>
                <w:noProof/>
                <w:sz w:val="22"/>
                <w:szCs w:val="24"/>
                <w14:ligatures w14:val="standardContextual"/>
              </w:rPr>
              <w:tab/>
            </w:r>
            <w:r w:rsidRPr="00033CC2">
              <w:rPr>
                <w:rStyle w:val="afe"/>
                <w:noProof/>
              </w:rPr>
              <w:t>VLAN子接口</w:t>
            </w:r>
            <w:r>
              <w:rPr>
                <w:noProof/>
              </w:rPr>
              <w:tab/>
            </w:r>
            <w:r>
              <w:rPr>
                <w:noProof/>
              </w:rPr>
              <w:fldChar w:fldCharType="begin"/>
            </w:r>
            <w:r>
              <w:rPr>
                <w:noProof/>
              </w:rPr>
              <w:instrText xml:space="preserve"> PAGEREF _Toc229751357 \h </w:instrText>
            </w:r>
            <w:r>
              <w:rPr>
                <w:noProof/>
              </w:rPr>
            </w:r>
            <w:r>
              <w:rPr>
                <w:noProof/>
              </w:rPr>
              <w:fldChar w:fldCharType="separate"/>
            </w:r>
            <w:r>
              <w:rPr>
                <w:noProof/>
              </w:rPr>
              <w:t>100</w:t>
            </w:r>
            <w:r>
              <w:rPr>
                <w:noProof/>
              </w:rPr>
              <w:fldChar w:fldCharType="end"/>
            </w:r>
          </w:hyperlink>
        </w:p>
        <w:p w14:paraId="4175FAD6" w14:textId="263E2F39"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58" w:history="1">
            <w:r w:rsidRPr="00033CC2">
              <w:rPr>
                <w:rStyle w:val="afe"/>
                <w:noProof/>
              </w:rPr>
              <w:t>7.1.5</w:t>
            </w:r>
            <w:r>
              <w:rPr>
                <w:rFonts w:asciiTheme="minorHAnsi" w:eastAsiaTheme="minorEastAsia" w:hAnsiTheme="minorHAnsi" w:cstheme="minorBidi"/>
                <w:noProof/>
                <w:sz w:val="22"/>
                <w:szCs w:val="24"/>
                <w14:ligatures w14:val="standardContextual"/>
              </w:rPr>
              <w:tab/>
            </w:r>
            <w:r w:rsidRPr="00033CC2">
              <w:rPr>
                <w:rStyle w:val="afe"/>
                <w:noProof/>
              </w:rPr>
              <w:t>链路聚合</w:t>
            </w:r>
            <w:r>
              <w:rPr>
                <w:noProof/>
              </w:rPr>
              <w:tab/>
            </w:r>
            <w:r>
              <w:rPr>
                <w:noProof/>
              </w:rPr>
              <w:fldChar w:fldCharType="begin"/>
            </w:r>
            <w:r>
              <w:rPr>
                <w:noProof/>
              </w:rPr>
              <w:instrText xml:space="preserve"> PAGEREF _Toc229751358 \h </w:instrText>
            </w:r>
            <w:r>
              <w:rPr>
                <w:noProof/>
              </w:rPr>
            </w:r>
            <w:r>
              <w:rPr>
                <w:noProof/>
              </w:rPr>
              <w:fldChar w:fldCharType="separate"/>
            </w:r>
            <w:r>
              <w:rPr>
                <w:noProof/>
              </w:rPr>
              <w:t>101</w:t>
            </w:r>
            <w:r>
              <w:rPr>
                <w:noProof/>
              </w:rPr>
              <w:fldChar w:fldCharType="end"/>
            </w:r>
          </w:hyperlink>
        </w:p>
        <w:p w14:paraId="6624AA53" w14:textId="17541059"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59" w:history="1">
            <w:r w:rsidRPr="00033CC2">
              <w:rPr>
                <w:rStyle w:val="afe"/>
                <w:noProof/>
              </w:rPr>
              <w:t>7.2</w:t>
            </w:r>
            <w:r>
              <w:rPr>
                <w:rFonts w:asciiTheme="minorHAnsi" w:eastAsiaTheme="minorEastAsia" w:hAnsiTheme="minorHAnsi" w:cstheme="minorBidi"/>
                <w:noProof/>
                <w:sz w:val="22"/>
                <w:szCs w:val="24"/>
                <w14:ligatures w14:val="standardContextual"/>
              </w:rPr>
              <w:tab/>
            </w:r>
            <w:r w:rsidRPr="00033CC2">
              <w:rPr>
                <w:rStyle w:val="afe"/>
                <w:noProof/>
              </w:rPr>
              <w:t>路由管理</w:t>
            </w:r>
            <w:r>
              <w:rPr>
                <w:noProof/>
              </w:rPr>
              <w:tab/>
            </w:r>
            <w:r>
              <w:rPr>
                <w:noProof/>
              </w:rPr>
              <w:fldChar w:fldCharType="begin"/>
            </w:r>
            <w:r>
              <w:rPr>
                <w:noProof/>
              </w:rPr>
              <w:instrText xml:space="preserve"> PAGEREF _Toc229751359 \h </w:instrText>
            </w:r>
            <w:r>
              <w:rPr>
                <w:noProof/>
              </w:rPr>
            </w:r>
            <w:r>
              <w:rPr>
                <w:noProof/>
              </w:rPr>
              <w:fldChar w:fldCharType="separate"/>
            </w:r>
            <w:r>
              <w:rPr>
                <w:noProof/>
              </w:rPr>
              <w:t>102</w:t>
            </w:r>
            <w:r>
              <w:rPr>
                <w:noProof/>
              </w:rPr>
              <w:fldChar w:fldCharType="end"/>
            </w:r>
          </w:hyperlink>
        </w:p>
        <w:p w14:paraId="27A7100A" w14:textId="5830DB2D"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0" w:history="1">
            <w:r w:rsidRPr="00033CC2">
              <w:rPr>
                <w:rStyle w:val="afe"/>
                <w:noProof/>
              </w:rPr>
              <w:t>7.2.1</w:t>
            </w:r>
            <w:r>
              <w:rPr>
                <w:rFonts w:asciiTheme="minorHAnsi" w:eastAsiaTheme="minorEastAsia" w:hAnsiTheme="minorHAnsi" w:cstheme="minorBidi"/>
                <w:noProof/>
                <w:sz w:val="22"/>
                <w:szCs w:val="24"/>
                <w14:ligatures w14:val="standardContextual"/>
              </w:rPr>
              <w:tab/>
            </w:r>
            <w:r w:rsidRPr="00033CC2">
              <w:rPr>
                <w:rStyle w:val="afe"/>
                <w:noProof/>
              </w:rPr>
              <w:t>静态路由</w:t>
            </w:r>
            <w:r>
              <w:rPr>
                <w:noProof/>
              </w:rPr>
              <w:tab/>
            </w:r>
            <w:r>
              <w:rPr>
                <w:noProof/>
              </w:rPr>
              <w:fldChar w:fldCharType="begin"/>
            </w:r>
            <w:r>
              <w:rPr>
                <w:noProof/>
              </w:rPr>
              <w:instrText xml:space="preserve"> PAGEREF _Toc229751360 \h </w:instrText>
            </w:r>
            <w:r>
              <w:rPr>
                <w:noProof/>
              </w:rPr>
            </w:r>
            <w:r>
              <w:rPr>
                <w:noProof/>
              </w:rPr>
              <w:fldChar w:fldCharType="separate"/>
            </w:r>
            <w:r>
              <w:rPr>
                <w:noProof/>
              </w:rPr>
              <w:t>103</w:t>
            </w:r>
            <w:r>
              <w:rPr>
                <w:noProof/>
              </w:rPr>
              <w:fldChar w:fldCharType="end"/>
            </w:r>
          </w:hyperlink>
        </w:p>
        <w:p w14:paraId="4F1F19F6" w14:textId="369A6B5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1" w:history="1">
            <w:r w:rsidRPr="00033CC2">
              <w:rPr>
                <w:rStyle w:val="afe"/>
                <w:noProof/>
              </w:rPr>
              <w:t>7.2.2</w:t>
            </w:r>
            <w:r>
              <w:rPr>
                <w:rFonts w:asciiTheme="minorHAnsi" w:eastAsiaTheme="minorEastAsia" w:hAnsiTheme="minorHAnsi" w:cstheme="minorBidi"/>
                <w:noProof/>
                <w:sz w:val="22"/>
                <w:szCs w:val="24"/>
                <w14:ligatures w14:val="standardContextual"/>
              </w:rPr>
              <w:tab/>
            </w:r>
            <w:r w:rsidRPr="00033CC2">
              <w:rPr>
                <w:rStyle w:val="afe"/>
                <w:noProof/>
              </w:rPr>
              <w:t>策略路由</w:t>
            </w:r>
            <w:r>
              <w:rPr>
                <w:noProof/>
              </w:rPr>
              <w:tab/>
            </w:r>
            <w:r>
              <w:rPr>
                <w:noProof/>
              </w:rPr>
              <w:fldChar w:fldCharType="begin"/>
            </w:r>
            <w:r>
              <w:rPr>
                <w:noProof/>
              </w:rPr>
              <w:instrText xml:space="preserve"> PAGEREF _Toc229751361 \h </w:instrText>
            </w:r>
            <w:r>
              <w:rPr>
                <w:noProof/>
              </w:rPr>
            </w:r>
            <w:r>
              <w:rPr>
                <w:noProof/>
              </w:rPr>
              <w:fldChar w:fldCharType="separate"/>
            </w:r>
            <w:r>
              <w:rPr>
                <w:noProof/>
              </w:rPr>
              <w:t>103</w:t>
            </w:r>
            <w:r>
              <w:rPr>
                <w:noProof/>
              </w:rPr>
              <w:fldChar w:fldCharType="end"/>
            </w:r>
          </w:hyperlink>
        </w:p>
        <w:p w14:paraId="7733D365" w14:textId="32C95E54" w:rsidR="00AD5644" w:rsidRDefault="00AD5644">
          <w:pPr>
            <w:pStyle w:val="TOC1"/>
            <w:rPr>
              <w:rFonts w:asciiTheme="minorHAnsi" w:eastAsiaTheme="minorEastAsia" w:hAnsiTheme="minorHAnsi" w:cstheme="minorBidi"/>
              <w:noProof/>
              <w:sz w:val="22"/>
              <w:szCs w:val="24"/>
              <w14:ligatures w14:val="standardContextual"/>
            </w:rPr>
          </w:pPr>
          <w:hyperlink w:anchor="_Toc229751362" w:history="1">
            <w:r w:rsidRPr="00033CC2">
              <w:rPr>
                <w:rStyle w:val="afe"/>
                <w:noProof/>
              </w:rPr>
              <w:t>八.</w:t>
            </w:r>
            <w:r>
              <w:rPr>
                <w:rFonts w:asciiTheme="minorHAnsi" w:eastAsiaTheme="minorEastAsia" w:hAnsiTheme="minorHAnsi" w:cstheme="minorBidi"/>
                <w:noProof/>
                <w:sz w:val="22"/>
                <w:szCs w:val="24"/>
                <w14:ligatures w14:val="standardContextual"/>
              </w:rPr>
              <w:tab/>
            </w:r>
            <w:r w:rsidRPr="00033CC2">
              <w:rPr>
                <w:rStyle w:val="afe"/>
                <w:noProof/>
              </w:rPr>
              <w:t>系统管理</w:t>
            </w:r>
            <w:r>
              <w:rPr>
                <w:noProof/>
              </w:rPr>
              <w:tab/>
            </w:r>
            <w:r>
              <w:rPr>
                <w:noProof/>
              </w:rPr>
              <w:fldChar w:fldCharType="begin"/>
            </w:r>
            <w:r>
              <w:rPr>
                <w:noProof/>
              </w:rPr>
              <w:instrText xml:space="preserve"> PAGEREF _Toc229751362 \h </w:instrText>
            </w:r>
            <w:r>
              <w:rPr>
                <w:noProof/>
              </w:rPr>
            </w:r>
            <w:r>
              <w:rPr>
                <w:noProof/>
              </w:rPr>
              <w:fldChar w:fldCharType="separate"/>
            </w:r>
            <w:r>
              <w:rPr>
                <w:noProof/>
              </w:rPr>
              <w:t>106</w:t>
            </w:r>
            <w:r>
              <w:rPr>
                <w:noProof/>
              </w:rPr>
              <w:fldChar w:fldCharType="end"/>
            </w:r>
          </w:hyperlink>
        </w:p>
        <w:p w14:paraId="1A41D283" w14:textId="2D6B6793"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63" w:history="1">
            <w:r w:rsidRPr="00033CC2">
              <w:rPr>
                <w:rStyle w:val="afe"/>
                <w:noProof/>
              </w:rPr>
              <w:t>8.1</w:t>
            </w:r>
            <w:r>
              <w:rPr>
                <w:rFonts w:asciiTheme="minorHAnsi" w:eastAsiaTheme="minorEastAsia" w:hAnsiTheme="minorHAnsi" w:cstheme="minorBidi"/>
                <w:noProof/>
                <w:sz w:val="22"/>
                <w:szCs w:val="24"/>
                <w14:ligatures w14:val="standardContextual"/>
              </w:rPr>
              <w:tab/>
            </w:r>
            <w:r w:rsidRPr="00033CC2">
              <w:rPr>
                <w:rStyle w:val="afe"/>
                <w:noProof/>
              </w:rPr>
              <w:t>管理员</w:t>
            </w:r>
            <w:r>
              <w:rPr>
                <w:noProof/>
              </w:rPr>
              <w:tab/>
            </w:r>
            <w:r>
              <w:rPr>
                <w:noProof/>
              </w:rPr>
              <w:fldChar w:fldCharType="begin"/>
            </w:r>
            <w:r>
              <w:rPr>
                <w:noProof/>
              </w:rPr>
              <w:instrText xml:space="preserve"> PAGEREF _Toc229751363 \h </w:instrText>
            </w:r>
            <w:r>
              <w:rPr>
                <w:noProof/>
              </w:rPr>
            </w:r>
            <w:r>
              <w:rPr>
                <w:noProof/>
              </w:rPr>
              <w:fldChar w:fldCharType="separate"/>
            </w:r>
            <w:r>
              <w:rPr>
                <w:noProof/>
              </w:rPr>
              <w:t>106</w:t>
            </w:r>
            <w:r>
              <w:rPr>
                <w:noProof/>
              </w:rPr>
              <w:fldChar w:fldCharType="end"/>
            </w:r>
          </w:hyperlink>
        </w:p>
        <w:p w14:paraId="6A35B8FD" w14:textId="09B429C2"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4" w:history="1">
            <w:r w:rsidRPr="00033CC2">
              <w:rPr>
                <w:rStyle w:val="afe"/>
                <w:noProof/>
              </w:rPr>
              <w:t>8.1.1</w:t>
            </w:r>
            <w:r>
              <w:rPr>
                <w:rFonts w:asciiTheme="minorHAnsi" w:eastAsiaTheme="minorEastAsia" w:hAnsiTheme="minorHAnsi" w:cstheme="minorBidi"/>
                <w:noProof/>
                <w:sz w:val="22"/>
                <w:szCs w:val="24"/>
                <w14:ligatures w14:val="standardContextual"/>
              </w:rPr>
              <w:tab/>
            </w:r>
            <w:r w:rsidRPr="00033CC2">
              <w:rPr>
                <w:rStyle w:val="afe"/>
                <w:noProof/>
              </w:rPr>
              <w:t>管理员</w:t>
            </w:r>
            <w:r>
              <w:rPr>
                <w:noProof/>
              </w:rPr>
              <w:tab/>
            </w:r>
            <w:r>
              <w:rPr>
                <w:noProof/>
              </w:rPr>
              <w:fldChar w:fldCharType="begin"/>
            </w:r>
            <w:r>
              <w:rPr>
                <w:noProof/>
              </w:rPr>
              <w:instrText xml:space="preserve"> PAGEREF _Toc229751364 \h </w:instrText>
            </w:r>
            <w:r>
              <w:rPr>
                <w:noProof/>
              </w:rPr>
            </w:r>
            <w:r>
              <w:rPr>
                <w:noProof/>
              </w:rPr>
              <w:fldChar w:fldCharType="separate"/>
            </w:r>
            <w:r>
              <w:rPr>
                <w:noProof/>
              </w:rPr>
              <w:t>106</w:t>
            </w:r>
            <w:r>
              <w:rPr>
                <w:noProof/>
              </w:rPr>
              <w:fldChar w:fldCharType="end"/>
            </w:r>
          </w:hyperlink>
        </w:p>
        <w:p w14:paraId="2A06B41A" w14:textId="706B786B"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5" w:history="1">
            <w:r w:rsidRPr="00033CC2">
              <w:rPr>
                <w:rStyle w:val="afe"/>
                <w:noProof/>
              </w:rPr>
              <w:t>8.1.2</w:t>
            </w:r>
            <w:r>
              <w:rPr>
                <w:rFonts w:asciiTheme="minorHAnsi" w:eastAsiaTheme="minorEastAsia" w:hAnsiTheme="minorHAnsi" w:cstheme="minorBidi"/>
                <w:noProof/>
                <w:sz w:val="22"/>
                <w:szCs w:val="24"/>
                <w14:ligatures w14:val="standardContextual"/>
              </w:rPr>
              <w:tab/>
            </w:r>
            <w:r w:rsidRPr="00033CC2">
              <w:rPr>
                <w:rStyle w:val="afe"/>
                <w:noProof/>
              </w:rPr>
              <w:t>角色管理</w:t>
            </w:r>
            <w:r>
              <w:rPr>
                <w:noProof/>
              </w:rPr>
              <w:tab/>
            </w:r>
            <w:r>
              <w:rPr>
                <w:noProof/>
              </w:rPr>
              <w:fldChar w:fldCharType="begin"/>
            </w:r>
            <w:r>
              <w:rPr>
                <w:noProof/>
              </w:rPr>
              <w:instrText xml:space="preserve"> PAGEREF _Toc229751365 \h </w:instrText>
            </w:r>
            <w:r>
              <w:rPr>
                <w:noProof/>
              </w:rPr>
            </w:r>
            <w:r>
              <w:rPr>
                <w:noProof/>
              </w:rPr>
              <w:fldChar w:fldCharType="separate"/>
            </w:r>
            <w:r>
              <w:rPr>
                <w:noProof/>
              </w:rPr>
              <w:t>107</w:t>
            </w:r>
            <w:r>
              <w:rPr>
                <w:noProof/>
              </w:rPr>
              <w:fldChar w:fldCharType="end"/>
            </w:r>
          </w:hyperlink>
        </w:p>
        <w:p w14:paraId="5E381C64" w14:textId="39F6B49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66" w:history="1">
            <w:r w:rsidRPr="00033CC2">
              <w:rPr>
                <w:rStyle w:val="afe"/>
                <w:noProof/>
              </w:rPr>
              <w:t>8.2</w:t>
            </w:r>
            <w:r>
              <w:rPr>
                <w:rFonts w:asciiTheme="minorHAnsi" w:eastAsiaTheme="minorEastAsia" w:hAnsiTheme="minorHAnsi" w:cstheme="minorBidi"/>
                <w:noProof/>
                <w:sz w:val="22"/>
                <w:szCs w:val="24"/>
                <w14:ligatures w14:val="standardContextual"/>
              </w:rPr>
              <w:tab/>
            </w:r>
            <w:r w:rsidRPr="00033CC2">
              <w:rPr>
                <w:rStyle w:val="afe"/>
                <w:noProof/>
              </w:rPr>
              <w:t>系统设定</w:t>
            </w:r>
            <w:r>
              <w:rPr>
                <w:noProof/>
              </w:rPr>
              <w:tab/>
            </w:r>
            <w:r>
              <w:rPr>
                <w:noProof/>
              </w:rPr>
              <w:fldChar w:fldCharType="begin"/>
            </w:r>
            <w:r>
              <w:rPr>
                <w:noProof/>
              </w:rPr>
              <w:instrText xml:space="preserve"> PAGEREF _Toc229751366 \h </w:instrText>
            </w:r>
            <w:r>
              <w:rPr>
                <w:noProof/>
              </w:rPr>
            </w:r>
            <w:r>
              <w:rPr>
                <w:noProof/>
              </w:rPr>
              <w:fldChar w:fldCharType="separate"/>
            </w:r>
            <w:r>
              <w:rPr>
                <w:noProof/>
              </w:rPr>
              <w:t>107</w:t>
            </w:r>
            <w:r>
              <w:rPr>
                <w:noProof/>
              </w:rPr>
              <w:fldChar w:fldCharType="end"/>
            </w:r>
          </w:hyperlink>
        </w:p>
        <w:p w14:paraId="29A60517" w14:textId="21F1FF8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7" w:history="1">
            <w:r w:rsidRPr="00033CC2">
              <w:rPr>
                <w:rStyle w:val="afe"/>
                <w:noProof/>
              </w:rPr>
              <w:t>8.2.1</w:t>
            </w:r>
            <w:r>
              <w:rPr>
                <w:rFonts w:asciiTheme="minorHAnsi" w:eastAsiaTheme="minorEastAsia" w:hAnsiTheme="minorHAnsi" w:cstheme="minorBidi"/>
                <w:noProof/>
                <w:sz w:val="22"/>
                <w:szCs w:val="24"/>
                <w14:ligatures w14:val="standardContextual"/>
              </w:rPr>
              <w:tab/>
            </w:r>
            <w:r w:rsidRPr="00033CC2">
              <w:rPr>
                <w:rStyle w:val="afe"/>
                <w:noProof/>
              </w:rPr>
              <w:t>管理设定</w:t>
            </w:r>
            <w:r>
              <w:rPr>
                <w:noProof/>
              </w:rPr>
              <w:tab/>
            </w:r>
            <w:r>
              <w:rPr>
                <w:noProof/>
              </w:rPr>
              <w:fldChar w:fldCharType="begin"/>
            </w:r>
            <w:r>
              <w:rPr>
                <w:noProof/>
              </w:rPr>
              <w:instrText xml:space="preserve"> PAGEREF _Toc229751367 \h </w:instrText>
            </w:r>
            <w:r>
              <w:rPr>
                <w:noProof/>
              </w:rPr>
            </w:r>
            <w:r>
              <w:rPr>
                <w:noProof/>
              </w:rPr>
              <w:fldChar w:fldCharType="separate"/>
            </w:r>
            <w:r>
              <w:rPr>
                <w:noProof/>
              </w:rPr>
              <w:t>107</w:t>
            </w:r>
            <w:r>
              <w:rPr>
                <w:noProof/>
              </w:rPr>
              <w:fldChar w:fldCharType="end"/>
            </w:r>
          </w:hyperlink>
        </w:p>
        <w:p w14:paraId="611E183F" w14:textId="7A622CE7"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68" w:history="1">
            <w:r w:rsidRPr="00033CC2">
              <w:rPr>
                <w:rStyle w:val="afe"/>
                <w:noProof/>
              </w:rPr>
              <w:t>8.2.2</w:t>
            </w:r>
            <w:r>
              <w:rPr>
                <w:rFonts w:asciiTheme="minorHAnsi" w:eastAsiaTheme="minorEastAsia" w:hAnsiTheme="minorHAnsi" w:cstheme="minorBidi"/>
                <w:noProof/>
                <w:sz w:val="22"/>
                <w:szCs w:val="24"/>
                <w14:ligatures w14:val="standardContextual"/>
              </w:rPr>
              <w:tab/>
            </w:r>
            <w:r w:rsidRPr="00033CC2">
              <w:rPr>
                <w:rStyle w:val="afe"/>
                <w:noProof/>
              </w:rPr>
              <w:t>时间设定</w:t>
            </w:r>
            <w:r>
              <w:rPr>
                <w:noProof/>
              </w:rPr>
              <w:tab/>
            </w:r>
            <w:r>
              <w:rPr>
                <w:noProof/>
              </w:rPr>
              <w:fldChar w:fldCharType="begin"/>
            </w:r>
            <w:r>
              <w:rPr>
                <w:noProof/>
              </w:rPr>
              <w:instrText xml:space="preserve"> PAGEREF _Toc229751368 \h </w:instrText>
            </w:r>
            <w:r>
              <w:rPr>
                <w:noProof/>
              </w:rPr>
            </w:r>
            <w:r>
              <w:rPr>
                <w:noProof/>
              </w:rPr>
              <w:fldChar w:fldCharType="separate"/>
            </w:r>
            <w:r>
              <w:rPr>
                <w:noProof/>
              </w:rPr>
              <w:t>108</w:t>
            </w:r>
            <w:r>
              <w:rPr>
                <w:noProof/>
              </w:rPr>
              <w:fldChar w:fldCharType="end"/>
            </w:r>
          </w:hyperlink>
        </w:p>
        <w:p w14:paraId="5A95215F" w14:textId="5455213C" w:rsidR="00AD5644" w:rsidRDefault="00AD5644">
          <w:pPr>
            <w:pStyle w:val="TOC3"/>
            <w:tabs>
              <w:tab w:val="left" w:pos="1185"/>
            </w:tabs>
            <w:ind w:left="480"/>
            <w:rPr>
              <w:rFonts w:asciiTheme="minorHAnsi" w:eastAsiaTheme="minorEastAsia" w:hAnsiTheme="minorHAnsi" w:cstheme="minorBidi"/>
              <w:noProof/>
              <w:sz w:val="22"/>
              <w:szCs w:val="24"/>
              <w14:ligatures w14:val="standardContextual"/>
            </w:rPr>
          </w:pPr>
          <w:hyperlink w:anchor="_Toc229751369" w:history="1">
            <w:r w:rsidRPr="00033CC2">
              <w:rPr>
                <w:rStyle w:val="afe"/>
                <w:noProof/>
              </w:rPr>
              <w:t>8.2.3</w:t>
            </w:r>
            <w:r>
              <w:rPr>
                <w:rFonts w:asciiTheme="minorHAnsi" w:eastAsiaTheme="minorEastAsia" w:hAnsiTheme="minorHAnsi" w:cstheme="minorBidi"/>
                <w:noProof/>
                <w:sz w:val="22"/>
                <w:szCs w:val="24"/>
                <w14:ligatures w14:val="standardContextual"/>
              </w:rPr>
              <w:tab/>
            </w:r>
            <w:r w:rsidRPr="00033CC2">
              <w:rPr>
                <w:rStyle w:val="afe"/>
                <w:noProof/>
              </w:rPr>
              <w:t>SNMP配置</w:t>
            </w:r>
            <w:r>
              <w:rPr>
                <w:noProof/>
              </w:rPr>
              <w:tab/>
            </w:r>
            <w:r>
              <w:rPr>
                <w:noProof/>
              </w:rPr>
              <w:fldChar w:fldCharType="begin"/>
            </w:r>
            <w:r>
              <w:rPr>
                <w:noProof/>
              </w:rPr>
              <w:instrText xml:space="preserve"> PAGEREF _Toc229751369 \h </w:instrText>
            </w:r>
            <w:r>
              <w:rPr>
                <w:noProof/>
              </w:rPr>
            </w:r>
            <w:r>
              <w:rPr>
                <w:noProof/>
              </w:rPr>
              <w:fldChar w:fldCharType="separate"/>
            </w:r>
            <w:r>
              <w:rPr>
                <w:noProof/>
              </w:rPr>
              <w:t>109</w:t>
            </w:r>
            <w:r>
              <w:rPr>
                <w:noProof/>
              </w:rPr>
              <w:fldChar w:fldCharType="end"/>
            </w:r>
          </w:hyperlink>
        </w:p>
        <w:p w14:paraId="262E165A" w14:textId="19DA969E"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0" w:history="1">
            <w:r w:rsidRPr="00033CC2">
              <w:rPr>
                <w:rStyle w:val="afe"/>
                <w:noProof/>
              </w:rPr>
              <w:t>8.2.4</w:t>
            </w:r>
            <w:r>
              <w:rPr>
                <w:rFonts w:asciiTheme="minorHAnsi" w:eastAsiaTheme="minorEastAsia" w:hAnsiTheme="minorHAnsi" w:cstheme="minorBidi"/>
                <w:noProof/>
                <w:sz w:val="22"/>
                <w:szCs w:val="24"/>
                <w14:ligatures w14:val="standardContextual"/>
              </w:rPr>
              <w:tab/>
            </w:r>
            <w:r w:rsidRPr="00033CC2">
              <w:rPr>
                <w:rStyle w:val="afe"/>
                <w:noProof/>
              </w:rPr>
              <w:t>日志设定</w:t>
            </w:r>
            <w:r>
              <w:rPr>
                <w:noProof/>
              </w:rPr>
              <w:tab/>
            </w:r>
            <w:r>
              <w:rPr>
                <w:noProof/>
              </w:rPr>
              <w:fldChar w:fldCharType="begin"/>
            </w:r>
            <w:r>
              <w:rPr>
                <w:noProof/>
              </w:rPr>
              <w:instrText xml:space="preserve"> PAGEREF _Toc229751370 \h </w:instrText>
            </w:r>
            <w:r>
              <w:rPr>
                <w:noProof/>
              </w:rPr>
            </w:r>
            <w:r>
              <w:rPr>
                <w:noProof/>
              </w:rPr>
              <w:fldChar w:fldCharType="separate"/>
            </w:r>
            <w:r>
              <w:rPr>
                <w:noProof/>
              </w:rPr>
              <w:t>110</w:t>
            </w:r>
            <w:r>
              <w:rPr>
                <w:noProof/>
              </w:rPr>
              <w:fldChar w:fldCharType="end"/>
            </w:r>
          </w:hyperlink>
        </w:p>
        <w:p w14:paraId="511C3032" w14:textId="7449F789"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1" w:history="1">
            <w:r w:rsidRPr="00033CC2">
              <w:rPr>
                <w:rStyle w:val="afe"/>
                <w:noProof/>
              </w:rPr>
              <w:t>8.2.5</w:t>
            </w:r>
            <w:r>
              <w:rPr>
                <w:rFonts w:asciiTheme="minorHAnsi" w:eastAsiaTheme="minorEastAsia" w:hAnsiTheme="minorHAnsi" w:cstheme="minorBidi"/>
                <w:noProof/>
                <w:sz w:val="22"/>
                <w:szCs w:val="24"/>
                <w14:ligatures w14:val="standardContextual"/>
              </w:rPr>
              <w:tab/>
            </w:r>
            <w:r w:rsidRPr="00033CC2">
              <w:rPr>
                <w:rStyle w:val="afe"/>
                <w:noProof/>
              </w:rPr>
              <w:t>高可用性</w:t>
            </w:r>
            <w:r>
              <w:rPr>
                <w:noProof/>
              </w:rPr>
              <w:tab/>
            </w:r>
            <w:r>
              <w:rPr>
                <w:noProof/>
              </w:rPr>
              <w:fldChar w:fldCharType="begin"/>
            </w:r>
            <w:r>
              <w:rPr>
                <w:noProof/>
              </w:rPr>
              <w:instrText xml:space="preserve"> PAGEREF _Toc229751371 \h </w:instrText>
            </w:r>
            <w:r>
              <w:rPr>
                <w:noProof/>
              </w:rPr>
            </w:r>
            <w:r>
              <w:rPr>
                <w:noProof/>
              </w:rPr>
              <w:fldChar w:fldCharType="separate"/>
            </w:r>
            <w:r>
              <w:rPr>
                <w:noProof/>
              </w:rPr>
              <w:t>112</w:t>
            </w:r>
            <w:r>
              <w:rPr>
                <w:noProof/>
              </w:rPr>
              <w:fldChar w:fldCharType="end"/>
            </w:r>
          </w:hyperlink>
        </w:p>
        <w:p w14:paraId="4171BC2A" w14:textId="5D73837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2" w:history="1">
            <w:r w:rsidRPr="00033CC2">
              <w:rPr>
                <w:rStyle w:val="afe"/>
                <w:noProof/>
              </w:rPr>
              <w:t>8.2.6</w:t>
            </w:r>
            <w:r>
              <w:rPr>
                <w:rFonts w:asciiTheme="minorHAnsi" w:eastAsiaTheme="minorEastAsia" w:hAnsiTheme="minorHAnsi" w:cstheme="minorBidi"/>
                <w:noProof/>
                <w:sz w:val="22"/>
                <w:szCs w:val="24"/>
                <w14:ligatures w14:val="standardContextual"/>
              </w:rPr>
              <w:tab/>
            </w:r>
            <w:r w:rsidRPr="00033CC2">
              <w:rPr>
                <w:rStyle w:val="afe"/>
                <w:noProof/>
              </w:rPr>
              <w:t>服务器管理</w:t>
            </w:r>
            <w:r>
              <w:rPr>
                <w:noProof/>
              </w:rPr>
              <w:tab/>
            </w:r>
            <w:r>
              <w:rPr>
                <w:noProof/>
              </w:rPr>
              <w:fldChar w:fldCharType="begin"/>
            </w:r>
            <w:r>
              <w:rPr>
                <w:noProof/>
              </w:rPr>
              <w:instrText xml:space="preserve"> PAGEREF _Toc229751372 \h </w:instrText>
            </w:r>
            <w:r>
              <w:rPr>
                <w:noProof/>
              </w:rPr>
            </w:r>
            <w:r>
              <w:rPr>
                <w:noProof/>
              </w:rPr>
              <w:fldChar w:fldCharType="separate"/>
            </w:r>
            <w:r>
              <w:rPr>
                <w:noProof/>
              </w:rPr>
              <w:t>115</w:t>
            </w:r>
            <w:r>
              <w:rPr>
                <w:noProof/>
              </w:rPr>
              <w:fldChar w:fldCharType="end"/>
            </w:r>
          </w:hyperlink>
        </w:p>
        <w:p w14:paraId="434C7478" w14:textId="182DE2CB"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73" w:history="1">
            <w:r w:rsidRPr="00033CC2">
              <w:rPr>
                <w:rStyle w:val="afe"/>
                <w:noProof/>
              </w:rPr>
              <w:t>8.3</w:t>
            </w:r>
            <w:r>
              <w:rPr>
                <w:rFonts w:asciiTheme="minorHAnsi" w:eastAsiaTheme="minorEastAsia" w:hAnsiTheme="minorHAnsi" w:cstheme="minorBidi"/>
                <w:noProof/>
                <w:sz w:val="22"/>
                <w:szCs w:val="24"/>
                <w14:ligatures w14:val="standardContextual"/>
              </w:rPr>
              <w:tab/>
            </w:r>
            <w:r w:rsidRPr="00033CC2">
              <w:rPr>
                <w:rStyle w:val="afe"/>
                <w:noProof/>
              </w:rPr>
              <w:t>系统维护</w:t>
            </w:r>
            <w:r>
              <w:rPr>
                <w:noProof/>
              </w:rPr>
              <w:tab/>
            </w:r>
            <w:r>
              <w:rPr>
                <w:noProof/>
              </w:rPr>
              <w:fldChar w:fldCharType="begin"/>
            </w:r>
            <w:r>
              <w:rPr>
                <w:noProof/>
              </w:rPr>
              <w:instrText xml:space="preserve"> PAGEREF _Toc229751373 \h </w:instrText>
            </w:r>
            <w:r>
              <w:rPr>
                <w:noProof/>
              </w:rPr>
            </w:r>
            <w:r>
              <w:rPr>
                <w:noProof/>
              </w:rPr>
              <w:fldChar w:fldCharType="separate"/>
            </w:r>
            <w:r>
              <w:rPr>
                <w:noProof/>
              </w:rPr>
              <w:t>116</w:t>
            </w:r>
            <w:r>
              <w:rPr>
                <w:noProof/>
              </w:rPr>
              <w:fldChar w:fldCharType="end"/>
            </w:r>
          </w:hyperlink>
        </w:p>
        <w:p w14:paraId="671CF7EF" w14:textId="57729A1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4" w:history="1">
            <w:r w:rsidRPr="00033CC2">
              <w:rPr>
                <w:rStyle w:val="afe"/>
                <w:noProof/>
              </w:rPr>
              <w:t>8.3.1</w:t>
            </w:r>
            <w:r>
              <w:rPr>
                <w:rFonts w:asciiTheme="minorHAnsi" w:eastAsiaTheme="minorEastAsia" w:hAnsiTheme="minorHAnsi" w:cstheme="minorBidi"/>
                <w:noProof/>
                <w:sz w:val="22"/>
                <w:szCs w:val="24"/>
                <w14:ligatures w14:val="standardContextual"/>
              </w:rPr>
              <w:tab/>
            </w:r>
            <w:r w:rsidRPr="00033CC2">
              <w:rPr>
                <w:rStyle w:val="afe"/>
                <w:noProof/>
              </w:rPr>
              <w:t>系统升级</w:t>
            </w:r>
            <w:r>
              <w:rPr>
                <w:noProof/>
              </w:rPr>
              <w:tab/>
            </w:r>
            <w:r>
              <w:rPr>
                <w:noProof/>
              </w:rPr>
              <w:fldChar w:fldCharType="begin"/>
            </w:r>
            <w:r>
              <w:rPr>
                <w:noProof/>
              </w:rPr>
              <w:instrText xml:space="preserve"> PAGEREF _Toc229751374 \h </w:instrText>
            </w:r>
            <w:r>
              <w:rPr>
                <w:noProof/>
              </w:rPr>
            </w:r>
            <w:r>
              <w:rPr>
                <w:noProof/>
              </w:rPr>
              <w:fldChar w:fldCharType="separate"/>
            </w:r>
            <w:r>
              <w:rPr>
                <w:noProof/>
              </w:rPr>
              <w:t>116</w:t>
            </w:r>
            <w:r>
              <w:rPr>
                <w:noProof/>
              </w:rPr>
              <w:fldChar w:fldCharType="end"/>
            </w:r>
          </w:hyperlink>
        </w:p>
        <w:p w14:paraId="5D606B95" w14:textId="56AE139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5" w:history="1">
            <w:r w:rsidRPr="00033CC2">
              <w:rPr>
                <w:rStyle w:val="afe"/>
                <w:noProof/>
              </w:rPr>
              <w:t>8.3.2</w:t>
            </w:r>
            <w:r>
              <w:rPr>
                <w:rFonts w:asciiTheme="minorHAnsi" w:eastAsiaTheme="minorEastAsia" w:hAnsiTheme="minorHAnsi" w:cstheme="minorBidi"/>
                <w:noProof/>
                <w:sz w:val="22"/>
                <w:szCs w:val="24"/>
                <w14:ligatures w14:val="standardContextual"/>
              </w:rPr>
              <w:tab/>
            </w:r>
            <w:r w:rsidRPr="00033CC2">
              <w:rPr>
                <w:rStyle w:val="afe"/>
                <w:noProof/>
              </w:rPr>
              <w:t>授权管理</w:t>
            </w:r>
            <w:r>
              <w:rPr>
                <w:noProof/>
              </w:rPr>
              <w:tab/>
            </w:r>
            <w:r>
              <w:rPr>
                <w:noProof/>
              </w:rPr>
              <w:fldChar w:fldCharType="begin"/>
            </w:r>
            <w:r>
              <w:rPr>
                <w:noProof/>
              </w:rPr>
              <w:instrText xml:space="preserve"> PAGEREF _Toc229751375 \h </w:instrText>
            </w:r>
            <w:r>
              <w:rPr>
                <w:noProof/>
              </w:rPr>
            </w:r>
            <w:r>
              <w:rPr>
                <w:noProof/>
              </w:rPr>
              <w:fldChar w:fldCharType="separate"/>
            </w:r>
            <w:r>
              <w:rPr>
                <w:noProof/>
              </w:rPr>
              <w:t>117</w:t>
            </w:r>
            <w:r>
              <w:rPr>
                <w:noProof/>
              </w:rPr>
              <w:fldChar w:fldCharType="end"/>
            </w:r>
          </w:hyperlink>
        </w:p>
        <w:p w14:paraId="570C1236" w14:textId="04090BA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6" w:history="1">
            <w:r w:rsidRPr="00033CC2">
              <w:rPr>
                <w:rStyle w:val="afe"/>
                <w:noProof/>
              </w:rPr>
              <w:t>8.3.3</w:t>
            </w:r>
            <w:r>
              <w:rPr>
                <w:rFonts w:asciiTheme="minorHAnsi" w:eastAsiaTheme="minorEastAsia" w:hAnsiTheme="minorHAnsi" w:cstheme="minorBidi"/>
                <w:noProof/>
                <w:sz w:val="22"/>
                <w:szCs w:val="24"/>
                <w14:ligatures w14:val="standardContextual"/>
              </w:rPr>
              <w:tab/>
            </w:r>
            <w:r w:rsidRPr="00033CC2">
              <w:rPr>
                <w:rStyle w:val="afe"/>
                <w:noProof/>
              </w:rPr>
              <w:t>配置维护</w:t>
            </w:r>
            <w:r>
              <w:rPr>
                <w:noProof/>
              </w:rPr>
              <w:tab/>
            </w:r>
            <w:r>
              <w:rPr>
                <w:noProof/>
              </w:rPr>
              <w:fldChar w:fldCharType="begin"/>
            </w:r>
            <w:r>
              <w:rPr>
                <w:noProof/>
              </w:rPr>
              <w:instrText xml:space="preserve"> PAGEREF _Toc229751376 \h </w:instrText>
            </w:r>
            <w:r>
              <w:rPr>
                <w:noProof/>
              </w:rPr>
            </w:r>
            <w:r>
              <w:rPr>
                <w:noProof/>
              </w:rPr>
              <w:fldChar w:fldCharType="separate"/>
            </w:r>
            <w:r>
              <w:rPr>
                <w:noProof/>
              </w:rPr>
              <w:t>118</w:t>
            </w:r>
            <w:r>
              <w:rPr>
                <w:noProof/>
              </w:rPr>
              <w:fldChar w:fldCharType="end"/>
            </w:r>
          </w:hyperlink>
        </w:p>
        <w:p w14:paraId="05238EB7" w14:textId="36CACDC9"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77" w:history="1">
            <w:r w:rsidRPr="00033CC2">
              <w:rPr>
                <w:rStyle w:val="afe"/>
                <w:noProof/>
              </w:rPr>
              <w:t>8.3.4</w:t>
            </w:r>
            <w:r>
              <w:rPr>
                <w:rFonts w:asciiTheme="minorHAnsi" w:eastAsiaTheme="minorEastAsia" w:hAnsiTheme="minorHAnsi" w:cstheme="minorBidi"/>
                <w:noProof/>
                <w:sz w:val="22"/>
                <w:szCs w:val="24"/>
                <w14:ligatures w14:val="standardContextual"/>
              </w:rPr>
              <w:tab/>
            </w:r>
            <w:r w:rsidRPr="00033CC2">
              <w:rPr>
                <w:rStyle w:val="afe"/>
                <w:noProof/>
              </w:rPr>
              <w:t>系统重启</w:t>
            </w:r>
            <w:r>
              <w:rPr>
                <w:noProof/>
              </w:rPr>
              <w:tab/>
            </w:r>
            <w:r>
              <w:rPr>
                <w:noProof/>
              </w:rPr>
              <w:fldChar w:fldCharType="begin"/>
            </w:r>
            <w:r>
              <w:rPr>
                <w:noProof/>
              </w:rPr>
              <w:instrText xml:space="preserve"> PAGEREF _Toc229751377 \h </w:instrText>
            </w:r>
            <w:r>
              <w:rPr>
                <w:noProof/>
              </w:rPr>
            </w:r>
            <w:r>
              <w:rPr>
                <w:noProof/>
              </w:rPr>
              <w:fldChar w:fldCharType="separate"/>
            </w:r>
            <w:r>
              <w:rPr>
                <w:noProof/>
              </w:rPr>
              <w:t>119</w:t>
            </w:r>
            <w:r>
              <w:rPr>
                <w:noProof/>
              </w:rPr>
              <w:fldChar w:fldCharType="end"/>
            </w:r>
          </w:hyperlink>
        </w:p>
        <w:p w14:paraId="4026C7F0" w14:textId="59D89B2A"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78" w:history="1">
            <w:r w:rsidRPr="00033CC2">
              <w:rPr>
                <w:rStyle w:val="afe"/>
                <w:noProof/>
              </w:rPr>
              <w:t>8.4</w:t>
            </w:r>
            <w:r>
              <w:rPr>
                <w:rFonts w:asciiTheme="minorHAnsi" w:eastAsiaTheme="minorEastAsia" w:hAnsiTheme="minorHAnsi" w:cstheme="minorBidi"/>
                <w:noProof/>
                <w:sz w:val="22"/>
                <w:szCs w:val="24"/>
                <w14:ligatures w14:val="standardContextual"/>
              </w:rPr>
              <w:tab/>
            </w:r>
            <w:r w:rsidRPr="00033CC2">
              <w:rPr>
                <w:rStyle w:val="afe"/>
                <w:noProof/>
              </w:rPr>
              <w:t>系统告警</w:t>
            </w:r>
            <w:r>
              <w:rPr>
                <w:noProof/>
              </w:rPr>
              <w:tab/>
            </w:r>
            <w:r>
              <w:rPr>
                <w:noProof/>
              </w:rPr>
              <w:fldChar w:fldCharType="begin"/>
            </w:r>
            <w:r>
              <w:rPr>
                <w:noProof/>
              </w:rPr>
              <w:instrText xml:space="preserve"> PAGEREF _Toc229751378 \h </w:instrText>
            </w:r>
            <w:r>
              <w:rPr>
                <w:noProof/>
              </w:rPr>
            </w:r>
            <w:r>
              <w:rPr>
                <w:noProof/>
              </w:rPr>
              <w:fldChar w:fldCharType="separate"/>
            </w:r>
            <w:r>
              <w:rPr>
                <w:noProof/>
              </w:rPr>
              <w:t>119</w:t>
            </w:r>
            <w:r>
              <w:rPr>
                <w:noProof/>
              </w:rPr>
              <w:fldChar w:fldCharType="end"/>
            </w:r>
          </w:hyperlink>
        </w:p>
        <w:p w14:paraId="2AD12AA4" w14:textId="0AB2CB45" w:rsidR="00AD5644" w:rsidRDefault="00AD5644">
          <w:pPr>
            <w:pStyle w:val="TOC1"/>
            <w:rPr>
              <w:rFonts w:asciiTheme="minorHAnsi" w:eastAsiaTheme="minorEastAsia" w:hAnsiTheme="minorHAnsi" w:cstheme="minorBidi"/>
              <w:noProof/>
              <w:sz w:val="22"/>
              <w:szCs w:val="24"/>
              <w14:ligatures w14:val="standardContextual"/>
            </w:rPr>
          </w:pPr>
          <w:hyperlink w:anchor="_Toc229751379" w:history="1">
            <w:r w:rsidRPr="00033CC2">
              <w:rPr>
                <w:rStyle w:val="afe"/>
                <w:noProof/>
              </w:rPr>
              <w:t>九.</w:t>
            </w:r>
            <w:r>
              <w:rPr>
                <w:rFonts w:asciiTheme="minorHAnsi" w:eastAsiaTheme="minorEastAsia" w:hAnsiTheme="minorHAnsi" w:cstheme="minorBidi"/>
                <w:noProof/>
                <w:sz w:val="22"/>
                <w:szCs w:val="24"/>
                <w14:ligatures w14:val="standardContextual"/>
              </w:rPr>
              <w:tab/>
            </w:r>
            <w:r w:rsidRPr="00033CC2">
              <w:rPr>
                <w:rStyle w:val="afe"/>
                <w:noProof/>
              </w:rPr>
              <w:t>数智物联安全网关FAQ</w:t>
            </w:r>
            <w:r>
              <w:rPr>
                <w:noProof/>
              </w:rPr>
              <w:tab/>
            </w:r>
            <w:r>
              <w:rPr>
                <w:noProof/>
              </w:rPr>
              <w:fldChar w:fldCharType="begin"/>
            </w:r>
            <w:r>
              <w:rPr>
                <w:noProof/>
              </w:rPr>
              <w:instrText xml:space="preserve"> PAGEREF _Toc229751379 \h </w:instrText>
            </w:r>
            <w:r>
              <w:rPr>
                <w:noProof/>
              </w:rPr>
            </w:r>
            <w:r>
              <w:rPr>
                <w:noProof/>
              </w:rPr>
              <w:fldChar w:fldCharType="separate"/>
            </w:r>
            <w:r>
              <w:rPr>
                <w:noProof/>
              </w:rPr>
              <w:t>121</w:t>
            </w:r>
            <w:r>
              <w:rPr>
                <w:noProof/>
              </w:rPr>
              <w:fldChar w:fldCharType="end"/>
            </w:r>
          </w:hyperlink>
        </w:p>
        <w:p w14:paraId="355D90FF" w14:textId="440C3DCB"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80" w:history="1">
            <w:r w:rsidRPr="00033CC2">
              <w:rPr>
                <w:rStyle w:val="afe"/>
                <w:noProof/>
              </w:rPr>
              <w:t>9.1</w:t>
            </w:r>
            <w:r>
              <w:rPr>
                <w:rFonts w:asciiTheme="minorHAnsi" w:eastAsiaTheme="minorEastAsia" w:hAnsiTheme="minorHAnsi" w:cstheme="minorBidi"/>
                <w:noProof/>
                <w:sz w:val="22"/>
                <w:szCs w:val="24"/>
                <w14:ligatures w14:val="standardContextual"/>
              </w:rPr>
              <w:tab/>
            </w:r>
            <w:r w:rsidRPr="00033CC2">
              <w:rPr>
                <w:rStyle w:val="afe"/>
                <w:noProof/>
              </w:rPr>
              <w:t>部署方式FAQ</w:t>
            </w:r>
            <w:r>
              <w:rPr>
                <w:noProof/>
              </w:rPr>
              <w:tab/>
            </w:r>
            <w:r>
              <w:rPr>
                <w:noProof/>
              </w:rPr>
              <w:fldChar w:fldCharType="begin"/>
            </w:r>
            <w:r>
              <w:rPr>
                <w:noProof/>
              </w:rPr>
              <w:instrText xml:space="preserve"> PAGEREF _Toc229751380 \h </w:instrText>
            </w:r>
            <w:r>
              <w:rPr>
                <w:noProof/>
              </w:rPr>
            </w:r>
            <w:r>
              <w:rPr>
                <w:noProof/>
              </w:rPr>
              <w:fldChar w:fldCharType="separate"/>
            </w:r>
            <w:r>
              <w:rPr>
                <w:noProof/>
              </w:rPr>
              <w:t>121</w:t>
            </w:r>
            <w:r>
              <w:rPr>
                <w:noProof/>
              </w:rPr>
              <w:fldChar w:fldCharType="end"/>
            </w:r>
          </w:hyperlink>
        </w:p>
        <w:p w14:paraId="6190620C" w14:textId="2B1B248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1" w:history="1">
            <w:r w:rsidRPr="00033CC2">
              <w:rPr>
                <w:rStyle w:val="afe"/>
                <w:noProof/>
              </w:rPr>
              <w:t>9.1.1</w:t>
            </w:r>
            <w:r>
              <w:rPr>
                <w:rFonts w:asciiTheme="minorHAnsi" w:eastAsiaTheme="minorEastAsia" w:hAnsiTheme="minorHAnsi" w:cstheme="minorBidi"/>
                <w:noProof/>
                <w:sz w:val="22"/>
                <w:szCs w:val="24"/>
                <w14:ligatures w14:val="standardContextual"/>
              </w:rPr>
              <w:tab/>
            </w:r>
            <w:r w:rsidRPr="00033CC2">
              <w:rPr>
                <w:rStyle w:val="afe"/>
                <w:noProof/>
              </w:rPr>
              <w:t>数智物联安全网关应部署在哪里？</w:t>
            </w:r>
            <w:r>
              <w:rPr>
                <w:noProof/>
              </w:rPr>
              <w:tab/>
            </w:r>
            <w:r>
              <w:rPr>
                <w:noProof/>
              </w:rPr>
              <w:fldChar w:fldCharType="begin"/>
            </w:r>
            <w:r>
              <w:rPr>
                <w:noProof/>
              </w:rPr>
              <w:instrText xml:space="preserve"> PAGEREF _Toc229751381 \h </w:instrText>
            </w:r>
            <w:r>
              <w:rPr>
                <w:noProof/>
              </w:rPr>
            </w:r>
            <w:r>
              <w:rPr>
                <w:noProof/>
              </w:rPr>
              <w:fldChar w:fldCharType="separate"/>
            </w:r>
            <w:r>
              <w:rPr>
                <w:noProof/>
              </w:rPr>
              <w:t>121</w:t>
            </w:r>
            <w:r>
              <w:rPr>
                <w:noProof/>
              </w:rPr>
              <w:fldChar w:fldCharType="end"/>
            </w:r>
          </w:hyperlink>
        </w:p>
        <w:p w14:paraId="7B0E5746" w14:textId="734F986F"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2" w:history="1">
            <w:r w:rsidRPr="00033CC2">
              <w:rPr>
                <w:rStyle w:val="afe"/>
                <w:noProof/>
              </w:rPr>
              <w:t>9.1.2</w:t>
            </w:r>
            <w:r>
              <w:rPr>
                <w:rFonts w:asciiTheme="minorHAnsi" w:eastAsiaTheme="minorEastAsia" w:hAnsiTheme="minorHAnsi" w:cstheme="minorBidi"/>
                <w:noProof/>
                <w:sz w:val="22"/>
                <w:szCs w:val="24"/>
                <w14:ligatures w14:val="standardContextual"/>
              </w:rPr>
              <w:tab/>
            </w:r>
            <w:r w:rsidRPr="00033CC2">
              <w:rPr>
                <w:rStyle w:val="afe"/>
                <w:noProof/>
              </w:rPr>
              <w:t>数智物联安全网关部署方式有哪些?</w:t>
            </w:r>
            <w:r>
              <w:rPr>
                <w:noProof/>
              </w:rPr>
              <w:tab/>
            </w:r>
            <w:r>
              <w:rPr>
                <w:noProof/>
              </w:rPr>
              <w:fldChar w:fldCharType="begin"/>
            </w:r>
            <w:r>
              <w:rPr>
                <w:noProof/>
              </w:rPr>
              <w:instrText xml:space="preserve"> PAGEREF _Toc229751382 \h </w:instrText>
            </w:r>
            <w:r>
              <w:rPr>
                <w:noProof/>
              </w:rPr>
            </w:r>
            <w:r>
              <w:rPr>
                <w:noProof/>
              </w:rPr>
              <w:fldChar w:fldCharType="separate"/>
            </w:r>
            <w:r>
              <w:rPr>
                <w:noProof/>
              </w:rPr>
              <w:t>121</w:t>
            </w:r>
            <w:r>
              <w:rPr>
                <w:noProof/>
              </w:rPr>
              <w:fldChar w:fldCharType="end"/>
            </w:r>
          </w:hyperlink>
        </w:p>
        <w:p w14:paraId="70370E5D" w14:textId="60FB01D6"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3" w:history="1">
            <w:r w:rsidRPr="00033CC2">
              <w:rPr>
                <w:rStyle w:val="afe"/>
                <w:noProof/>
              </w:rPr>
              <w:t>9.1.3</w:t>
            </w:r>
            <w:r>
              <w:rPr>
                <w:rFonts w:asciiTheme="minorHAnsi" w:eastAsiaTheme="minorEastAsia" w:hAnsiTheme="minorHAnsi" w:cstheme="minorBidi"/>
                <w:noProof/>
                <w:sz w:val="22"/>
                <w:szCs w:val="24"/>
                <w14:ligatures w14:val="standardContextual"/>
              </w:rPr>
              <w:tab/>
            </w:r>
            <w:r w:rsidRPr="00033CC2">
              <w:rPr>
                <w:rStyle w:val="afe"/>
                <w:noProof/>
              </w:rPr>
              <w:t>什么是路由模式?</w:t>
            </w:r>
            <w:r>
              <w:rPr>
                <w:noProof/>
              </w:rPr>
              <w:tab/>
            </w:r>
            <w:r>
              <w:rPr>
                <w:noProof/>
              </w:rPr>
              <w:fldChar w:fldCharType="begin"/>
            </w:r>
            <w:r>
              <w:rPr>
                <w:noProof/>
              </w:rPr>
              <w:instrText xml:space="preserve"> PAGEREF _Toc229751383 \h </w:instrText>
            </w:r>
            <w:r>
              <w:rPr>
                <w:noProof/>
              </w:rPr>
            </w:r>
            <w:r>
              <w:rPr>
                <w:noProof/>
              </w:rPr>
              <w:fldChar w:fldCharType="separate"/>
            </w:r>
            <w:r>
              <w:rPr>
                <w:noProof/>
              </w:rPr>
              <w:t>121</w:t>
            </w:r>
            <w:r>
              <w:rPr>
                <w:noProof/>
              </w:rPr>
              <w:fldChar w:fldCharType="end"/>
            </w:r>
          </w:hyperlink>
        </w:p>
        <w:p w14:paraId="0B2F023F" w14:textId="2C615C4E"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4" w:history="1">
            <w:r w:rsidRPr="00033CC2">
              <w:rPr>
                <w:rStyle w:val="afe"/>
                <w:noProof/>
              </w:rPr>
              <w:t>9.1.4</w:t>
            </w:r>
            <w:r>
              <w:rPr>
                <w:rFonts w:asciiTheme="minorHAnsi" w:eastAsiaTheme="minorEastAsia" w:hAnsiTheme="minorHAnsi" w:cstheme="minorBidi"/>
                <w:noProof/>
                <w:sz w:val="22"/>
                <w:szCs w:val="24"/>
                <w14:ligatures w14:val="standardContextual"/>
              </w:rPr>
              <w:tab/>
            </w:r>
            <w:r w:rsidRPr="00033CC2">
              <w:rPr>
                <w:rStyle w:val="afe"/>
                <w:noProof/>
              </w:rPr>
              <w:t>路由模式使用在什么情况下?</w:t>
            </w:r>
            <w:r>
              <w:rPr>
                <w:noProof/>
              </w:rPr>
              <w:tab/>
            </w:r>
            <w:r>
              <w:rPr>
                <w:noProof/>
              </w:rPr>
              <w:fldChar w:fldCharType="begin"/>
            </w:r>
            <w:r>
              <w:rPr>
                <w:noProof/>
              </w:rPr>
              <w:instrText xml:space="preserve"> PAGEREF _Toc229751384 \h </w:instrText>
            </w:r>
            <w:r>
              <w:rPr>
                <w:noProof/>
              </w:rPr>
            </w:r>
            <w:r>
              <w:rPr>
                <w:noProof/>
              </w:rPr>
              <w:fldChar w:fldCharType="separate"/>
            </w:r>
            <w:r>
              <w:rPr>
                <w:noProof/>
              </w:rPr>
              <w:t>121</w:t>
            </w:r>
            <w:r>
              <w:rPr>
                <w:noProof/>
              </w:rPr>
              <w:fldChar w:fldCharType="end"/>
            </w:r>
          </w:hyperlink>
        </w:p>
        <w:p w14:paraId="2575D320" w14:textId="5D84415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5" w:history="1">
            <w:r w:rsidRPr="00033CC2">
              <w:rPr>
                <w:rStyle w:val="afe"/>
                <w:noProof/>
              </w:rPr>
              <w:t>9.1.5</w:t>
            </w:r>
            <w:r>
              <w:rPr>
                <w:rFonts w:asciiTheme="minorHAnsi" w:eastAsiaTheme="minorEastAsia" w:hAnsiTheme="minorHAnsi" w:cstheme="minorBidi"/>
                <w:noProof/>
                <w:sz w:val="22"/>
                <w:szCs w:val="24"/>
                <w14:ligatures w14:val="standardContextual"/>
              </w:rPr>
              <w:tab/>
            </w:r>
            <w:r w:rsidRPr="00033CC2">
              <w:rPr>
                <w:rStyle w:val="afe"/>
                <w:noProof/>
              </w:rPr>
              <w:t>路由模式下无法访问外网?</w:t>
            </w:r>
            <w:r>
              <w:rPr>
                <w:noProof/>
              </w:rPr>
              <w:tab/>
            </w:r>
            <w:r>
              <w:rPr>
                <w:noProof/>
              </w:rPr>
              <w:fldChar w:fldCharType="begin"/>
            </w:r>
            <w:r>
              <w:rPr>
                <w:noProof/>
              </w:rPr>
              <w:instrText xml:space="preserve"> PAGEREF _Toc229751385 \h </w:instrText>
            </w:r>
            <w:r>
              <w:rPr>
                <w:noProof/>
              </w:rPr>
            </w:r>
            <w:r>
              <w:rPr>
                <w:noProof/>
              </w:rPr>
              <w:fldChar w:fldCharType="separate"/>
            </w:r>
            <w:r>
              <w:rPr>
                <w:noProof/>
              </w:rPr>
              <w:t>122</w:t>
            </w:r>
            <w:r>
              <w:rPr>
                <w:noProof/>
              </w:rPr>
              <w:fldChar w:fldCharType="end"/>
            </w:r>
          </w:hyperlink>
        </w:p>
        <w:p w14:paraId="34313ADB" w14:textId="41CAFE0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6" w:history="1">
            <w:r w:rsidRPr="00033CC2">
              <w:rPr>
                <w:rStyle w:val="afe"/>
                <w:noProof/>
              </w:rPr>
              <w:t>9.1.6</w:t>
            </w:r>
            <w:r>
              <w:rPr>
                <w:rFonts w:asciiTheme="minorHAnsi" w:eastAsiaTheme="minorEastAsia" w:hAnsiTheme="minorHAnsi" w:cstheme="minorBidi"/>
                <w:noProof/>
                <w:sz w:val="22"/>
                <w:szCs w:val="24"/>
                <w14:ligatures w14:val="standardContextual"/>
              </w:rPr>
              <w:tab/>
            </w:r>
            <w:r w:rsidRPr="00033CC2">
              <w:rPr>
                <w:rStyle w:val="afe"/>
                <w:noProof/>
              </w:rPr>
              <w:t>什么是透明模式?</w:t>
            </w:r>
            <w:r>
              <w:rPr>
                <w:noProof/>
              </w:rPr>
              <w:tab/>
            </w:r>
            <w:r>
              <w:rPr>
                <w:noProof/>
              </w:rPr>
              <w:fldChar w:fldCharType="begin"/>
            </w:r>
            <w:r>
              <w:rPr>
                <w:noProof/>
              </w:rPr>
              <w:instrText xml:space="preserve"> PAGEREF _Toc229751386 \h </w:instrText>
            </w:r>
            <w:r>
              <w:rPr>
                <w:noProof/>
              </w:rPr>
            </w:r>
            <w:r>
              <w:rPr>
                <w:noProof/>
              </w:rPr>
              <w:fldChar w:fldCharType="separate"/>
            </w:r>
            <w:r>
              <w:rPr>
                <w:noProof/>
              </w:rPr>
              <w:t>122</w:t>
            </w:r>
            <w:r>
              <w:rPr>
                <w:noProof/>
              </w:rPr>
              <w:fldChar w:fldCharType="end"/>
            </w:r>
          </w:hyperlink>
        </w:p>
        <w:p w14:paraId="5FABC14B" w14:textId="2AB11EEC"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7" w:history="1">
            <w:r w:rsidRPr="00033CC2">
              <w:rPr>
                <w:rStyle w:val="afe"/>
                <w:noProof/>
              </w:rPr>
              <w:t>9.1.7</w:t>
            </w:r>
            <w:r>
              <w:rPr>
                <w:rFonts w:asciiTheme="minorHAnsi" w:eastAsiaTheme="minorEastAsia" w:hAnsiTheme="minorHAnsi" w:cstheme="minorBidi"/>
                <w:noProof/>
                <w:sz w:val="22"/>
                <w:szCs w:val="24"/>
                <w14:ligatures w14:val="standardContextual"/>
              </w:rPr>
              <w:tab/>
            </w:r>
            <w:r w:rsidRPr="00033CC2">
              <w:rPr>
                <w:rStyle w:val="afe"/>
                <w:noProof/>
              </w:rPr>
              <w:t>透明模式的工作原理?</w:t>
            </w:r>
            <w:r>
              <w:rPr>
                <w:noProof/>
              </w:rPr>
              <w:tab/>
            </w:r>
            <w:r>
              <w:rPr>
                <w:noProof/>
              </w:rPr>
              <w:fldChar w:fldCharType="begin"/>
            </w:r>
            <w:r>
              <w:rPr>
                <w:noProof/>
              </w:rPr>
              <w:instrText xml:space="preserve"> PAGEREF _Toc229751387 \h </w:instrText>
            </w:r>
            <w:r>
              <w:rPr>
                <w:noProof/>
              </w:rPr>
            </w:r>
            <w:r>
              <w:rPr>
                <w:noProof/>
              </w:rPr>
              <w:fldChar w:fldCharType="separate"/>
            </w:r>
            <w:r>
              <w:rPr>
                <w:noProof/>
              </w:rPr>
              <w:t>122</w:t>
            </w:r>
            <w:r>
              <w:rPr>
                <w:noProof/>
              </w:rPr>
              <w:fldChar w:fldCharType="end"/>
            </w:r>
          </w:hyperlink>
        </w:p>
        <w:p w14:paraId="5B233D00" w14:textId="7E7D9B6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8" w:history="1">
            <w:r w:rsidRPr="00033CC2">
              <w:rPr>
                <w:rStyle w:val="afe"/>
                <w:noProof/>
              </w:rPr>
              <w:t>9.1.8</w:t>
            </w:r>
            <w:r>
              <w:rPr>
                <w:rFonts w:asciiTheme="minorHAnsi" w:eastAsiaTheme="minorEastAsia" w:hAnsiTheme="minorHAnsi" w:cstheme="minorBidi"/>
                <w:noProof/>
                <w:sz w:val="22"/>
                <w:szCs w:val="24"/>
                <w14:ligatures w14:val="standardContextual"/>
              </w:rPr>
              <w:tab/>
            </w:r>
            <w:r w:rsidRPr="00033CC2">
              <w:rPr>
                <w:rStyle w:val="afe"/>
                <w:noProof/>
              </w:rPr>
              <w:t>透明模式的实用性在哪里?</w:t>
            </w:r>
            <w:r>
              <w:rPr>
                <w:noProof/>
              </w:rPr>
              <w:tab/>
            </w:r>
            <w:r>
              <w:rPr>
                <w:noProof/>
              </w:rPr>
              <w:fldChar w:fldCharType="begin"/>
            </w:r>
            <w:r>
              <w:rPr>
                <w:noProof/>
              </w:rPr>
              <w:instrText xml:space="preserve"> PAGEREF _Toc229751388 \h </w:instrText>
            </w:r>
            <w:r>
              <w:rPr>
                <w:noProof/>
              </w:rPr>
            </w:r>
            <w:r>
              <w:rPr>
                <w:noProof/>
              </w:rPr>
              <w:fldChar w:fldCharType="separate"/>
            </w:r>
            <w:r>
              <w:rPr>
                <w:noProof/>
              </w:rPr>
              <w:t>122</w:t>
            </w:r>
            <w:r>
              <w:rPr>
                <w:noProof/>
              </w:rPr>
              <w:fldChar w:fldCharType="end"/>
            </w:r>
          </w:hyperlink>
        </w:p>
        <w:p w14:paraId="71E81246" w14:textId="77976158"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89" w:history="1">
            <w:r w:rsidRPr="00033CC2">
              <w:rPr>
                <w:rStyle w:val="afe"/>
                <w:noProof/>
              </w:rPr>
              <w:t>9.1.9</w:t>
            </w:r>
            <w:r>
              <w:rPr>
                <w:rFonts w:asciiTheme="minorHAnsi" w:eastAsiaTheme="minorEastAsia" w:hAnsiTheme="minorHAnsi" w:cstheme="minorBidi"/>
                <w:noProof/>
                <w:sz w:val="22"/>
                <w:szCs w:val="24"/>
                <w14:ligatures w14:val="standardContextual"/>
              </w:rPr>
              <w:tab/>
            </w:r>
            <w:r w:rsidRPr="00033CC2">
              <w:rPr>
                <w:rStyle w:val="afe"/>
                <w:noProof/>
              </w:rPr>
              <w:t>什么是旁路模式?</w:t>
            </w:r>
            <w:r>
              <w:rPr>
                <w:noProof/>
              </w:rPr>
              <w:tab/>
            </w:r>
            <w:r>
              <w:rPr>
                <w:noProof/>
              </w:rPr>
              <w:fldChar w:fldCharType="begin"/>
            </w:r>
            <w:r>
              <w:rPr>
                <w:noProof/>
              </w:rPr>
              <w:instrText xml:space="preserve"> PAGEREF _Toc229751389 \h </w:instrText>
            </w:r>
            <w:r>
              <w:rPr>
                <w:noProof/>
              </w:rPr>
            </w:r>
            <w:r>
              <w:rPr>
                <w:noProof/>
              </w:rPr>
              <w:fldChar w:fldCharType="separate"/>
            </w:r>
            <w:r>
              <w:rPr>
                <w:noProof/>
              </w:rPr>
              <w:t>122</w:t>
            </w:r>
            <w:r>
              <w:rPr>
                <w:noProof/>
              </w:rPr>
              <w:fldChar w:fldCharType="end"/>
            </w:r>
          </w:hyperlink>
        </w:p>
        <w:p w14:paraId="6F11E922" w14:textId="64927420"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90" w:history="1">
            <w:r w:rsidRPr="00033CC2">
              <w:rPr>
                <w:rStyle w:val="afe"/>
                <w:noProof/>
              </w:rPr>
              <w:t>9.1.10</w:t>
            </w:r>
            <w:r>
              <w:rPr>
                <w:rFonts w:asciiTheme="minorHAnsi" w:eastAsiaTheme="minorEastAsia" w:hAnsiTheme="minorHAnsi" w:cstheme="minorBidi"/>
                <w:noProof/>
                <w:sz w:val="22"/>
                <w:szCs w:val="24"/>
                <w14:ligatures w14:val="standardContextual"/>
              </w:rPr>
              <w:tab/>
            </w:r>
            <w:r w:rsidRPr="00033CC2">
              <w:rPr>
                <w:rStyle w:val="afe"/>
                <w:noProof/>
              </w:rPr>
              <w:t>使用旁路模式的好处是什么?</w:t>
            </w:r>
            <w:r>
              <w:rPr>
                <w:noProof/>
              </w:rPr>
              <w:tab/>
            </w:r>
            <w:r>
              <w:rPr>
                <w:noProof/>
              </w:rPr>
              <w:fldChar w:fldCharType="begin"/>
            </w:r>
            <w:r>
              <w:rPr>
                <w:noProof/>
              </w:rPr>
              <w:instrText xml:space="preserve"> PAGEREF _Toc229751390 \h </w:instrText>
            </w:r>
            <w:r>
              <w:rPr>
                <w:noProof/>
              </w:rPr>
            </w:r>
            <w:r>
              <w:rPr>
                <w:noProof/>
              </w:rPr>
              <w:fldChar w:fldCharType="separate"/>
            </w:r>
            <w:r>
              <w:rPr>
                <w:noProof/>
              </w:rPr>
              <w:t>123</w:t>
            </w:r>
            <w:r>
              <w:rPr>
                <w:noProof/>
              </w:rPr>
              <w:fldChar w:fldCharType="end"/>
            </w:r>
          </w:hyperlink>
        </w:p>
        <w:p w14:paraId="1D29B829" w14:textId="0B073482"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91" w:history="1">
            <w:r w:rsidRPr="00033CC2">
              <w:rPr>
                <w:rStyle w:val="afe"/>
                <w:noProof/>
              </w:rPr>
              <w:t>9.1.11</w:t>
            </w:r>
            <w:r>
              <w:rPr>
                <w:rFonts w:asciiTheme="minorHAnsi" w:eastAsiaTheme="minorEastAsia" w:hAnsiTheme="minorHAnsi" w:cstheme="minorBidi"/>
                <w:noProof/>
                <w:sz w:val="22"/>
                <w:szCs w:val="24"/>
                <w14:ligatures w14:val="standardContextual"/>
              </w:rPr>
              <w:tab/>
            </w:r>
            <w:r w:rsidRPr="00033CC2">
              <w:rPr>
                <w:rStyle w:val="afe"/>
                <w:noProof/>
              </w:rPr>
              <w:t>查看数智物联安全网关日志信息为空时怎么处理?</w:t>
            </w:r>
            <w:r>
              <w:rPr>
                <w:noProof/>
              </w:rPr>
              <w:tab/>
            </w:r>
            <w:r>
              <w:rPr>
                <w:noProof/>
              </w:rPr>
              <w:fldChar w:fldCharType="begin"/>
            </w:r>
            <w:r>
              <w:rPr>
                <w:noProof/>
              </w:rPr>
              <w:instrText xml:space="preserve"> PAGEREF _Toc229751391 \h </w:instrText>
            </w:r>
            <w:r>
              <w:rPr>
                <w:noProof/>
              </w:rPr>
            </w:r>
            <w:r>
              <w:rPr>
                <w:noProof/>
              </w:rPr>
              <w:fldChar w:fldCharType="separate"/>
            </w:r>
            <w:r>
              <w:rPr>
                <w:noProof/>
              </w:rPr>
              <w:t>123</w:t>
            </w:r>
            <w:r>
              <w:rPr>
                <w:noProof/>
              </w:rPr>
              <w:fldChar w:fldCharType="end"/>
            </w:r>
          </w:hyperlink>
        </w:p>
        <w:p w14:paraId="648ACBA4" w14:textId="62EA8A17"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92" w:history="1">
            <w:r w:rsidRPr="00033CC2">
              <w:rPr>
                <w:rStyle w:val="afe"/>
                <w:noProof/>
              </w:rPr>
              <w:t>9.1.12</w:t>
            </w:r>
            <w:r>
              <w:rPr>
                <w:rFonts w:asciiTheme="minorHAnsi" w:eastAsiaTheme="minorEastAsia" w:hAnsiTheme="minorHAnsi" w:cstheme="minorBidi"/>
                <w:noProof/>
                <w:sz w:val="22"/>
                <w:szCs w:val="24"/>
                <w14:ligatures w14:val="standardContextual"/>
              </w:rPr>
              <w:tab/>
            </w:r>
            <w:r w:rsidRPr="00033CC2">
              <w:rPr>
                <w:rStyle w:val="afe"/>
                <w:noProof/>
              </w:rPr>
              <w:t>部署数智物联安全网关有什么好处?</w:t>
            </w:r>
            <w:r>
              <w:rPr>
                <w:noProof/>
              </w:rPr>
              <w:tab/>
            </w:r>
            <w:r>
              <w:rPr>
                <w:noProof/>
              </w:rPr>
              <w:fldChar w:fldCharType="begin"/>
            </w:r>
            <w:r>
              <w:rPr>
                <w:noProof/>
              </w:rPr>
              <w:instrText xml:space="preserve"> PAGEREF _Toc229751392 \h </w:instrText>
            </w:r>
            <w:r>
              <w:rPr>
                <w:noProof/>
              </w:rPr>
            </w:r>
            <w:r>
              <w:rPr>
                <w:noProof/>
              </w:rPr>
              <w:fldChar w:fldCharType="separate"/>
            </w:r>
            <w:r>
              <w:rPr>
                <w:noProof/>
              </w:rPr>
              <w:t>123</w:t>
            </w:r>
            <w:r>
              <w:rPr>
                <w:noProof/>
              </w:rPr>
              <w:fldChar w:fldCharType="end"/>
            </w:r>
          </w:hyperlink>
        </w:p>
        <w:p w14:paraId="3BB34F1C" w14:textId="4C9830D9" w:rsidR="00AD5644" w:rsidRDefault="00AD5644">
          <w:pPr>
            <w:pStyle w:val="TOC3"/>
            <w:tabs>
              <w:tab w:val="left" w:pos="1343"/>
            </w:tabs>
            <w:ind w:left="480"/>
            <w:rPr>
              <w:rFonts w:asciiTheme="minorHAnsi" w:eastAsiaTheme="minorEastAsia" w:hAnsiTheme="minorHAnsi" w:cstheme="minorBidi"/>
              <w:noProof/>
              <w:sz w:val="22"/>
              <w:szCs w:val="24"/>
              <w14:ligatures w14:val="standardContextual"/>
            </w:rPr>
          </w:pPr>
          <w:hyperlink w:anchor="_Toc229751393" w:history="1">
            <w:r w:rsidRPr="00033CC2">
              <w:rPr>
                <w:rStyle w:val="afe"/>
                <w:noProof/>
              </w:rPr>
              <w:t>9.1.13</w:t>
            </w:r>
            <w:r>
              <w:rPr>
                <w:rFonts w:asciiTheme="minorHAnsi" w:eastAsiaTheme="minorEastAsia" w:hAnsiTheme="minorHAnsi" w:cstheme="minorBidi"/>
                <w:noProof/>
                <w:sz w:val="22"/>
                <w:szCs w:val="24"/>
                <w14:ligatures w14:val="standardContextual"/>
              </w:rPr>
              <w:tab/>
            </w:r>
            <w:r w:rsidRPr="00033CC2">
              <w:rPr>
                <w:rStyle w:val="afe"/>
                <w:noProof/>
              </w:rPr>
              <w:t>为什么数智物联安全网关配置正确但是数据无法通过?</w:t>
            </w:r>
            <w:r>
              <w:rPr>
                <w:noProof/>
              </w:rPr>
              <w:tab/>
            </w:r>
            <w:r>
              <w:rPr>
                <w:noProof/>
              </w:rPr>
              <w:fldChar w:fldCharType="begin"/>
            </w:r>
            <w:r>
              <w:rPr>
                <w:noProof/>
              </w:rPr>
              <w:instrText xml:space="preserve"> PAGEREF _Toc229751393 \h </w:instrText>
            </w:r>
            <w:r>
              <w:rPr>
                <w:noProof/>
              </w:rPr>
            </w:r>
            <w:r>
              <w:rPr>
                <w:noProof/>
              </w:rPr>
              <w:fldChar w:fldCharType="separate"/>
            </w:r>
            <w:r>
              <w:rPr>
                <w:noProof/>
              </w:rPr>
              <w:t>123</w:t>
            </w:r>
            <w:r>
              <w:rPr>
                <w:noProof/>
              </w:rPr>
              <w:fldChar w:fldCharType="end"/>
            </w:r>
          </w:hyperlink>
        </w:p>
        <w:p w14:paraId="68EEBAAA" w14:textId="1DE793B6"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94" w:history="1">
            <w:r w:rsidRPr="00033CC2">
              <w:rPr>
                <w:rStyle w:val="afe"/>
                <w:noProof/>
              </w:rPr>
              <w:t>9.2</w:t>
            </w:r>
            <w:r>
              <w:rPr>
                <w:rFonts w:asciiTheme="minorHAnsi" w:eastAsiaTheme="minorEastAsia" w:hAnsiTheme="minorHAnsi" w:cstheme="minorBidi"/>
                <w:noProof/>
                <w:sz w:val="22"/>
                <w:szCs w:val="24"/>
                <w14:ligatures w14:val="standardContextual"/>
              </w:rPr>
              <w:tab/>
            </w:r>
            <w:r w:rsidRPr="00033CC2">
              <w:rPr>
                <w:rStyle w:val="afe"/>
                <w:noProof/>
              </w:rPr>
              <w:t>设备管理FAQ</w:t>
            </w:r>
            <w:r>
              <w:rPr>
                <w:noProof/>
              </w:rPr>
              <w:tab/>
            </w:r>
            <w:r>
              <w:rPr>
                <w:noProof/>
              </w:rPr>
              <w:fldChar w:fldCharType="begin"/>
            </w:r>
            <w:r>
              <w:rPr>
                <w:noProof/>
              </w:rPr>
              <w:instrText xml:space="preserve"> PAGEREF _Toc229751394 \h </w:instrText>
            </w:r>
            <w:r>
              <w:rPr>
                <w:noProof/>
              </w:rPr>
            </w:r>
            <w:r>
              <w:rPr>
                <w:noProof/>
              </w:rPr>
              <w:fldChar w:fldCharType="separate"/>
            </w:r>
            <w:r>
              <w:rPr>
                <w:noProof/>
              </w:rPr>
              <w:t>123</w:t>
            </w:r>
            <w:r>
              <w:rPr>
                <w:noProof/>
              </w:rPr>
              <w:fldChar w:fldCharType="end"/>
            </w:r>
          </w:hyperlink>
        </w:p>
        <w:p w14:paraId="297BEF44" w14:textId="3295941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95" w:history="1">
            <w:r w:rsidRPr="00033CC2">
              <w:rPr>
                <w:rStyle w:val="afe"/>
                <w:noProof/>
              </w:rPr>
              <w:t>9.2.1</w:t>
            </w:r>
            <w:r>
              <w:rPr>
                <w:rFonts w:asciiTheme="minorHAnsi" w:eastAsiaTheme="minorEastAsia" w:hAnsiTheme="minorHAnsi" w:cstheme="minorBidi"/>
                <w:noProof/>
                <w:sz w:val="22"/>
                <w:szCs w:val="24"/>
                <w14:ligatures w14:val="standardContextual"/>
              </w:rPr>
              <w:tab/>
            </w:r>
            <w:r w:rsidRPr="00033CC2">
              <w:rPr>
                <w:rStyle w:val="afe"/>
                <w:noProof/>
              </w:rPr>
              <w:t>为什么HTTPS无法打开数智物联安全网关的WEB页面?</w:t>
            </w:r>
            <w:r>
              <w:rPr>
                <w:noProof/>
              </w:rPr>
              <w:tab/>
            </w:r>
            <w:r>
              <w:rPr>
                <w:noProof/>
              </w:rPr>
              <w:fldChar w:fldCharType="begin"/>
            </w:r>
            <w:r>
              <w:rPr>
                <w:noProof/>
              </w:rPr>
              <w:instrText xml:space="preserve"> PAGEREF _Toc229751395 \h </w:instrText>
            </w:r>
            <w:r>
              <w:rPr>
                <w:noProof/>
              </w:rPr>
            </w:r>
            <w:r>
              <w:rPr>
                <w:noProof/>
              </w:rPr>
              <w:fldChar w:fldCharType="separate"/>
            </w:r>
            <w:r>
              <w:rPr>
                <w:noProof/>
              </w:rPr>
              <w:t>123</w:t>
            </w:r>
            <w:r>
              <w:rPr>
                <w:noProof/>
              </w:rPr>
              <w:fldChar w:fldCharType="end"/>
            </w:r>
          </w:hyperlink>
        </w:p>
        <w:p w14:paraId="1296BF93" w14:textId="3D3C905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96" w:history="1">
            <w:r w:rsidRPr="00033CC2">
              <w:rPr>
                <w:rStyle w:val="afe"/>
                <w:noProof/>
              </w:rPr>
              <w:t>9.2.2</w:t>
            </w:r>
            <w:r>
              <w:rPr>
                <w:rFonts w:asciiTheme="minorHAnsi" w:eastAsiaTheme="minorEastAsia" w:hAnsiTheme="minorHAnsi" w:cstheme="minorBidi"/>
                <w:noProof/>
                <w:sz w:val="22"/>
                <w:szCs w:val="24"/>
                <w14:ligatures w14:val="standardContextual"/>
              </w:rPr>
              <w:tab/>
            </w:r>
            <w:r w:rsidRPr="00033CC2">
              <w:rPr>
                <w:rStyle w:val="afe"/>
                <w:noProof/>
              </w:rPr>
              <w:t>用户登录成功后，可在哪里修改密码?</w:t>
            </w:r>
            <w:r>
              <w:rPr>
                <w:noProof/>
              </w:rPr>
              <w:tab/>
            </w:r>
            <w:r>
              <w:rPr>
                <w:noProof/>
              </w:rPr>
              <w:fldChar w:fldCharType="begin"/>
            </w:r>
            <w:r>
              <w:rPr>
                <w:noProof/>
              </w:rPr>
              <w:instrText xml:space="preserve"> PAGEREF _Toc229751396 \h </w:instrText>
            </w:r>
            <w:r>
              <w:rPr>
                <w:noProof/>
              </w:rPr>
            </w:r>
            <w:r>
              <w:rPr>
                <w:noProof/>
              </w:rPr>
              <w:fldChar w:fldCharType="separate"/>
            </w:r>
            <w:r>
              <w:rPr>
                <w:noProof/>
              </w:rPr>
              <w:t>123</w:t>
            </w:r>
            <w:r>
              <w:rPr>
                <w:noProof/>
              </w:rPr>
              <w:fldChar w:fldCharType="end"/>
            </w:r>
          </w:hyperlink>
        </w:p>
        <w:p w14:paraId="3C4022E6" w14:textId="76CE8174"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397" w:history="1">
            <w:r w:rsidRPr="00033CC2">
              <w:rPr>
                <w:rStyle w:val="afe"/>
                <w:noProof/>
              </w:rPr>
              <w:t>9.3</w:t>
            </w:r>
            <w:r>
              <w:rPr>
                <w:rFonts w:asciiTheme="minorHAnsi" w:eastAsiaTheme="minorEastAsia" w:hAnsiTheme="minorHAnsi" w:cstheme="minorBidi"/>
                <w:noProof/>
                <w:sz w:val="22"/>
                <w:szCs w:val="24"/>
                <w14:ligatures w14:val="standardContextual"/>
              </w:rPr>
              <w:tab/>
            </w:r>
            <w:r w:rsidRPr="00033CC2">
              <w:rPr>
                <w:rStyle w:val="afe"/>
                <w:noProof/>
              </w:rPr>
              <w:t>流控FAQ</w:t>
            </w:r>
            <w:r>
              <w:rPr>
                <w:noProof/>
              </w:rPr>
              <w:tab/>
            </w:r>
            <w:r>
              <w:rPr>
                <w:noProof/>
              </w:rPr>
              <w:fldChar w:fldCharType="begin"/>
            </w:r>
            <w:r>
              <w:rPr>
                <w:noProof/>
              </w:rPr>
              <w:instrText xml:space="preserve"> PAGEREF _Toc229751397 \h </w:instrText>
            </w:r>
            <w:r>
              <w:rPr>
                <w:noProof/>
              </w:rPr>
            </w:r>
            <w:r>
              <w:rPr>
                <w:noProof/>
              </w:rPr>
              <w:fldChar w:fldCharType="separate"/>
            </w:r>
            <w:r>
              <w:rPr>
                <w:noProof/>
              </w:rPr>
              <w:t>124</w:t>
            </w:r>
            <w:r>
              <w:rPr>
                <w:noProof/>
              </w:rPr>
              <w:fldChar w:fldCharType="end"/>
            </w:r>
          </w:hyperlink>
        </w:p>
        <w:p w14:paraId="0387A9C0" w14:textId="1968CAE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98" w:history="1">
            <w:r w:rsidRPr="00033CC2">
              <w:rPr>
                <w:rStyle w:val="afe"/>
                <w:noProof/>
              </w:rPr>
              <w:t>9.3.1</w:t>
            </w:r>
            <w:r>
              <w:rPr>
                <w:rFonts w:asciiTheme="minorHAnsi" w:eastAsiaTheme="minorEastAsia" w:hAnsiTheme="minorHAnsi" w:cstheme="minorBidi"/>
                <w:noProof/>
                <w:sz w:val="22"/>
                <w:szCs w:val="24"/>
                <w14:ligatures w14:val="standardContextual"/>
              </w:rPr>
              <w:tab/>
            </w:r>
            <w:r w:rsidRPr="00033CC2">
              <w:rPr>
                <w:rStyle w:val="afe"/>
                <w:noProof/>
              </w:rPr>
              <w:t>带宽的上下行如何区分?</w:t>
            </w:r>
            <w:r>
              <w:rPr>
                <w:noProof/>
              </w:rPr>
              <w:tab/>
            </w:r>
            <w:r>
              <w:rPr>
                <w:noProof/>
              </w:rPr>
              <w:fldChar w:fldCharType="begin"/>
            </w:r>
            <w:r>
              <w:rPr>
                <w:noProof/>
              </w:rPr>
              <w:instrText xml:space="preserve"> PAGEREF _Toc229751398 \h </w:instrText>
            </w:r>
            <w:r>
              <w:rPr>
                <w:noProof/>
              </w:rPr>
            </w:r>
            <w:r>
              <w:rPr>
                <w:noProof/>
              </w:rPr>
              <w:fldChar w:fldCharType="separate"/>
            </w:r>
            <w:r>
              <w:rPr>
                <w:noProof/>
              </w:rPr>
              <w:t>124</w:t>
            </w:r>
            <w:r>
              <w:rPr>
                <w:noProof/>
              </w:rPr>
              <w:fldChar w:fldCharType="end"/>
            </w:r>
          </w:hyperlink>
        </w:p>
        <w:p w14:paraId="0687D636" w14:textId="5B402E92"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399" w:history="1">
            <w:r w:rsidRPr="00033CC2">
              <w:rPr>
                <w:rStyle w:val="afe"/>
                <w:noProof/>
              </w:rPr>
              <w:t>9.3.2</w:t>
            </w:r>
            <w:r>
              <w:rPr>
                <w:rFonts w:asciiTheme="minorHAnsi" w:eastAsiaTheme="minorEastAsia" w:hAnsiTheme="minorHAnsi" w:cstheme="minorBidi"/>
                <w:noProof/>
                <w:sz w:val="22"/>
                <w:szCs w:val="24"/>
                <w14:ligatures w14:val="standardContextual"/>
              </w:rPr>
              <w:tab/>
            </w:r>
            <w:r w:rsidRPr="00033CC2">
              <w:rPr>
                <w:rStyle w:val="afe"/>
                <w:noProof/>
              </w:rPr>
              <w:t>配置最大带宽和保障带宽为何无法成功?</w:t>
            </w:r>
            <w:r>
              <w:rPr>
                <w:noProof/>
              </w:rPr>
              <w:tab/>
            </w:r>
            <w:r>
              <w:rPr>
                <w:noProof/>
              </w:rPr>
              <w:fldChar w:fldCharType="begin"/>
            </w:r>
            <w:r>
              <w:rPr>
                <w:noProof/>
              </w:rPr>
              <w:instrText xml:space="preserve"> PAGEREF _Toc229751399 \h </w:instrText>
            </w:r>
            <w:r>
              <w:rPr>
                <w:noProof/>
              </w:rPr>
            </w:r>
            <w:r>
              <w:rPr>
                <w:noProof/>
              </w:rPr>
              <w:fldChar w:fldCharType="separate"/>
            </w:r>
            <w:r>
              <w:rPr>
                <w:noProof/>
              </w:rPr>
              <w:t>124</w:t>
            </w:r>
            <w:r>
              <w:rPr>
                <w:noProof/>
              </w:rPr>
              <w:fldChar w:fldCharType="end"/>
            </w:r>
          </w:hyperlink>
        </w:p>
        <w:p w14:paraId="24319695" w14:textId="5D429625"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0" w:history="1">
            <w:r w:rsidRPr="00033CC2">
              <w:rPr>
                <w:rStyle w:val="afe"/>
                <w:noProof/>
              </w:rPr>
              <w:t>9.3.3</w:t>
            </w:r>
            <w:r>
              <w:rPr>
                <w:rFonts w:asciiTheme="minorHAnsi" w:eastAsiaTheme="minorEastAsia" w:hAnsiTheme="minorHAnsi" w:cstheme="minorBidi"/>
                <w:noProof/>
                <w:sz w:val="22"/>
                <w:szCs w:val="24"/>
                <w14:ligatures w14:val="standardContextual"/>
              </w:rPr>
              <w:tab/>
            </w:r>
            <w:r w:rsidRPr="00033CC2">
              <w:rPr>
                <w:rStyle w:val="afe"/>
                <w:noProof/>
              </w:rPr>
              <w:t>最大带宽和保障带宽分别有什么作用?</w:t>
            </w:r>
            <w:r>
              <w:rPr>
                <w:noProof/>
              </w:rPr>
              <w:tab/>
            </w:r>
            <w:r>
              <w:rPr>
                <w:noProof/>
              </w:rPr>
              <w:fldChar w:fldCharType="begin"/>
            </w:r>
            <w:r>
              <w:rPr>
                <w:noProof/>
              </w:rPr>
              <w:instrText xml:space="preserve"> PAGEREF _Toc229751400 \h </w:instrText>
            </w:r>
            <w:r>
              <w:rPr>
                <w:noProof/>
              </w:rPr>
            </w:r>
            <w:r>
              <w:rPr>
                <w:noProof/>
              </w:rPr>
              <w:fldChar w:fldCharType="separate"/>
            </w:r>
            <w:r>
              <w:rPr>
                <w:noProof/>
              </w:rPr>
              <w:t>124</w:t>
            </w:r>
            <w:r>
              <w:rPr>
                <w:noProof/>
              </w:rPr>
              <w:fldChar w:fldCharType="end"/>
            </w:r>
          </w:hyperlink>
        </w:p>
        <w:p w14:paraId="1D6A981D" w14:textId="7645856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1" w:history="1">
            <w:r w:rsidRPr="00033CC2">
              <w:rPr>
                <w:rStyle w:val="afe"/>
                <w:noProof/>
              </w:rPr>
              <w:t>9.3.4</w:t>
            </w:r>
            <w:r>
              <w:rPr>
                <w:rFonts w:asciiTheme="minorHAnsi" w:eastAsiaTheme="minorEastAsia" w:hAnsiTheme="minorHAnsi" w:cstheme="minorBidi"/>
                <w:noProof/>
                <w:sz w:val="22"/>
                <w:szCs w:val="24"/>
                <w14:ligatures w14:val="standardContextual"/>
              </w:rPr>
              <w:tab/>
            </w:r>
            <w:r w:rsidRPr="00033CC2">
              <w:rPr>
                <w:rStyle w:val="afe"/>
                <w:noProof/>
              </w:rPr>
              <w:t>配置了保障带宽但是在拥塞时流量无法达到其保障带宽?</w:t>
            </w:r>
            <w:r>
              <w:rPr>
                <w:noProof/>
              </w:rPr>
              <w:tab/>
            </w:r>
            <w:r>
              <w:rPr>
                <w:noProof/>
              </w:rPr>
              <w:fldChar w:fldCharType="begin"/>
            </w:r>
            <w:r>
              <w:rPr>
                <w:noProof/>
              </w:rPr>
              <w:instrText xml:space="preserve"> PAGEREF _Toc229751401 \h </w:instrText>
            </w:r>
            <w:r>
              <w:rPr>
                <w:noProof/>
              </w:rPr>
            </w:r>
            <w:r>
              <w:rPr>
                <w:noProof/>
              </w:rPr>
              <w:fldChar w:fldCharType="separate"/>
            </w:r>
            <w:r>
              <w:rPr>
                <w:noProof/>
              </w:rPr>
              <w:t>124</w:t>
            </w:r>
            <w:r>
              <w:rPr>
                <w:noProof/>
              </w:rPr>
              <w:fldChar w:fldCharType="end"/>
            </w:r>
          </w:hyperlink>
        </w:p>
        <w:p w14:paraId="1D5A5D0A" w14:textId="20322A7C"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402" w:history="1">
            <w:r w:rsidRPr="00033CC2">
              <w:rPr>
                <w:rStyle w:val="afe"/>
                <w:noProof/>
              </w:rPr>
              <w:t>9.4</w:t>
            </w:r>
            <w:r>
              <w:rPr>
                <w:rFonts w:asciiTheme="minorHAnsi" w:eastAsiaTheme="minorEastAsia" w:hAnsiTheme="minorHAnsi" w:cstheme="minorBidi"/>
                <w:noProof/>
                <w:sz w:val="22"/>
                <w:szCs w:val="24"/>
                <w14:ligatures w14:val="standardContextual"/>
              </w:rPr>
              <w:tab/>
            </w:r>
            <w:r w:rsidRPr="00033CC2">
              <w:rPr>
                <w:rStyle w:val="afe"/>
                <w:noProof/>
              </w:rPr>
              <w:t>设备流量统计FAQ</w:t>
            </w:r>
            <w:r>
              <w:rPr>
                <w:noProof/>
              </w:rPr>
              <w:tab/>
            </w:r>
            <w:r>
              <w:rPr>
                <w:noProof/>
              </w:rPr>
              <w:fldChar w:fldCharType="begin"/>
            </w:r>
            <w:r>
              <w:rPr>
                <w:noProof/>
              </w:rPr>
              <w:instrText xml:space="preserve"> PAGEREF _Toc229751402 \h </w:instrText>
            </w:r>
            <w:r>
              <w:rPr>
                <w:noProof/>
              </w:rPr>
            </w:r>
            <w:r>
              <w:rPr>
                <w:noProof/>
              </w:rPr>
              <w:fldChar w:fldCharType="separate"/>
            </w:r>
            <w:r>
              <w:rPr>
                <w:noProof/>
              </w:rPr>
              <w:t>124</w:t>
            </w:r>
            <w:r>
              <w:rPr>
                <w:noProof/>
              </w:rPr>
              <w:fldChar w:fldCharType="end"/>
            </w:r>
          </w:hyperlink>
        </w:p>
        <w:p w14:paraId="2EB00D91" w14:textId="2FD2CE4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3" w:history="1">
            <w:r w:rsidRPr="00033CC2">
              <w:rPr>
                <w:rStyle w:val="afe"/>
                <w:noProof/>
              </w:rPr>
              <w:t>9.4.1</w:t>
            </w:r>
            <w:r>
              <w:rPr>
                <w:rFonts w:asciiTheme="minorHAnsi" w:eastAsiaTheme="minorEastAsia" w:hAnsiTheme="minorHAnsi" w:cstheme="minorBidi"/>
                <w:noProof/>
                <w:sz w:val="22"/>
                <w:szCs w:val="24"/>
                <w14:ligatures w14:val="standardContextual"/>
              </w:rPr>
              <w:tab/>
            </w:r>
            <w:r w:rsidRPr="00033CC2">
              <w:rPr>
                <w:rStyle w:val="afe"/>
                <w:noProof/>
              </w:rPr>
              <w:t>设备流量统计的值为何比实际数据包的速率小?</w:t>
            </w:r>
            <w:r>
              <w:rPr>
                <w:noProof/>
              </w:rPr>
              <w:tab/>
            </w:r>
            <w:r>
              <w:rPr>
                <w:noProof/>
              </w:rPr>
              <w:fldChar w:fldCharType="begin"/>
            </w:r>
            <w:r>
              <w:rPr>
                <w:noProof/>
              </w:rPr>
              <w:instrText xml:space="preserve"> PAGEREF _Toc229751403 \h </w:instrText>
            </w:r>
            <w:r>
              <w:rPr>
                <w:noProof/>
              </w:rPr>
            </w:r>
            <w:r>
              <w:rPr>
                <w:noProof/>
              </w:rPr>
              <w:fldChar w:fldCharType="separate"/>
            </w:r>
            <w:r>
              <w:rPr>
                <w:noProof/>
              </w:rPr>
              <w:t>124</w:t>
            </w:r>
            <w:r>
              <w:rPr>
                <w:noProof/>
              </w:rPr>
              <w:fldChar w:fldCharType="end"/>
            </w:r>
          </w:hyperlink>
        </w:p>
        <w:p w14:paraId="330551B6" w14:textId="6E15BD00"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4" w:history="1">
            <w:r w:rsidRPr="00033CC2">
              <w:rPr>
                <w:rStyle w:val="afe"/>
                <w:noProof/>
              </w:rPr>
              <w:t>9.4.2</w:t>
            </w:r>
            <w:r>
              <w:rPr>
                <w:rFonts w:asciiTheme="minorHAnsi" w:eastAsiaTheme="minorEastAsia" w:hAnsiTheme="minorHAnsi" w:cstheme="minorBidi"/>
                <w:noProof/>
                <w:sz w:val="22"/>
                <w:szCs w:val="24"/>
                <w14:ligatures w14:val="standardContextual"/>
              </w:rPr>
              <w:tab/>
            </w:r>
            <w:r w:rsidRPr="00033CC2">
              <w:rPr>
                <w:rStyle w:val="afe"/>
                <w:noProof/>
              </w:rPr>
              <w:t>设备整机转发流量中上行、下行如何区分?</w:t>
            </w:r>
            <w:r>
              <w:rPr>
                <w:noProof/>
              </w:rPr>
              <w:tab/>
            </w:r>
            <w:r>
              <w:rPr>
                <w:noProof/>
              </w:rPr>
              <w:fldChar w:fldCharType="begin"/>
            </w:r>
            <w:r>
              <w:rPr>
                <w:noProof/>
              </w:rPr>
              <w:instrText xml:space="preserve"> PAGEREF _Toc229751404 \h </w:instrText>
            </w:r>
            <w:r>
              <w:rPr>
                <w:noProof/>
              </w:rPr>
            </w:r>
            <w:r>
              <w:rPr>
                <w:noProof/>
              </w:rPr>
              <w:fldChar w:fldCharType="separate"/>
            </w:r>
            <w:r>
              <w:rPr>
                <w:noProof/>
              </w:rPr>
              <w:t>124</w:t>
            </w:r>
            <w:r>
              <w:rPr>
                <w:noProof/>
              </w:rPr>
              <w:fldChar w:fldCharType="end"/>
            </w:r>
          </w:hyperlink>
        </w:p>
        <w:p w14:paraId="6E1C8B61" w14:textId="460690FA"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5" w:history="1">
            <w:r w:rsidRPr="00033CC2">
              <w:rPr>
                <w:rStyle w:val="afe"/>
                <w:noProof/>
              </w:rPr>
              <w:t>9.4.3</w:t>
            </w:r>
            <w:r>
              <w:rPr>
                <w:rFonts w:asciiTheme="minorHAnsi" w:eastAsiaTheme="minorEastAsia" w:hAnsiTheme="minorHAnsi" w:cstheme="minorBidi"/>
                <w:noProof/>
                <w:sz w:val="22"/>
                <w:szCs w:val="24"/>
                <w14:ligatures w14:val="standardContextual"/>
              </w:rPr>
              <w:tab/>
            </w:r>
            <w:r w:rsidRPr="00033CC2">
              <w:rPr>
                <w:rStyle w:val="afe"/>
                <w:noProof/>
              </w:rPr>
              <w:t>设备流量统计为何与用户流量统计有所出入?</w:t>
            </w:r>
            <w:r>
              <w:rPr>
                <w:noProof/>
              </w:rPr>
              <w:tab/>
            </w:r>
            <w:r>
              <w:rPr>
                <w:noProof/>
              </w:rPr>
              <w:fldChar w:fldCharType="begin"/>
            </w:r>
            <w:r>
              <w:rPr>
                <w:noProof/>
              </w:rPr>
              <w:instrText xml:space="preserve"> PAGEREF _Toc229751405 \h </w:instrText>
            </w:r>
            <w:r>
              <w:rPr>
                <w:noProof/>
              </w:rPr>
            </w:r>
            <w:r>
              <w:rPr>
                <w:noProof/>
              </w:rPr>
              <w:fldChar w:fldCharType="separate"/>
            </w:r>
            <w:r>
              <w:rPr>
                <w:noProof/>
              </w:rPr>
              <w:t>125</w:t>
            </w:r>
            <w:r>
              <w:rPr>
                <w:noProof/>
              </w:rPr>
              <w:fldChar w:fldCharType="end"/>
            </w:r>
          </w:hyperlink>
        </w:p>
        <w:p w14:paraId="581C0764" w14:textId="3469E193"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6" w:history="1">
            <w:r w:rsidRPr="00033CC2">
              <w:rPr>
                <w:rStyle w:val="afe"/>
                <w:noProof/>
              </w:rPr>
              <w:t>9.4.4</w:t>
            </w:r>
            <w:r>
              <w:rPr>
                <w:rFonts w:asciiTheme="minorHAnsi" w:eastAsiaTheme="minorEastAsia" w:hAnsiTheme="minorHAnsi" w:cstheme="minorBidi"/>
                <w:noProof/>
                <w:sz w:val="22"/>
                <w:szCs w:val="24"/>
                <w14:ligatures w14:val="standardContextual"/>
              </w:rPr>
              <w:tab/>
            </w:r>
            <w:r w:rsidRPr="00033CC2">
              <w:rPr>
                <w:rStyle w:val="afe"/>
                <w:noProof/>
              </w:rPr>
              <w:t>设备异常掉电后，为何丢失了部分统计数据?</w:t>
            </w:r>
            <w:r>
              <w:rPr>
                <w:noProof/>
              </w:rPr>
              <w:tab/>
            </w:r>
            <w:r>
              <w:rPr>
                <w:noProof/>
              </w:rPr>
              <w:fldChar w:fldCharType="begin"/>
            </w:r>
            <w:r>
              <w:rPr>
                <w:noProof/>
              </w:rPr>
              <w:instrText xml:space="preserve"> PAGEREF _Toc229751406 \h </w:instrText>
            </w:r>
            <w:r>
              <w:rPr>
                <w:noProof/>
              </w:rPr>
            </w:r>
            <w:r>
              <w:rPr>
                <w:noProof/>
              </w:rPr>
              <w:fldChar w:fldCharType="separate"/>
            </w:r>
            <w:r>
              <w:rPr>
                <w:noProof/>
              </w:rPr>
              <w:t>125</w:t>
            </w:r>
            <w:r>
              <w:rPr>
                <w:noProof/>
              </w:rPr>
              <w:fldChar w:fldCharType="end"/>
            </w:r>
          </w:hyperlink>
        </w:p>
        <w:p w14:paraId="46546A9C" w14:textId="0260FB8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7" w:history="1">
            <w:r w:rsidRPr="00033CC2">
              <w:rPr>
                <w:rStyle w:val="afe"/>
                <w:noProof/>
              </w:rPr>
              <w:t>9.4.5</w:t>
            </w:r>
            <w:r>
              <w:rPr>
                <w:rFonts w:asciiTheme="minorHAnsi" w:eastAsiaTheme="minorEastAsia" w:hAnsiTheme="minorHAnsi" w:cstheme="minorBidi"/>
                <w:noProof/>
                <w:sz w:val="22"/>
                <w:szCs w:val="24"/>
                <w14:ligatures w14:val="standardContextual"/>
              </w:rPr>
              <w:tab/>
            </w:r>
            <w:r w:rsidRPr="00033CC2">
              <w:rPr>
                <w:rStyle w:val="afe"/>
                <w:noProof/>
              </w:rPr>
              <w:t>更改系统时间对设备流量统计会产生哪些影响?</w:t>
            </w:r>
            <w:r>
              <w:rPr>
                <w:noProof/>
              </w:rPr>
              <w:tab/>
            </w:r>
            <w:r>
              <w:rPr>
                <w:noProof/>
              </w:rPr>
              <w:fldChar w:fldCharType="begin"/>
            </w:r>
            <w:r>
              <w:rPr>
                <w:noProof/>
              </w:rPr>
              <w:instrText xml:space="preserve"> PAGEREF _Toc229751407 \h </w:instrText>
            </w:r>
            <w:r>
              <w:rPr>
                <w:noProof/>
              </w:rPr>
            </w:r>
            <w:r>
              <w:rPr>
                <w:noProof/>
              </w:rPr>
              <w:fldChar w:fldCharType="separate"/>
            </w:r>
            <w:r>
              <w:rPr>
                <w:noProof/>
              </w:rPr>
              <w:t>125</w:t>
            </w:r>
            <w:r>
              <w:rPr>
                <w:noProof/>
              </w:rPr>
              <w:fldChar w:fldCharType="end"/>
            </w:r>
          </w:hyperlink>
        </w:p>
        <w:p w14:paraId="2F8AB000" w14:textId="0ADFD6E6"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408" w:history="1">
            <w:r w:rsidRPr="00033CC2">
              <w:rPr>
                <w:rStyle w:val="afe"/>
                <w:noProof/>
              </w:rPr>
              <w:t>9.5</w:t>
            </w:r>
            <w:r>
              <w:rPr>
                <w:rFonts w:asciiTheme="minorHAnsi" w:eastAsiaTheme="minorEastAsia" w:hAnsiTheme="minorHAnsi" w:cstheme="minorBidi"/>
                <w:noProof/>
                <w:sz w:val="22"/>
                <w:szCs w:val="24"/>
                <w14:ligatures w14:val="standardContextual"/>
              </w:rPr>
              <w:tab/>
            </w:r>
            <w:r w:rsidRPr="00033CC2">
              <w:rPr>
                <w:rStyle w:val="afe"/>
                <w:noProof/>
              </w:rPr>
              <w:t>策略路由 FAQ</w:t>
            </w:r>
            <w:r>
              <w:rPr>
                <w:noProof/>
              </w:rPr>
              <w:tab/>
            </w:r>
            <w:r>
              <w:rPr>
                <w:noProof/>
              </w:rPr>
              <w:fldChar w:fldCharType="begin"/>
            </w:r>
            <w:r>
              <w:rPr>
                <w:noProof/>
              </w:rPr>
              <w:instrText xml:space="preserve"> PAGEREF _Toc229751408 \h </w:instrText>
            </w:r>
            <w:r>
              <w:rPr>
                <w:noProof/>
              </w:rPr>
            </w:r>
            <w:r>
              <w:rPr>
                <w:noProof/>
              </w:rPr>
              <w:fldChar w:fldCharType="separate"/>
            </w:r>
            <w:r>
              <w:rPr>
                <w:noProof/>
              </w:rPr>
              <w:t>125</w:t>
            </w:r>
            <w:r>
              <w:rPr>
                <w:noProof/>
              </w:rPr>
              <w:fldChar w:fldCharType="end"/>
            </w:r>
          </w:hyperlink>
        </w:p>
        <w:p w14:paraId="768EB4DB" w14:textId="3AEB31F1"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09" w:history="1">
            <w:r w:rsidRPr="00033CC2">
              <w:rPr>
                <w:rStyle w:val="afe"/>
                <w:noProof/>
              </w:rPr>
              <w:t>9.5.1</w:t>
            </w:r>
            <w:r>
              <w:rPr>
                <w:rFonts w:asciiTheme="minorHAnsi" w:eastAsiaTheme="minorEastAsia" w:hAnsiTheme="minorHAnsi" w:cstheme="minorBidi"/>
                <w:noProof/>
                <w:sz w:val="22"/>
                <w:szCs w:val="24"/>
                <w14:ligatures w14:val="standardContextual"/>
              </w:rPr>
              <w:tab/>
            </w:r>
            <w:r w:rsidRPr="00033CC2">
              <w:rPr>
                <w:rStyle w:val="afe"/>
                <w:noProof/>
              </w:rPr>
              <w:t>什么是策略路由?</w:t>
            </w:r>
            <w:r>
              <w:rPr>
                <w:noProof/>
              </w:rPr>
              <w:tab/>
            </w:r>
            <w:r>
              <w:rPr>
                <w:noProof/>
              </w:rPr>
              <w:fldChar w:fldCharType="begin"/>
            </w:r>
            <w:r>
              <w:rPr>
                <w:noProof/>
              </w:rPr>
              <w:instrText xml:space="preserve"> PAGEREF _Toc229751409 \h </w:instrText>
            </w:r>
            <w:r>
              <w:rPr>
                <w:noProof/>
              </w:rPr>
            </w:r>
            <w:r>
              <w:rPr>
                <w:noProof/>
              </w:rPr>
              <w:fldChar w:fldCharType="separate"/>
            </w:r>
            <w:r>
              <w:rPr>
                <w:noProof/>
              </w:rPr>
              <w:t>125</w:t>
            </w:r>
            <w:r>
              <w:rPr>
                <w:noProof/>
              </w:rPr>
              <w:fldChar w:fldCharType="end"/>
            </w:r>
          </w:hyperlink>
        </w:p>
        <w:p w14:paraId="5BBD32FD" w14:textId="4100F52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10" w:history="1">
            <w:r w:rsidRPr="00033CC2">
              <w:rPr>
                <w:rStyle w:val="afe"/>
                <w:noProof/>
              </w:rPr>
              <w:t>9.5.2</w:t>
            </w:r>
            <w:r>
              <w:rPr>
                <w:rFonts w:asciiTheme="minorHAnsi" w:eastAsiaTheme="minorEastAsia" w:hAnsiTheme="minorHAnsi" w:cstheme="minorBidi"/>
                <w:noProof/>
                <w:sz w:val="22"/>
                <w:szCs w:val="24"/>
                <w14:ligatures w14:val="standardContextual"/>
              </w:rPr>
              <w:tab/>
            </w:r>
            <w:r w:rsidRPr="00033CC2">
              <w:rPr>
                <w:rStyle w:val="afe"/>
                <w:noProof/>
              </w:rPr>
              <w:t>策略路由转发流程图</w:t>
            </w:r>
            <w:r>
              <w:rPr>
                <w:noProof/>
              </w:rPr>
              <w:tab/>
            </w:r>
            <w:r>
              <w:rPr>
                <w:noProof/>
              </w:rPr>
              <w:fldChar w:fldCharType="begin"/>
            </w:r>
            <w:r>
              <w:rPr>
                <w:noProof/>
              </w:rPr>
              <w:instrText xml:space="preserve"> PAGEREF _Toc229751410 \h </w:instrText>
            </w:r>
            <w:r>
              <w:rPr>
                <w:noProof/>
              </w:rPr>
            </w:r>
            <w:r>
              <w:rPr>
                <w:noProof/>
              </w:rPr>
              <w:fldChar w:fldCharType="separate"/>
            </w:r>
            <w:r>
              <w:rPr>
                <w:noProof/>
              </w:rPr>
              <w:t>126</w:t>
            </w:r>
            <w:r>
              <w:rPr>
                <w:noProof/>
              </w:rPr>
              <w:fldChar w:fldCharType="end"/>
            </w:r>
          </w:hyperlink>
        </w:p>
        <w:p w14:paraId="0459F04D" w14:textId="50BA0714" w:rsidR="00AD5644" w:rsidRDefault="00AD5644">
          <w:pPr>
            <w:pStyle w:val="TOC3"/>
            <w:tabs>
              <w:tab w:val="left" w:pos="1238"/>
            </w:tabs>
            <w:ind w:left="480"/>
            <w:rPr>
              <w:rFonts w:asciiTheme="minorHAnsi" w:eastAsiaTheme="minorEastAsia" w:hAnsiTheme="minorHAnsi" w:cstheme="minorBidi"/>
              <w:noProof/>
              <w:sz w:val="22"/>
              <w:szCs w:val="24"/>
              <w14:ligatures w14:val="standardContextual"/>
            </w:rPr>
          </w:pPr>
          <w:hyperlink w:anchor="_Toc229751411" w:history="1">
            <w:r w:rsidRPr="00033CC2">
              <w:rPr>
                <w:rStyle w:val="afe"/>
                <w:noProof/>
              </w:rPr>
              <w:t>9.5.3</w:t>
            </w:r>
            <w:r>
              <w:rPr>
                <w:rFonts w:asciiTheme="minorHAnsi" w:eastAsiaTheme="minorEastAsia" w:hAnsiTheme="minorHAnsi" w:cstheme="minorBidi"/>
                <w:noProof/>
                <w:sz w:val="22"/>
                <w:szCs w:val="24"/>
                <w14:ligatures w14:val="standardContextual"/>
              </w:rPr>
              <w:tab/>
            </w:r>
            <w:r w:rsidRPr="00033CC2">
              <w:rPr>
                <w:rStyle w:val="afe"/>
                <w:noProof/>
              </w:rPr>
              <w:t>策略路由下一跳不可达的判断条件是什么?</w:t>
            </w:r>
            <w:r>
              <w:rPr>
                <w:noProof/>
              </w:rPr>
              <w:tab/>
            </w:r>
            <w:r>
              <w:rPr>
                <w:noProof/>
              </w:rPr>
              <w:fldChar w:fldCharType="begin"/>
            </w:r>
            <w:r>
              <w:rPr>
                <w:noProof/>
              </w:rPr>
              <w:instrText xml:space="preserve"> PAGEREF _Toc229751411 \h </w:instrText>
            </w:r>
            <w:r>
              <w:rPr>
                <w:noProof/>
              </w:rPr>
            </w:r>
            <w:r>
              <w:rPr>
                <w:noProof/>
              </w:rPr>
              <w:fldChar w:fldCharType="separate"/>
            </w:r>
            <w:r>
              <w:rPr>
                <w:noProof/>
              </w:rPr>
              <w:t>126</w:t>
            </w:r>
            <w:r>
              <w:rPr>
                <w:noProof/>
              </w:rPr>
              <w:fldChar w:fldCharType="end"/>
            </w:r>
          </w:hyperlink>
        </w:p>
        <w:p w14:paraId="09646C07" w14:textId="35774A8D" w:rsidR="00AD5644" w:rsidRDefault="00AD5644">
          <w:pPr>
            <w:pStyle w:val="TOC2"/>
            <w:tabs>
              <w:tab w:val="left" w:pos="808"/>
            </w:tabs>
            <w:ind w:left="240"/>
            <w:rPr>
              <w:rFonts w:asciiTheme="minorHAnsi" w:eastAsiaTheme="minorEastAsia" w:hAnsiTheme="minorHAnsi" w:cstheme="minorBidi"/>
              <w:noProof/>
              <w:sz w:val="22"/>
              <w:szCs w:val="24"/>
              <w14:ligatures w14:val="standardContextual"/>
            </w:rPr>
          </w:pPr>
          <w:hyperlink w:anchor="_Toc229751412" w:history="1">
            <w:r w:rsidRPr="00033CC2">
              <w:rPr>
                <w:rStyle w:val="afe"/>
                <w:noProof/>
              </w:rPr>
              <w:t>9.6</w:t>
            </w:r>
            <w:r>
              <w:rPr>
                <w:rFonts w:asciiTheme="minorHAnsi" w:eastAsiaTheme="minorEastAsia" w:hAnsiTheme="minorHAnsi" w:cstheme="minorBidi"/>
                <w:noProof/>
                <w:sz w:val="22"/>
                <w:szCs w:val="24"/>
                <w14:ligatures w14:val="standardContextual"/>
              </w:rPr>
              <w:tab/>
            </w:r>
            <w:r w:rsidRPr="00033CC2">
              <w:rPr>
                <w:rStyle w:val="afe"/>
                <w:noProof/>
              </w:rPr>
              <w:t>网络断联故障排查FAQ</w:t>
            </w:r>
            <w:r>
              <w:rPr>
                <w:noProof/>
              </w:rPr>
              <w:tab/>
            </w:r>
            <w:r>
              <w:rPr>
                <w:noProof/>
              </w:rPr>
              <w:fldChar w:fldCharType="begin"/>
            </w:r>
            <w:r>
              <w:rPr>
                <w:noProof/>
              </w:rPr>
              <w:instrText xml:space="preserve"> PAGEREF _Toc229751412 \h </w:instrText>
            </w:r>
            <w:r>
              <w:rPr>
                <w:noProof/>
              </w:rPr>
            </w:r>
            <w:r>
              <w:rPr>
                <w:noProof/>
              </w:rPr>
              <w:fldChar w:fldCharType="separate"/>
            </w:r>
            <w:r>
              <w:rPr>
                <w:noProof/>
              </w:rPr>
              <w:t>126</w:t>
            </w:r>
            <w:r>
              <w:rPr>
                <w:noProof/>
              </w:rPr>
              <w:fldChar w:fldCharType="end"/>
            </w:r>
          </w:hyperlink>
        </w:p>
        <w:p w14:paraId="6C9108E7" w14:textId="66F64CBA" w:rsidR="00AD5644" w:rsidRDefault="00AD5644">
          <w:pPr>
            <w:pStyle w:val="TOC1"/>
            <w:rPr>
              <w:rFonts w:asciiTheme="minorHAnsi" w:eastAsiaTheme="minorEastAsia" w:hAnsiTheme="minorHAnsi" w:cstheme="minorBidi"/>
              <w:noProof/>
              <w:sz w:val="22"/>
              <w:szCs w:val="24"/>
              <w14:ligatures w14:val="standardContextual"/>
            </w:rPr>
          </w:pPr>
          <w:hyperlink w:anchor="_Toc229751413" w:history="1">
            <w:r w:rsidRPr="00033CC2">
              <w:rPr>
                <w:rStyle w:val="afe"/>
                <w:noProof/>
              </w:rPr>
              <w:t>十.</w:t>
            </w:r>
            <w:r>
              <w:rPr>
                <w:rFonts w:asciiTheme="minorHAnsi" w:eastAsiaTheme="minorEastAsia" w:hAnsiTheme="minorHAnsi" w:cstheme="minorBidi"/>
                <w:noProof/>
                <w:sz w:val="22"/>
                <w:szCs w:val="24"/>
                <w14:ligatures w14:val="standardContextual"/>
              </w:rPr>
              <w:tab/>
            </w:r>
            <w:r w:rsidRPr="00033CC2">
              <w:rPr>
                <w:rStyle w:val="afe"/>
                <w:noProof/>
              </w:rPr>
              <w:t>附录：安全常用缩略语</w:t>
            </w:r>
            <w:r>
              <w:rPr>
                <w:noProof/>
              </w:rPr>
              <w:tab/>
            </w:r>
            <w:r>
              <w:rPr>
                <w:noProof/>
              </w:rPr>
              <w:fldChar w:fldCharType="begin"/>
            </w:r>
            <w:r>
              <w:rPr>
                <w:noProof/>
              </w:rPr>
              <w:instrText xml:space="preserve"> PAGEREF _Toc229751413 \h </w:instrText>
            </w:r>
            <w:r>
              <w:rPr>
                <w:noProof/>
              </w:rPr>
            </w:r>
            <w:r>
              <w:rPr>
                <w:noProof/>
              </w:rPr>
              <w:fldChar w:fldCharType="separate"/>
            </w:r>
            <w:r>
              <w:rPr>
                <w:noProof/>
              </w:rPr>
              <w:t>128</w:t>
            </w:r>
            <w:r>
              <w:rPr>
                <w:noProof/>
              </w:rPr>
              <w:fldChar w:fldCharType="end"/>
            </w:r>
          </w:hyperlink>
        </w:p>
        <w:p w14:paraId="3C145BF0" w14:textId="130F873F" w:rsidR="006B2F5F" w:rsidRDefault="00000000">
          <w:pPr>
            <w:pStyle w:val="20"/>
            <w:ind w:firstLine="480"/>
            <w:rPr>
              <w:lang w:val="zh-CN"/>
            </w:rPr>
          </w:pPr>
          <w:r>
            <w:rPr>
              <w:lang w:val="zh-CN"/>
            </w:rPr>
            <w:fldChar w:fldCharType="end"/>
          </w:r>
        </w:p>
      </w:sdtContent>
    </w:sdt>
    <w:p w14:paraId="7417E9B0" w14:textId="77777777" w:rsidR="006B2F5F" w:rsidRDefault="006B2F5F">
      <w:pPr>
        <w:pStyle w:val="20"/>
        <w:ind w:firstLine="480"/>
        <w:rPr>
          <w:lang w:val="zh-CN"/>
        </w:rPr>
        <w:sectPr w:rsidR="006B2F5F">
          <w:headerReference w:type="even" r:id="rId13"/>
          <w:headerReference w:type="default" r:id="rId14"/>
          <w:footerReference w:type="default" r:id="rId15"/>
          <w:headerReference w:type="first" r:id="rId16"/>
          <w:pgSz w:w="11906" w:h="16838"/>
          <w:pgMar w:top="1304" w:right="1134" w:bottom="1021" w:left="1134" w:header="658" w:footer="193" w:gutter="0"/>
          <w:pgNumType w:start="1"/>
          <w:cols w:space="425"/>
          <w:docGrid w:linePitch="326"/>
        </w:sectPr>
      </w:pPr>
    </w:p>
    <w:p w14:paraId="546D0D88" w14:textId="77777777" w:rsidR="006B2F5F" w:rsidRDefault="00000000">
      <w:pPr>
        <w:jc w:val="center"/>
        <w:rPr>
          <w:b/>
          <w:bCs/>
          <w:sz w:val="32"/>
          <w:szCs w:val="24"/>
        </w:rPr>
      </w:pPr>
      <w:bookmarkStart w:id="1" w:name="_Toc93075875"/>
      <w:r>
        <w:rPr>
          <w:rFonts w:hint="eastAsia"/>
          <w:b/>
          <w:bCs/>
          <w:sz w:val="32"/>
          <w:szCs w:val="24"/>
        </w:rPr>
        <w:lastRenderedPageBreak/>
        <w:t>修订记录</w:t>
      </w:r>
    </w:p>
    <w:tbl>
      <w:tblPr>
        <w:tblStyle w:val="afa"/>
        <w:tblW w:w="9628" w:type="dxa"/>
        <w:tblLayout w:type="fixed"/>
        <w:tblLook w:val="04A0" w:firstRow="1" w:lastRow="0" w:firstColumn="1" w:lastColumn="0" w:noHBand="0" w:noVBand="1"/>
      </w:tblPr>
      <w:tblGrid>
        <w:gridCol w:w="988"/>
        <w:gridCol w:w="4677"/>
        <w:gridCol w:w="2268"/>
        <w:gridCol w:w="1695"/>
      </w:tblGrid>
      <w:tr w:rsidR="006B2F5F" w14:paraId="6BE64439" w14:textId="77777777">
        <w:tc>
          <w:tcPr>
            <w:tcW w:w="988" w:type="dxa"/>
            <w:shd w:val="clear" w:color="auto" w:fill="F2F2F2" w:themeFill="background1" w:themeFillShade="F2"/>
            <w:vAlign w:val="center"/>
          </w:tcPr>
          <w:p w14:paraId="76ACF956" w14:textId="77777777" w:rsidR="006B2F5F" w:rsidRDefault="00000000">
            <w:pPr>
              <w:jc w:val="center"/>
              <w:rPr>
                <w:sz w:val="21"/>
                <w:szCs w:val="18"/>
              </w:rPr>
            </w:pPr>
            <w:r>
              <w:rPr>
                <w:rFonts w:hint="eastAsia"/>
                <w:sz w:val="21"/>
                <w:szCs w:val="18"/>
              </w:rPr>
              <w:t>序号</w:t>
            </w:r>
          </w:p>
        </w:tc>
        <w:tc>
          <w:tcPr>
            <w:tcW w:w="4677" w:type="dxa"/>
            <w:shd w:val="clear" w:color="auto" w:fill="F2F2F2" w:themeFill="background1" w:themeFillShade="F2"/>
            <w:vAlign w:val="center"/>
          </w:tcPr>
          <w:p w14:paraId="64E65DC3" w14:textId="77777777" w:rsidR="006B2F5F" w:rsidRDefault="00000000">
            <w:pPr>
              <w:jc w:val="center"/>
              <w:rPr>
                <w:sz w:val="21"/>
                <w:szCs w:val="18"/>
              </w:rPr>
            </w:pPr>
            <w:r>
              <w:rPr>
                <w:rFonts w:hint="eastAsia"/>
                <w:sz w:val="21"/>
                <w:szCs w:val="18"/>
              </w:rPr>
              <w:t>描述</w:t>
            </w:r>
          </w:p>
        </w:tc>
        <w:tc>
          <w:tcPr>
            <w:tcW w:w="2268" w:type="dxa"/>
            <w:shd w:val="clear" w:color="auto" w:fill="F2F2F2" w:themeFill="background1" w:themeFillShade="F2"/>
            <w:vAlign w:val="center"/>
          </w:tcPr>
          <w:p w14:paraId="74A7F5E7" w14:textId="77777777" w:rsidR="006B2F5F" w:rsidRDefault="00000000">
            <w:pPr>
              <w:jc w:val="center"/>
              <w:rPr>
                <w:sz w:val="21"/>
                <w:szCs w:val="18"/>
              </w:rPr>
            </w:pPr>
            <w:r>
              <w:rPr>
                <w:rFonts w:hint="eastAsia"/>
                <w:sz w:val="21"/>
                <w:szCs w:val="18"/>
              </w:rPr>
              <w:t>修订人员</w:t>
            </w:r>
          </w:p>
        </w:tc>
        <w:tc>
          <w:tcPr>
            <w:tcW w:w="1695" w:type="dxa"/>
            <w:shd w:val="clear" w:color="auto" w:fill="F2F2F2" w:themeFill="background1" w:themeFillShade="F2"/>
            <w:vAlign w:val="center"/>
          </w:tcPr>
          <w:p w14:paraId="6A91869E" w14:textId="77777777" w:rsidR="006B2F5F" w:rsidRDefault="00000000">
            <w:pPr>
              <w:jc w:val="center"/>
              <w:rPr>
                <w:sz w:val="21"/>
                <w:szCs w:val="18"/>
              </w:rPr>
            </w:pPr>
            <w:r>
              <w:rPr>
                <w:rFonts w:hint="eastAsia"/>
                <w:sz w:val="21"/>
                <w:szCs w:val="18"/>
              </w:rPr>
              <w:t>时间</w:t>
            </w:r>
          </w:p>
        </w:tc>
      </w:tr>
      <w:tr w:rsidR="006B2F5F" w14:paraId="7B34B9A7" w14:textId="77777777">
        <w:tc>
          <w:tcPr>
            <w:tcW w:w="988" w:type="dxa"/>
            <w:vAlign w:val="center"/>
          </w:tcPr>
          <w:p w14:paraId="7BD41CF7" w14:textId="77777777" w:rsidR="006B2F5F" w:rsidRDefault="00000000">
            <w:pPr>
              <w:jc w:val="center"/>
              <w:rPr>
                <w:sz w:val="21"/>
                <w:szCs w:val="18"/>
              </w:rPr>
            </w:pPr>
            <w:r>
              <w:rPr>
                <w:sz w:val="21"/>
                <w:szCs w:val="18"/>
              </w:rPr>
              <w:t>1</w:t>
            </w:r>
          </w:p>
        </w:tc>
        <w:tc>
          <w:tcPr>
            <w:tcW w:w="4677" w:type="dxa"/>
            <w:vAlign w:val="center"/>
          </w:tcPr>
          <w:p w14:paraId="13681CE7" w14:textId="77777777" w:rsidR="006B2F5F" w:rsidRDefault="00000000">
            <w:pPr>
              <w:rPr>
                <w:sz w:val="21"/>
                <w:szCs w:val="18"/>
              </w:rPr>
            </w:pPr>
            <w:r>
              <w:rPr>
                <w:rFonts w:hint="eastAsia"/>
                <w:sz w:val="21"/>
                <w:szCs w:val="18"/>
              </w:rPr>
              <w:t>首次发布。</w:t>
            </w:r>
          </w:p>
        </w:tc>
        <w:tc>
          <w:tcPr>
            <w:tcW w:w="2268" w:type="dxa"/>
            <w:vAlign w:val="center"/>
          </w:tcPr>
          <w:p w14:paraId="1C29966C" w14:textId="77777777" w:rsidR="006B2F5F" w:rsidRDefault="00000000">
            <w:pPr>
              <w:rPr>
                <w:sz w:val="21"/>
                <w:szCs w:val="18"/>
              </w:rPr>
            </w:pPr>
            <w:r>
              <w:rPr>
                <w:rFonts w:hint="eastAsia"/>
                <w:sz w:val="21"/>
                <w:szCs w:val="18"/>
              </w:rPr>
              <w:t>赫琦、袁义坤</w:t>
            </w:r>
          </w:p>
        </w:tc>
        <w:tc>
          <w:tcPr>
            <w:tcW w:w="1695" w:type="dxa"/>
            <w:vAlign w:val="center"/>
          </w:tcPr>
          <w:p w14:paraId="027C722C" w14:textId="251CD939" w:rsidR="006B2F5F" w:rsidRDefault="00000000">
            <w:pPr>
              <w:rPr>
                <w:sz w:val="21"/>
                <w:szCs w:val="18"/>
              </w:rPr>
            </w:pPr>
            <w:r>
              <w:rPr>
                <w:sz w:val="21"/>
                <w:szCs w:val="18"/>
              </w:rPr>
              <w:t>202</w:t>
            </w:r>
            <w:r w:rsidR="00AD5644">
              <w:rPr>
                <w:sz w:val="21"/>
                <w:szCs w:val="18"/>
              </w:rPr>
              <w:t>2</w:t>
            </w:r>
            <w:r>
              <w:rPr>
                <w:sz w:val="21"/>
                <w:szCs w:val="18"/>
              </w:rPr>
              <w:t>.09</w:t>
            </w:r>
            <w:r>
              <w:rPr>
                <w:rFonts w:hint="eastAsia"/>
                <w:sz w:val="21"/>
                <w:szCs w:val="18"/>
              </w:rPr>
              <w:t>.2</w:t>
            </w:r>
            <w:r>
              <w:rPr>
                <w:sz w:val="21"/>
                <w:szCs w:val="18"/>
              </w:rPr>
              <w:t>7</w:t>
            </w:r>
          </w:p>
        </w:tc>
      </w:tr>
      <w:tr w:rsidR="006B2F5F" w14:paraId="36351C0E" w14:textId="77777777">
        <w:tc>
          <w:tcPr>
            <w:tcW w:w="988" w:type="dxa"/>
            <w:vAlign w:val="center"/>
          </w:tcPr>
          <w:p w14:paraId="30C33A4D" w14:textId="77777777" w:rsidR="006B2F5F" w:rsidRDefault="00000000">
            <w:pPr>
              <w:jc w:val="center"/>
              <w:rPr>
                <w:sz w:val="21"/>
                <w:szCs w:val="18"/>
              </w:rPr>
            </w:pPr>
            <w:r>
              <w:rPr>
                <w:sz w:val="21"/>
                <w:szCs w:val="18"/>
              </w:rPr>
              <w:t>2</w:t>
            </w:r>
          </w:p>
        </w:tc>
        <w:tc>
          <w:tcPr>
            <w:tcW w:w="4677" w:type="dxa"/>
            <w:vAlign w:val="center"/>
          </w:tcPr>
          <w:p w14:paraId="4CA06554" w14:textId="77777777" w:rsidR="006B2F5F" w:rsidRDefault="00000000">
            <w:pPr>
              <w:rPr>
                <w:sz w:val="21"/>
                <w:szCs w:val="18"/>
              </w:rPr>
            </w:pPr>
            <w:r>
              <w:rPr>
                <w:rFonts w:hint="eastAsia"/>
                <w:sz w:val="21"/>
                <w:szCs w:val="18"/>
              </w:rPr>
              <w:t>增加FAQ章节，完善接口说明。</w:t>
            </w:r>
          </w:p>
        </w:tc>
        <w:tc>
          <w:tcPr>
            <w:tcW w:w="2268" w:type="dxa"/>
            <w:vAlign w:val="center"/>
          </w:tcPr>
          <w:p w14:paraId="405C1AB0" w14:textId="77777777" w:rsidR="006B2F5F" w:rsidRDefault="00000000">
            <w:pPr>
              <w:rPr>
                <w:sz w:val="21"/>
                <w:szCs w:val="18"/>
              </w:rPr>
            </w:pPr>
            <w:r>
              <w:rPr>
                <w:rFonts w:hint="eastAsia"/>
                <w:sz w:val="21"/>
                <w:szCs w:val="18"/>
              </w:rPr>
              <w:t>朱正路</w:t>
            </w:r>
          </w:p>
        </w:tc>
        <w:tc>
          <w:tcPr>
            <w:tcW w:w="1695" w:type="dxa"/>
            <w:vAlign w:val="center"/>
          </w:tcPr>
          <w:p w14:paraId="28789D3E" w14:textId="7DBF7B47" w:rsidR="006B2F5F" w:rsidRDefault="00000000">
            <w:pPr>
              <w:rPr>
                <w:sz w:val="21"/>
                <w:szCs w:val="18"/>
              </w:rPr>
            </w:pPr>
            <w:r>
              <w:rPr>
                <w:sz w:val="21"/>
                <w:szCs w:val="18"/>
              </w:rPr>
              <w:t>20</w:t>
            </w:r>
            <w:r w:rsidR="00AD5644">
              <w:rPr>
                <w:sz w:val="21"/>
                <w:szCs w:val="18"/>
              </w:rPr>
              <w:t>23</w:t>
            </w:r>
            <w:r>
              <w:rPr>
                <w:sz w:val="21"/>
                <w:szCs w:val="18"/>
              </w:rPr>
              <w:t>.11.25</w:t>
            </w:r>
          </w:p>
        </w:tc>
      </w:tr>
      <w:tr w:rsidR="006B2F5F" w14:paraId="305A8E38" w14:textId="77777777">
        <w:tc>
          <w:tcPr>
            <w:tcW w:w="988" w:type="dxa"/>
            <w:vAlign w:val="center"/>
          </w:tcPr>
          <w:p w14:paraId="60BBD9F1" w14:textId="307EF3A4" w:rsidR="006B2F5F" w:rsidRDefault="00AD5644">
            <w:pPr>
              <w:jc w:val="center"/>
              <w:rPr>
                <w:sz w:val="21"/>
                <w:szCs w:val="18"/>
              </w:rPr>
            </w:pPr>
            <w:r>
              <w:rPr>
                <w:sz w:val="21"/>
                <w:szCs w:val="18"/>
              </w:rPr>
              <w:t>3</w:t>
            </w:r>
          </w:p>
        </w:tc>
        <w:tc>
          <w:tcPr>
            <w:tcW w:w="4677" w:type="dxa"/>
            <w:vAlign w:val="center"/>
          </w:tcPr>
          <w:p w14:paraId="21A4CE1E" w14:textId="77777777" w:rsidR="006B2F5F" w:rsidRDefault="00000000">
            <w:pPr>
              <w:rPr>
                <w:sz w:val="21"/>
                <w:szCs w:val="18"/>
              </w:rPr>
            </w:pPr>
            <w:r>
              <w:rPr>
                <w:rFonts w:hint="eastAsia"/>
                <w:sz w:val="21"/>
                <w:szCs w:val="18"/>
              </w:rPr>
              <w:t>所有配置界面参数说明进行完善。</w:t>
            </w:r>
          </w:p>
        </w:tc>
        <w:tc>
          <w:tcPr>
            <w:tcW w:w="2268" w:type="dxa"/>
            <w:vAlign w:val="center"/>
          </w:tcPr>
          <w:p w14:paraId="4A840706" w14:textId="77777777" w:rsidR="006B2F5F" w:rsidRDefault="00000000">
            <w:pPr>
              <w:rPr>
                <w:sz w:val="21"/>
                <w:szCs w:val="18"/>
              </w:rPr>
            </w:pPr>
            <w:r>
              <w:rPr>
                <w:rFonts w:hint="eastAsia"/>
                <w:sz w:val="21"/>
                <w:szCs w:val="18"/>
              </w:rPr>
              <w:t>袁义坤</w:t>
            </w:r>
          </w:p>
        </w:tc>
        <w:tc>
          <w:tcPr>
            <w:tcW w:w="1695" w:type="dxa"/>
            <w:vAlign w:val="center"/>
          </w:tcPr>
          <w:p w14:paraId="460E5EE0" w14:textId="4F9E1AC9" w:rsidR="006B2F5F" w:rsidRDefault="00000000">
            <w:pPr>
              <w:rPr>
                <w:sz w:val="21"/>
                <w:szCs w:val="18"/>
              </w:rPr>
            </w:pPr>
            <w:r>
              <w:rPr>
                <w:sz w:val="21"/>
                <w:szCs w:val="18"/>
              </w:rPr>
              <w:t>202</w:t>
            </w:r>
            <w:r w:rsidR="00AD5644">
              <w:rPr>
                <w:sz w:val="21"/>
                <w:szCs w:val="18"/>
              </w:rPr>
              <w:t>5</w:t>
            </w:r>
            <w:r>
              <w:rPr>
                <w:sz w:val="21"/>
                <w:szCs w:val="18"/>
              </w:rPr>
              <w:t>.03.15</w:t>
            </w:r>
          </w:p>
        </w:tc>
      </w:tr>
      <w:tr w:rsidR="00AD5644" w14:paraId="02E7DCB1" w14:textId="77777777">
        <w:tc>
          <w:tcPr>
            <w:tcW w:w="988" w:type="dxa"/>
            <w:vAlign w:val="center"/>
          </w:tcPr>
          <w:p w14:paraId="5D8B9368" w14:textId="79AE9366" w:rsidR="00AD5644" w:rsidRDefault="00AD5644">
            <w:pPr>
              <w:jc w:val="center"/>
              <w:rPr>
                <w:rFonts w:hint="eastAsia"/>
                <w:sz w:val="21"/>
                <w:szCs w:val="18"/>
              </w:rPr>
            </w:pPr>
            <w:r>
              <w:rPr>
                <w:sz w:val="21"/>
                <w:szCs w:val="18"/>
              </w:rPr>
              <w:t>4</w:t>
            </w:r>
          </w:p>
        </w:tc>
        <w:tc>
          <w:tcPr>
            <w:tcW w:w="4677" w:type="dxa"/>
            <w:vAlign w:val="center"/>
          </w:tcPr>
          <w:p w14:paraId="4EA2F138" w14:textId="5DBA4334" w:rsidR="00AD5644" w:rsidRDefault="00AD5644">
            <w:pPr>
              <w:rPr>
                <w:rFonts w:hint="eastAsia"/>
                <w:sz w:val="21"/>
                <w:szCs w:val="18"/>
              </w:rPr>
            </w:pPr>
            <w:r>
              <w:rPr>
                <w:rFonts w:hint="eastAsia"/>
                <w:sz w:val="21"/>
                <w:szCs w:val="18"/>
              </w:rPr>
              <w:t>增加VPN审计功能。</w:t>
            </w:r>
          </w:p>
        </w:tc>
        <w:tc>
          <w:tcPr>
            <w:tcW w:w="2268" w:type="dxa"/>
            <w:vAlign w:val="center"/>
          </w:tcPr>
          <w:p w14:paraId="5C0CD586" w14:textId="25B67A85" w:rsidR="00AD5644" w:rsidRDefault="00AD5644">
            <w:pPr>
              <w:rPr>
                <w:rFonts w:hint="eastAsia"/>
                <w:sz w:val="21"/>
                <w:szCs w:val="18"/>
              </w:rPr>
            </w:pPr>
            <w:r>
              <w:rPr>
                <w:rFonts w:hint="eastAsia"/>
                <w:sz w:val="21"/>
                <w:szCs w:val="18"/>
              </w:rPr>
              <w:t>黄文龙</w:t>
            </w:r>
          </w:p>
        </w:tc>
        <w:tc>
          <w:tcPr>
            <w:tcW w:w="1695" w:type="dxa"/>
            <w:vAlign w:val="center"/>
          </w:tcPr>
          <w:p w14:paraId="736849E5" w14:textId="7CE318F2" w:rsidR="00AD5644" w:rsidRDefault="00AD5644">
            <w:pPr>
              <w:rPr>
                <w:rFonts w:hint="eastAsia"/>
                <w:sz w:val="21"/>
                <w:szCs w:val="18"/>
              </w:rPr>
            </w:pPr>
            <w:r>
              <w:rPr>
                <w:rFonts w:hint="eastAsia"/>
                <w:sz w:val="21"/>
                <w:szCs w:val="18"/>
              </w:rPr>
              <w:t>2</w:t>
            </w:r>
            <w:r>
              <w:rPr>
                <w:sz w:val="21"/>
                <w:szCs w:val="18"/>
              </w:rPr>
              <w:t>026.5.15</w:t>
            </w:r>
          </w:p>
        </w:tc>
      </w:tr>
    </w:tbl>
    <w:p w14:paraId="1D0EC1D4" w14:textId="77777777" w:rsidR="006B2F5F" w:rsidRDefault="006B2F5F">
      <w:pPr>
        <w:jc w:val="center"/>
      </w:pPr>
    </w:p>
    <w:p w14:paraId="5A2EA06E" w14:textId="77777777" w:rsidR="006B2F5F" w:rsidRDefault="00000000">
      <w:pPr>
        <w:keepNext/>
        <w:keepLines/>
        <w:pageBreakBefore/>
        <w:numPr>
          <w:ilvl w:val="0"/>
          <w:numId w:val="1"/>
        </w:numPr>
        <w:tabs>
          <w:tab w:val="left" w:pos="360"/>
        </w:tabs>
        <w:spacing w:before="340" w:after="330"/>
        <w:ind w:left="0" w:firstLine="0"/>
        <w:outlineLvl w:val="0"/>
        <w:rPr>
          <w:rFonts w:ascii="黑体" w:eastAsia="黑体" w:hAnsi="黑体"/>
          <w:b/>
          <w:bCs/>
          <w:kern w:val="44"/>
          <w:sz w:val="44"/>
          <w:szCs w:val="44"/>
        </w:rPr>
      </w:pPr>
      <w:bookmarkStart w:id="2" w:name="_Toc38803798"/>
      <w:bookmarkStart w:id="3" w:name="_Toc38803802"/>
      <w:bookmarkStart w:id="4" w:name="_Toc93075919"/>
      <w:bookmarkStart w:id="5" w:name="_Toc229751256"/>
      <w:bookmarkEnd w:id="1"/>
      <w:r>
        <w:rPr>
          <w:rFonts w:ascii="黑体" w:eastAsia="黑体" w:hAnsi="黑体" w:hint="eastAsia"/>
          <w:b/>
          <w:bCs/>
          <w:kern w:val="44"/>
          <w:sz w:val="44"/>
          <w:szCs w:val="44"/>
        </w:rPr>
        <w:lastRenderedPageBreak/>
        <w:t>登录数智物联安全网关</w:t>
      </w:r>
      <w:bookmarkEnd w:id="5"/>
    </w:p>
    <w:p w14:paraId="49CD8190" w14:textId="77777777" w:rsidR="006B2F5F" w:rsidRDefault="00000000">
      <w:pPr>
        <w:pStyle w:val="2"/>
      </w:pPr>
      <w:bookmarkStart w:id="6" w:name="_Toc93075876"/>
      <w:bookmarkStart w:id="7" w:name="_Toc51581425"/>
      <w:bookmarkStart w:id="8" w:name="_Toc229751257"/>
      <w:r>
        <w:rPr>
          <w:rFonts w:hint="eastAsia"/>
        </w:rPr>
        <w:t>登录前的准备</w:t>
      </w:r>
      <w:bookmarkEnd w:id="6"/>
      <w:bookmarkEnd w:id="7"/>
      <w:bookmarkEnd w:id="8"/>
    </w:p>
    <w:p w14:paraId="6BF056D7"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数智物联安全网关设备提供了</w:t>
      </w:r>
      <w:r>
        <w:rPr>
          <w:rFonts w:ascii="Times New Roman" w:hAnsi="Times New Roman" w:hint="eastAsia"/>
          <w:szCs w:val="24"/>
        </w:rPr>
        <w:t>HTTP</w:t>
      </w:r>
      <w:r>
        <w:rPr>
          <w:rFonts w:ascii="Times New Roman" w:hAnsi="Times New Roman" w:hint="eastAsia"/>
          <w:szCs w:val="24"/>
        </w:rPr>
        <w:t>、</w:t>
      </w:r>
      <w:r>
        <w:rPr>
          <w:rFonts w:ascii="Times New Roman" w:hAnsi="Times New Roman" w:hint="eastAsia"/>
          <w:szCs w:val="24"/>
        </w:rPr>
        <w:t>HTTPS</w:t>
      </w:r>
      <w:r>
        <w:rPr>
          <w:rFonts w:ascii="Times New Roman" w:hAnsi="Times New Roman" w:hint="eastAsia"/>
          <w:szCs w:val="24"/>
        </w:rPr>
        <w:t>的</w:t>
      </w:r>
      <w:r>
        <w:rPr>
          <w:rFonts w:ascii="Times New Roman" w:hAnsi="Times New Roman" w:hint="eastAsia"/>
          <w:szCs w:val="24"/>
        </w:rPr>
        <w:t>Web</w:t>
      </w:r>
      <w:r>
        <w:rPr>
          <w:rFonts w:ascii="Times New Roman" w:hAnsi="Times New Roman" w:hint="eastAsia"/>
          <w:szCs w:val="24"/>
        </w:rPr>
        <w:t>登录访问方式。当管理数智物联安全网关的终端设备与数智物联安全网关设备之间有可达路由时，可以通过局域网或广域网连接，采用</w:t>
      </w:r>
      <w:r>
        <w:rPr>
          <w:rFonts w:ascii="Times New Roman" w:hAnsi="Times New Roman" w:hint="eastAsia"/>
          <w:szCs w:val="24"/>
        </w:rPr>
        <w:t>Web</w:t>
      </w:r>
      <w:r>
        <w:rPr>
          <w:rFonts w:ascii="Times New Roman" w:hAnsi="Times New Roman" w:hint="eastAsia"/>
          <w:szCs w:val="24"/>
        </w:rPr>
        <w:t>方式登录到数智物联安全网关进行监控查看、配置和用户管理、告警处理等。</w:t>
      </w:r>
    </w:p>
    <w:p w14:paraId="7E4054A9"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在登录数智物联安全网关之前首先要完成网络和用户相关的初始配置，使用户可以通过</w:t>
      </w:r>
      <w:r>
        <w:rPr>
          <w:rFonts w:ascii="Times New Roman" w:hAnsi="Times New Roman" w:hint="eastAsia"/>
          <w:szCs w:val="24"/>
        </w:rPr>
        <w:t>Web</w:t>
      </w:r>
      <w:r>
        <w:rPr>
          <w:rFonts w:ascii="Times New Roman" w:hAnsi="Times New Roman" w:hint="eastAsia"/>
          <w:szCs w:val="24"/>
        </w:rPr>
        <w:t>界面管理数智物联安全网关。</w:t>
      </w:r>
    </w:p>
    <w:p w14:paraId="04FCE071" w14:textId="77777777" w:rsidR="006B2F5F" w:rsidRDefault="00000000">
      <w:pPr>
        <w:pStyle w:val="3"/>
      </w:pPr>
      <w:bookmarkStart w:id="9" w:name="_Toc93075877"/>
      <w:bookmarkStart w:id="10" w:name="_Toc51581426"/>
      <w:bookmarkStart w:id="11" w:name="_Toc229751258"/>
      <w:r>
        <w:rPr>
          <w:rFonts w:hint="eastAsia"/>
        </w:rPr>
        <w:t>配置口介绍</w:t>
      </w:r>
      <w:bookmarkEnd w:id="9"/>
      <w:bookmarkEnd w:id="10"/>
      <w:bookmarkEnd w:id="11"/>
    </w:p>
    <w:p w14:paraId="743B0B11"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数智物联安全网关提供了一个</w:t>
      </w:r>
      <w:r>
        <w:rPr>
          <w:rFonts w:ascii="Times New Roman" w:hAnsi="Times New Roman" w:hint="eastAsia"/>
          <w:szCs w:val="24"/>
        </w:rPr>
        <w:t>RS-232</w:t>
      </w:r>
      <w:r>
        <w:rPr>
          <w:rFonts w:ascii="Times New Roman" w:hAnsi="Times New Roman" w:hint="eastAsia"/>
          <w:szCs w:val="24"/>
        </w:rPr>
        <w:t>异步串行配置口（</w:t>
      </w:r>
      <w:r>
        <w:rPr>
          <w:rFonts w:ascii="Times New Roman" w:hAnsi="Times New Roman" w:hint="eastAsia"/>
          <w:szCs w:val="24"/>
        </w:rPr>
        <w:t>CONSOLE</w:t>
      </w:r>
      <w:r>
        <w:rPr>
          <w:rFonts w:ascii="Times New Roman" w:hAnsi="Times New Roman" w:hint="eastAsia"/>
          <w:szCs w:val="24"/>
        </w:rPr>
        <w:t>），用户将</w:t>
      </w:r>
      <w:r>
        <w:rPr>
          <w:rFonts w:ascii="Times New Roman" w:hAnsi="Times New Roman" w:hint="eastAsia"/>
          <w:szCs w:val="24"/>
        </w:rPr>
        <w:t>CONSOLE</w:t>
      </w:r>
      <w:r>
        <w:rPr>
          <w:rFonts w:ascii="Times New Roman" w:hAnsi="Times New Roman" w:hint="eastAsia"/>
          <w:szCs w:val="24"/>
        </w:rPr>
        <w:t>口的波特率设置为</w:t>
      </w:r>
      <w:r>
        <w:rPr>
          <w:rFonts w:ascii="Times New Roman" w:hAnsi="Times New Roman" w:hint="eastAsia"/>
          <w:szCs w:val="24"/>
        </w:rPr>
        <w:t>115200</w:t>
      </w:r>
      <w:r>
        <w:rPr>
          <w:rFonts w:ascii="Times New Roman" w:hAnsi="Times New Roman" w:hint="eastAsia"/>
          <w:szCs w:val="24"/>
        </w:rPr>
        <w:t>，通过此接口用户可完成对数智物联安全网关的初始配置操作。</w:t>
      </w:r>
    </w:p>
    <w:p w14:paraId="182477F9" w14:textId="77777777" w:rsidR="006B2F5F" w:rsidRDefault="00000000">
      <w:pPr>
        <w:pStyle w:val="3"/>
      </w:pPr>
      <w:bookmarkStart w:id="12" w:name="_Toc51581427"/>
      <w:bookmarkStart w:id="13" w:name="_Toc93075878"/>
      <w:bookmarkStart w:id="14" w:name="_Toc229751259"/>
      <w:r>
        <w:rPr>
          <w:rFonts w:hint="eastAsia"/>
        </w:rPr>
        <w:t>环境搭建</w:t>
      </w:r>
      <w:bookmarkEnd w:id="12"/>
      <w:bookmarkEnd w:id="13"/>
      <w:bookmarkEnd w:id="14"/>
    </w:p>
    <w:p w14:paraId="4A1B5B68"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将配置终端或</w:t>
      </w:r>
      <w:r>
        <w:rPr>
          <w:rFonts w:ascii="Times New Roman" w:hAnsi="Times New Roman" w:hint="eastAsia"/>
          <w:szCs w:val="24"/>
        </w:rPr>
        <w:t>PC</w:t>
      </w:r>
      <w:r>
        <w:rPr>
          <w:rFonts w:ascii="Times New Roman" w:hAnsi="Times New Roman" w:hint="eastAsia"/>
          <w:szCs w:val="24"/>
        </w:rPr>
        <w:t>的串口和数智物联安全网关的</w:t>
      </w:r>
      <w:r>
        <w:rPr>
          <w:rFonts w:ascii="Times New Roman" w:hAnsi="Times New Roman" w:hint="eastAsia"/>
          <w:szCs w:val="24"/>
        </w:rPr>
        <w:t>Console</w:t>
      </w:r>
      <w:r>
        <w:rPr>
          <w:rFonts w:ascii="Times New Roman" w:hAnsi="Times New Roman" w:hint="eastAsia"/>
          <w:szCs w:val="24"/>
        </w:rPr>
        <w:t>口通过</w:t>
      </w:r>
      <w:r>
        <w:rPr>
          <w:rFonts w:ascii="Times New Roman" w:hAnsi="Times New Roman" w:hint="eastAsia"/>
          <w:szCs w:val="24"/>
        </w:rPr>
        <w:t>USB</w:t>
      </w:r>
      <w:r>
        <w:rPr>
          <w:rFonts w:ascii="Times New Roman" w:hAnsi="Times New Roman" w:hint="eastAsia"/>
          <w:szCs w:val="24"/>
        </w:rPr>
        <w:t>转串口线连接，用网线连接配置终端或</w:t>
      </w:r>
      <w:r>
        <w:rPr>
          <w:rFonts w:ascii="Times New Roman" w:hAnsi="Times New Roman" w:hint="eastAsia"/>
          <w:szCs w:val="24"/>
        </w:rPr>
        <w:t>PC</w:t>
      </w:r>
      <w:r>
        <w:rPr>
          <w:rFonts w:ascii="Times New Roman" w:hAnsi="Times New Roman" w:hint="eastAsia"/>
          <w:szCs w:val="24"/>
        </w:rPr>
        <w:t>的网口和数智物联安全网关的管理口。在实际使用中，通常使用</w:t>
      </w:r>
      <w:r>
        <w:rPr>
          <w:rFonts w:ascii="Times New Roman" w:hAnsi="Times New Roman" w:hint="eastAsia"/>
          <w:szCs w:val="24"/>
        </w:rPr>
        <w:t>PC</w:t>
      </w:r>
      <w:r>
        <w:rPr>
          <w:rFonts w:ascii="Times New Roman" w:hAnsi="Times New Roman" w:hint="eastAsia"/>
          <w:szCs w:val="24"/>
        </w:rPr>
        <w:t>作为管理主机使用。</w:t>
      </w:r>
    </w:p>
    <w:p w14:paraId="168E775B" w14:textId="77777777" w:rsidR="006B2F5F" w:rsidRDefault="00000000">
      <w:pPr>
        <w:jc w:val="center"/>
      </w:pPr>
      <w:r>
        <w:rPr>
          <w:rFonts w:hint="eastAsia"/>
          <w:noProof/>
        </w:rPr>
        <w:drawing>
          <wp:inline distT="0" distB="0" distL="0" distR="0" wp14:anchorId="4BFCB597" wp14:editId="38CF3CBF">
            <wp:extent cx="2864485" cy="737870"/>
            <wp:effectExtent l="0" t="0" r="5715" b="0"/>
            <wp:docPr id="4" name="图片 4" descr="串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串口"/>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a:xfrm>
                      <a:off x="0" y="0"/>
                      <a:ext cx="2864485" cy="737870"/>
                    </a:xfrm>
                    <a:prstGeom prst="rect">
                      <a:avLst/>
                    </a:prstGeom>
                    <a:noFill/>
                    <a:ln>
                      <a:noFill/>
                    </a:ln>
                  </pic:spPr>
                </pic:pic>
              </a:graphicData>
            </a:graphic>
          </wp:inline>
        </w:drawing>
      </w:r>
    </w:p>
    <w:p w14:paraId="728597FA" w14:textId="77777777" w:rsidR="006B2F5F" w:rsidRDefault="00000000">
      <w:pPr>
        <w:pStyle w:val="3"/>
      </w:pPr>
      <w:bookmarkStart w:id="15" w:name="_Toc93075879"/>
      <w:bookmarkStart w:id="16" w:name="_Toc51581428"/>
      <w:bookmarkStart w:id="17" w:name="_Toc229751260"/>
      <w:r>
        <w:rPr>
          <w:rFonts w:hint="eastAsia"/>
        </w:rPr>
        <w:t>默认用户</w:t>
      </w:r>
      <w:bookmarkEnd w:id="15"/>
      <w:bookmarkEnd w:id="16"/>
      <w:bookmarkEnd w:id="17"/>
    </w:p>
    <w:p w14:paraId="0A243B53"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为使用户可以通过</w:t>
      </w:r>
      <w:r>
        <w:rPr>
          <w:rFonts w:ascii="Times New Roman" w:hAnsi="Times New Roman" w:hint="eastAsia"/>
          <w:szCs w:val="24"/>
        </w:rPr>
        <w:t>Web</w:t>
      </w:r>
      <w:r>
        <w:rPr>
          <w:rFonts w:ascii="Times New Roman" w:hAnsi="Times New Roman" w:hint="eastAsia"/>
          <w:szCs w:val="24"/>
        </w:rPr>
        <w:t>登录，并且有权限对代数智物联安全网关进行管理，必须为用户添加登录账户并且赋予其权限。</w:t>
      </w:r>
    </w:p>
    <w:p w14:paraId="2B04890A"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数智物联安全网关支持三权管理。</w:t>
      </w:r>
      <w:r>
        <w:rPr>
          <w:rFonts w:ascii="Times New Roman" w:hAnsi="Times New Roman"/>
          <w:szCs w:val="24"/>
        </w:rPr>
        <w:t>三权管理是指对</w:t>
      </w:r>
      <w:r>
        <w:rPr>
          <w:rFonts w:ascii="Times New Roman" w:hAnsi="Times New Roman" w:hint="eastAsia"/>
          <w:szCs w:val="24"/>
        </w:rPr>
        <w:t>数智物联安全网关</w:t>
      </w:r>
      <w:r>
        <w:rPr>
          <w:rFonts w:ascii="Times New Roman" w:hAnsi="Times New Roman"/>
          <w:szCs w:val="24"/>
        </w:rPr>
        <w:t>配置和管理的三种权限控制，分别为管理权限、配置权限和审核权限。这三种权限控制对</w:t>
      </w:r>
      <w:r>
        <w:rPr>
          <w:rFonts w:ascii="Times New Roman" w:hAnsi="Times New Roman" w:hint="eastAsia"/>
          <w:szCs w:val="24"/>
        </w:rPr>
        <w:t>数智物联安全网关</w:t>
      </w:r>
      <w:r>
        <w:rPr>
          <w:rFonts w:ascii="Times New Roman" w:hAnsi="Times New Roman"/>
          <w:szCs w:val="24"/>
        </w:rPr>
        <w:t>的</w:t>
      </w:r>
      <w:r>
        <w:rPr>
          <w:rFonts w:ascii="Times New Roman" w:hAnsi="Times New Roman" w:hint="eastAsia"/>
          <w:szCs w:val="24"/>
        </w:rPr>
        <w:t>用户权限管理、系统运行和配</w:t>
      </w:r>
      <w:r>
        <w:rPr>
          <w:rFonts w:ascii="Times New Roman" w:hAnsi="Times New Roman"/>
          <w:szCs w:val="24"/>
        </w:rPr>
        <w:t>置</w:t>
      </w:r>
      <w:r>
        <w:rPr>
          <w:rFonts w:ascii="Times New Roman" w:hAnsi="Times New Roman" w:hint="eastAsia"/>
          <w:szCs w:val="24"/>
        </w:rPr>
        <w:t>以及</w:t>
      </w:r>
      <w:r>
        <w:rPr>
          <w:rFonts w:ascii="Times New Roman" w:hAnsi="Times New Roman"/>
          <w:szCs w:val="24"/>
        </w:rPr>
        <w:t>审计有重要影响。</w:t>
      </w:r>
    </w:p>
    <w:p w14:paraId="680A0CB6" w14:textId="77777777" w:rsidR="006B2F5F" w:rsidRDefault="006B2F5F">
      <w:pPr>
        <w:ind w:firstLineChars="200" w:firstLine="480"/>
        <w:jc w:val="both"/>
        <w:rPr>
          <w:rFonts w:ascii="Times New Roman" w:hAnsi="Times New Roman"/>
          <w:szCs w:val="24"/>
        </w:rPr>
      </w:pPr>
    </w:p>
    <w:p w14:paraId="64969847"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lastRenderedPageBreak/>
        <w:t>系统管理员</w:t>
      </w:r>
      <w:r>
        <w:rPr>
          <w:rFonts w:ascii="Times New Roman" w:hAnsi="Times New Roman"/>
          <w:szCs w:val="24"/>
        </w:rPr>
        <w:t>权限：具有管理权限的人员可以对</w:t>
      </w:r>
      <w:r>
        <w:rPr>
          <w:rFonts w:ascii="Times New Roman" w:hAnsi="Times New Roman" w:hint="eastAsia"/>
          <w:szCs w:val="24"/>
        </w:rPr>
        <w:t>数智物联安全网关</w:t>
      </w:r>
      <w:r>
        <w:rPr>
          <w:rFonts w:ascii="Times New Roman" w:hAnsi="Times New Roman"/>
          <w:szCs w:val="24"/>
        </w:rPr>
        <w:t>进行</w:t>
      </w:r>
      <w:r>
        <w:rPr>
          <w:rFonts w:ascii="Times New Roman" w:hAnsi="Times New Roman" w:hint="eastAsia"/>
          <w:szCs w:val="24"/>
        </w:rPr>
        <w:t>角色定义、增删相应角色的人员，对角色可操作数智物联安全网关的动作进行权限授予等，</w:t>
      </w:r>
      <w:r>
        <w:rPr>
          <w:rFonts w:ascii="Times New Roman" w:hAnsi="Times New Roman"/>
          <w:szCs w:val="24"/>
        </w:rPr>
        <w:t>负责保护网络安全，确保</w:t>
      </w:r>
      <w:r>
        <w:rPr>
          <w:rFonts w:ascii="Times New Roman" w:hAnsi="Times New Roman" w:hint="eastAsia"/>
          <w:szCs w:val="24"/>
        </w:rPr>
        <w:t>数智物联安全网关</w:t>
      </w:r>
      <w:r>
        <w:rPr>
          <w:rFonts w:ascii="Times New Roman" w:hAnsi="Times New Roman"/>
          <w:szCs w:val="24"/>
        </w:rPr>
        <w:t>的</w:t>
      </w:r>
      <w:r>
        <w:rPr>
          <w:rFonts w:ascii="Times New Roman" w:hAnsi="Times New Roman" w:hint="eastAsia"/>
          <w:szCs w:val="24"/>
        </w:rPr>
        <w:t>被合法接入管理</w:t>
      </w:r>
      <w:r>
        <w:rPr>
          <w:rFonts w:ascii="Times New Roman" w:hAnsi="Times New Roman"/>
          <w:szCs w:val="24"/>
        </w:rPr>
        <w:t>。</w:t>
      </w:r>
    </w:p>
    <w:p w14:paraId="005CC6CB" w14:textId="77777777" w:rsidR="006B2F5F" w:rsidRDefault="00000000">
      <w:pPr>
        <w:ind w:firstLineChars="200" w:firstLine="480"/>
        <w:jc w:val="both"/>
        <w:rPr>
          <w:rFonts w:ascii="Times New Roman" w:hAnsi="Times New Roman"/>
          <w:szCs w:val="24"/>
        </w:rPr>
      </w:pPr>
      <w:r>
        <w:rPr>
          <w:rFonts w:ascii="Times New Roman" w:hAnsi="Times New Roman"/>
          <w:szCs w:val="24"/>
        </w:rPr>
        <w:t>配置</w:t>
      </w:r>
      <w:r>
        <w:rPr>
          <w:rFonts w:ascii="Times New Roman" w:hAnsi="Times New Roman" w:hint="eastAsia"/>
          <w:szCs w:val="24"/>
        </w:rPr>
        <w:t>员</w:t>
      </w:r>
      <w:r>
        <w:rPr>
          <w:rFonts w:ascii="Times New Roman" w:hAnsi="Times New Roman"/>
          <w:szCs w:val="24"/>
        </w:rPr>
        <w:t>权限：具有配置权限的人员可以对</w:t>
      </w:r>
      <w:r>
        <w:rPr>
          <w:rFonts w:ascii="Times New Roman" w:hAnsi="Times New Roman" w:hint="eastAsia"/>
          <w:szCs w:val="24"/>
        </w:rPr>
        <w:t>数智物联安全网关</w:t>
      </w:r>
      <w:r>
        <w:rPr>
          <w:rFonts w:ascii="Times New Roman" w:hAnsi="Times New Roman"/>
          <w:szCs w:val="24"/>
        </w:rPr>
        <w:t>进行配置操作，包括添加规则、修改规则、删除规则等。</w:t>
      </w:r>
    </w:p>
    <w:p w14:paraId="02431BE9" w14:textId="77777777" w:rsidR="006B2F5F" w:rsidRDefault="00000000">
      <w:pPr>
        <w:jc w:val="both"/>
        <w:rPr>
          <w:rFonts w:ascii="Times New Roman" w:hAnsi="Times New Roman"/>
          <w:szCs w:val="24"/>
        </w:rPr>
      </w:pPr>
      <w:r>
        <w:rPr>
          <w:rFonts w:ascii="Times New Roman" w:hAnsi="Times New Roman"/>
          <w:szCs w:val="24"/>
        </w:rPr>
        <w:t xml:space="preserve">    </w:t>
      </w:r>
      <w:r>
        <w:rPr>
          <w:rFonts w:ascii="Times New Roman" w:hAnsi="Times New Roman"/>
          <w:szCs w:val="24"/>
        </w:rPr>
        <w:t>审</w:t>
      </w:r>
      <w:r>
        <w:rPr>
          <w:rFonts w:ascii="Times New Roman" w:hAnsi="Times New Roman" w:hint="eastAsia"/>
          <w:szCs w:val="24"/>
        </w:rPr>
        <w:t>计员</w:t>
      </w:r>
      <w:r>
        <w:rPr>
          <w:rFonts w:ascii="Times New Roman" w:hAnsi="Times New Roman"/>
          <w:szCs w:val="24"/>
        </w:rPr>
        <w:t>权限：具有审核权限的人员可以查看和审查</w:t>
      </w:r>
      <w:r>
        <w:rPr>
          <w:rFonts w:ascii="Times New Roman" w:hAnsi="Times New Roman" w:hint="eastAsia"/>
          <w:szCs w:val="24"/>
        </w:rPr>
        <w:t>数智物联安全网关操作记录</w:t>
      </w:r>
      <w:r>
        <w:rPr>
          <w:rFonts w:ascii="Times New Roman" w:hAnsi="Times New Roman"/>
          <w:szCs w:val="24"/>
        </w:rPr>
        <w:t>，包括</w:t>
      </w:r>
      <w:r>
        <w:rPr>
          <w:rFonts w:ascii="Times New Roman" w:hAnsi="Times New Roman" w:hint="eastAsia"/>
          <w:szCs w:val="24"/>
        </w:rPr>
        <w:t>登录、配置操作</w:t>
      </w:r>
      <w:r>
        <w:rPr>
          <w:rFonts w:ascii="Times New Roman" w:hAnsi="Times New Roman"/>
          <w:szCs w:val="24"/>
        </w:rPr>
        <w:t>日志等</w:t>
      </w:r>
      <w:r>
        <w:rPr>
          <w:rFonts w:ascii="Times New Roman" w:hAnsi="Times New Roman" w:hint="eastAsia"/>
          <w:szCs w:val="24"/>
        </w:rPr>
        <w:t>，</w:t>
      </w:r>
      <w:r>
        <w:rPr>
          <w:rFonts w:ascii="Times New Roman" w:hAnsi="Times New Roman"/>
          <w:szCs w:val="24"/>
        </w:rPr>
        <w:t>他们负责对</w:t>
      </w:r>
      <w:r>
        <w:rPr>
          <w:rFonts w:ascii="Times New Roman" w:hAnsi="Times New Roman" w:hint="eastAsia"/>
          <w:szCs w:val="24"/>
        </w:rPr>
        <w:t>数智物联安全网关</w:t>
      </w:r>
      <w:r>
        <w:rPr>
          <w:rFonts w:ascii="Times New Roman" w:hAnsi="Times New Roman"/>
          <w:szCs w:val="24"/>
        </w:rPr>
        <w:t>配置进行审计和监控，确保网络安全符合法规和规定。</w:t>
      </w:r>
    </w:p>
    <w:p w14:paraId="63927C08" w14:textId="77777777" w:rsidR="006B2F5F" w:rsidRDefault="00000000">
      <w:pPr>
        <w:ind w:firstLineChars="200" w:firstLine="480"/>
        <w:jc w:val="both"/>
        <w:rPr>
          <w:rFonts w:ascii="Times New Roman" w:hAnsi="Times New Roman"/>
          <w:szCs w:val="24"/>
        </w:rPr>
      </w:pPr>
      <w:r>
        <w:rPr>
          <w:rFonts w:ascii="Times New Roman" w:hAnsi="Times New Roman"/>
          <w:szCs w:val="24"/>
        </w:rPr>
        <w:t>通过对</w:t>
      </w:r>
      <w:r>
        <w:rPr>
          <w:rFonts w:ascii="Times New Roman" w:hAnsi="Times New Roman" w:hint="eastAsia"/>
          <w:szCs w:val="24"/>
        </w:rPr>
        <w:t>数智物联安全网关</w:t>
      </w:r>
      <w:r>
        <w:rPr>
          <w:rFonts w:ascii="Times New Roman" w:hAnsi="Times New Roman"/>
          <w:szCs w:val="24"/>
        </w:rPr>
        <w:t>进行三权管理，可以有效地保障网络安全。管理员可以通过控制权限，确保</w:t>
      </w:r>
      <w:r>
        <w:rPr>
          <w:rFonts w:ascii="Times New Roman" w:hAnsi="Times New Roman" w:hint="eastAsia"/>
          <w:szCs w:val="24"/>
        </w:rPr>
        <w:t>数智物联安全网关</w:t>
      </w:r>
      <w:r>
        <w:rPr>
          <w:rFonts w:ascii="Times New Roman" w:hAnsi="Times New Roman"/>
          <w:szCs w:val="24"/>
        </w:rPr>
        <w:t>的配置和管理只有授权人员能够进行，从而防止非法操作和人为失误。同时，审计员可以对</w:t>
      </w:r>
      <w:r>
        <w:rPr>
          <w:rFonts w:ascii="Times New Roman" w:hAnsi="Times New Roman" w:hint="eastAsia"/>
          <w:szCs w:val="24"/>
        </w:rPr>
        <w:t>数智物联安全网关</w:t>
      </w:r>
      <w:r>
        <w:rPr>
          <w:rFonts w:ascii="Times New Roman" w:hAnsi="Times New Roman"/>
          <w:szCs w:val="24"/>
        </w:rPr>
        <w:t>配置进行监控和审计，及时发现和纠正安全问题。</w:t>
      </w:r>
    </w:p>
    <w:p w14:paraId="05AD2493"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在出厂设置时系统预定了三个默认用户，分别对应三种权限：</w:t>
      </w:r>
      <w:r>
        <w:rPr>
          <w:rFonts w:ascii="Times New Roman" w:hAnsi="Times New Roman" w:hint="eastAsia"/>
          <w:szCs w:val="24"/>
        </w:rPr>
        <w:t>config</w:t>
      </w:r>
      <w:r>
        <w:rPr>
          <w:rFonts w:ascii="Times New Roman" w:hAnsi="Times New Roman" w:hint="eastAsia"/>
          <w:szCs w:val="24"/>
        </w:rPr>
        <w:t>（配置员）、</w:t>
      </w:r>
      <w:r>
        <w:rPr>
          <w:rFonts w:ascii="Times New Roman" w:hAnsi="Times New Roman" w:hint="eastAsia"/>
          <w:szCs w:val="24"/>
        </w:rPr>
        <w:t>system</w:t>
      </w:r>
      <w:r>
        <w:rPr>
          <w:rFonts w:ascii="Times New Roman" w:hAnsi="Times New Roman" w:hint="eastAsia"/>
          <w:szCs w:val="24"/>
        </w:rPr>
        <w:t>（管理员）、</w:t>
      </w:r>
      <w:r>
        <w:rPr>
          <w:rFonts w:ascii="Times New Roman" w:hAnsi="Times New Roman" w:hint="eastAsia"/>
          <w:szCs w:val="24"/>
        </w:rPr>
        <w:t>audit</w:t>
      </w:r>
      <w:r>
        <w:rPr>
          <w:rFonts w:ascii="Times New Roman" w:hAnsi="Times New Roman" w:hint="eastAsia"/>
          <w:szCs w:val="24"/>
        </w:rPr>
        <w:t>（审计员）</w:t>
      </w:r>
      <w:r>
        <w:rPr>
          <w:rFonts w:ascii="Times New Roman" w:hAnsi="Times New Roman" w:hint="eastAsia"/>
          <w:szCs w:val="24"/>
        </w:rPr>
        <w:t xml:space="preserve"> </w:t>
      </w:r>
      <w:r>
        <w:rPr>
          <w:rFonts w:ascii="Times New Roman" w:hAnsi="Times New Roman" w:hint="eastAsia"/>
          <w:szCs w:val="24"/>
        </w:rPr>
        <w:t>，默认用户的初始密码为：</w:t>
      </w:r>
      <w:r>
        <w:rPr>
          <w:rFonts w:ascii="Times New Roman" w:hAnsi="Times New Roman" w:hint="eastAsia"/>
          <w:szCs w:val="24"/>
        </w:rPr>
        <w:t>123456</w:t>
      </w:r>
      <w:r>
        <w:rPr>
          <w:rFonts w:ascii="Times New Roman" w:hAnsi="Times New Roman" w:hint="eastAsia"/>
          <w:szCs w:val="24"/>
        </w:rPr>
        <w:t>。</w:t>
      </w:r>
    </w:p>
    <w:p w14:paraId="5E60E19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以上三个用户首次登录会弹出修改密码界面，因为系统出厂时的密码过于简单，只有修改完密码后才能正常登录系统。</w:t>
      </w:r>
    </w:p>
    <w:p w14:paraId="45BBFF14" w14:textId="77777777" w:rsidR="006B2F5F" w:rsidRDefault="00000000">
      <w:pPr>
        <w:spacing w:line="240" w:lineRule="auto"/>
        <w:ind w:firstLineChars="200" w:firstLine="480"/>
        <w:jc w:val="both"/>
        <w:rPr>
          <w:rFonts w:ascii="Times New Roman" w:hAnsi="Times New Roman"/>
          <w:szCs w:val="24"/>
        </w:rPr>
      </w:pPr>
      <w:r>
        <w:rPr>
          <w:rFonts w:ascii="Times New Roman" w:hAnsi="Times New Roman" w:hint="eastAsia"/>
          <w:szCs w:val="24"/>
        </w:rPr>
        <w:t>用户权限说明：</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7E4C0DA2" w14:textId="77777777">
        <w:trPr>
          <w:trHeight w:val="345"/>
        </w:trPr>
        <w:tc>
          <w:tcPr>
            <w:tcW w:w="3112" w:type="dxa"/>
            <w:shd w:val="clear" w:color="auto" w:fill="D0CECE" w:themeFill="background2" w:themeFillShade="E6"/>
            <w:vAlign w:val="center"/>
          </w:tcPr>
          <w:p w14:paraId="58358133" w14:textId="77777777" w:rsidR="006B2F5F" w:rsidRDefault="00000000">
            <w:pPr>
              <w:adjustRightInd w:val="0"/>
              <w:snapToGrid w:val="0"/>
              <w:contextualSpacing/>
              <w:jc w:val="center"/>
              <w:rPr>
                <w:b/>
                <w:bCs/>
                <w:sz w:val="21"/>
              </w:rPr>
            </w:pPr>
            <w:r>
              <w:rPr>
                <w:rFonts w:hint="eastAsia"/>
                <w:b/>
                <w:bCs/>
                <w:sz w:val="21"/>
              </w:rPr>
              <w:t>角色名称</w:t>
            </w:r>
          </w:p>
        </w:tc>
        <w:tc>
          <w:tcPr>
            <w:tcW w:w="6239" w:type="dxa"/>
            <w:shd w:val="clear" w:color="auto" w:fill="D0CECE" w:themeFill="background2" w:themeFillShade="E6"/>
            <w:vAlign w:val="center"/>
          </w:tcPr>
          <w:p w14:paraId="17AA60B0" w14:textId="77777777" w:rsidR="006B2F5F" w:rsidRDefault="00000000">
            <w:pPr>
              <w:adjustRightInd w:val="0"/>
              <w:snapToGrid w:val="0"/>
              <w:contextualSpacing/>
              <w:jc w:val="center"/>
              <w:rPr>
                <w:b/>
                <w:bCs/>
                <w:sz w:val="21"/>
              </w:rPr>
            </w:pPr>
            <w:r>
              <w:rPr>
                <w:rFonts w:hint="eastAsia"/>
                <w:b/>
                <w:bCs/>
                <w:sz w:val="21"/>
              </w:rPr>
              <w:t>功能权限</w:t>
            </w:r>
          </w:p>
        </w:tc>
      </w:tr>
      <w:tr w:rsidR="006B2F5F" w14:paraId="3E8773A4" w14:textId="77777777">
        <w:trPr>
          <w:trHeight w:val="253"/>
        </w:trPr>
        <w:tc>
          <w:tcPr>
            <w:tcW w:w="3112" w:type="dxa"/>
            <w:vAlign w:val="center"/>
          </w:tcPr>
          <w:p w14:paraId="46B40DEA" w14:textId="77777777" w:rsidR="006B2F5F" w:rsidRDefault="00000000">
            <w:pPr>
              <w:adjustRightInd w:val="0"/>
              <w:snapToGrid w:val="0"/>
              <w:contextualSpacing/>
              <w:jc w:val="center"/>
              <w:rPr>
                <w:sz w:val="21"/>
              </w:rPr>
            </w:pPr>
            <w:r>
              <w:rPr>
                <w:rFonts w:hint="eastAsia"/>
                <w:sz w:val="21"/>
              </w:rPr>
              <w:t>系统管理员</w:t>
            </w:r>
          </w:p>
        </w:tc>
        <w:tc>
          <w:tcPr>
            <w:tcW w:w="6239" w:type="dxa"/>
            <w:vAlign w:val="center"/>
          </w:tcPr>
          <w:p w14:paraId="0486B2D6" w14:textId="77777777" w:rsidR="006B2F5F" w:rsidRDefault="00000000">
            <w:pPr>
              <w:adjustRightInd w:val="0"/>
              <w:snapToGrid w:val="0"/>
              <w:contextualSpacing/>
              <w:jc w:val="both"/>
              <w:rPr>
                <w:sz w:val="21"/>
              </w:rPr>
            </w:pPr>
            <w:r>
              <w:rPr>
                <w:rFonts w:hint="eastAsia"/>
                <w:sz w:val="21"/>
              </w:rPr>
              <w:t>增加删除修改用户信息，分配用户权限。</w:t>
            </w:r>
          </w:p>
        </w:tc>
      </w:tr>
      <w:tr w:rsidR="006B2F5F" w14:paraId="6B74A3A8" w14:textId="77777777">
        <w:trPr>
          <w:trHeight w:val="253"/>
        </w:trPr>
        <w:tc>
          <w:tcPr>
            <w:tcW w:w="3112" w:type="dxa"/>
            <w:vAlign w:val="center"/>
          </w:tcPr>
          <w:p w14:paraId="6D6C2162" w14:textId="77777777" w:rsidR="006B2F5F" w:rsidRDefault="00000000">
            <w:pPr>
              <w:adjustRightInd w:val="0"/>
              <w:snapToGrid w:val="0"/>
              <w:contextualSpacing/>
              <w:jc w:val="center"/>
              <w:rPr>
                <w:sz w:val="21"/>
              </w:rPr>
            </w:pPr>
            <w:r>
              <w:rPr>
                <w:rFonts w:hint="eastAsia"/>
                <w:sz w:val="21"/>
              </w:rPr>
              <w:t>配置员</w:t>
            </w:r>
          </w:p>
        </w:tc>
        <w:tc>
          <w:tcPr>
            <w:tcW w:w="6239" w:type="dxa"/>
            <w:vAlign w:val="center"/>
          </w:tcPr>
          <w:p w14:paraId="68499F64" w14:textId="77777777" w:rsidR="006B2F5F" w:rsidRDefault="00000000">
            <w:pPr>
              <w:adjustRightInd w:val="0"/>
              <w:snapToGrid w:val="0"/>
              <w:contextualSpacing/>
              <w:jc w:val="both"/>
              <w:rPr>
                <w:sz w:val="21"/>
              </w:rPr>
            </w:pPr>
            <w:r>
              <w:rPr>
                <w:rFonts w:hint="eastAsia"/>
                <w:sz w:val="21"/>
              </w:rPr>
              <w:t>设备管理人员，设备进行配置、运行维护等操作。</w:t>
            </w:r>
          </w:p>
        </w:tc>
      </w:tr>
      <w:tr w:rsidR="006B2F5F" w14:paraId="174AADE8" w14:textId="77777777">
        <w:trPr>
          <w:trHeight w:val="253"/>
        </w:trPr>
        <w:tc>
          <w:tcPr>
            <w:tcW w:w="3112" w:type="dxa"/>
            <w:vAlign w:val="center"/>
          </w:tcPr>
          <w:p w14:paraId="74B7462F" w14:textId="77777777" w:rsidR="006B2F5F" w:rsidRDefault="00000000">
            <w:pPr>
              <w:adjustRightInd w:val="0"/>
              <w:snapToGrid w:val="0"/>
              <w:contextualSpacing/>
              <w:jc w:val="center"/>
              <w:rPr>
                <w:sz w:val="21"/>
              </w:rPr>
            </w:pPr>
            <w:r>
              <w:rPr>
                <w:rFonts w:hint="eastAsia"/>
                <w:sz w:val="21"/>
              </w:rPr>
              <w:t>审计员</w:t>
            </w:r>
          </w:p>
        </w:tc>
        <w:tc>
          <w:tcPr>
            <w:tcW w:w="6239" w:type="dxa"/>
            <w:vAlign w:val="center"/>
          </w:tcPr>
          <w:p w14:paraId="360C7754" w14:textId="77777777" w:rsidR="006B2F5F" w:rsidRDefault="00000000">
            <w:pPr>
              <w:adjustRightInd w:val="0"/>
              <w:snapToGrid w:val="0"/>
              <w:contextualSpacing/>
              <w:jc w:val="both"/>
              <w:rPr>
                <w:sz w:val="21"/>
              </w:rPr>
            </w:pPr>
            <w:r>
              <w:rPr>
                <w:rFonts w:hint="eastAsia"/>
                <w:sz w:val="21"/>
              </w:rPr>
              <w:t>对配置人员的操作进行审计。</w:t>
            </w:r>
          </w:p>
        </w:tc>
      </w:tr>
    </w:tbl>
    <w:p w14:paraId="26FE4F56" w14:textId="77777777" w:rsidR="006B2F5F" w:rsidRDefault="00000000">
      <w:pPr>
        <w:pStyle w:val="2"/>
      </w:pPr>
      <w:bookmarkStart w:id="18" w:name="_Toc93075880"/>
      <w:bookmarkStart w:id="19" w:name="_Toc229751261"/>
      <w:r>
        <w:rPr>
          <w:rFonts w:hint="eastAsia"/>
        </w:rPr>
        <w:t>登录</w:t>
      </w:r>
      <w:bookmarkEnd w:id="18"/>
      <w:r>
        <w:rPr>
          <w:rFonts w:hint="eastAsia"/>
        </w:rPr>
        <w:t>数智物联安全网关</w:t>
      </w:r>
      <w:bookmarkEnd w:id="19"/>
    </w:p>
    <w:p w14:paraId="0536569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当配置终端与数智物联安全网关设备之间有可达路由时，可以用</w:t>
      </w:r>
      <w:r>
        <w:rPr>
          <w:rFonts w:ascii="Times New Roman" w:hAnsi="Times New Roman" w:hint="eastAsia"/>
          <w:szCs w:val="24"/>
        </w:rPr>
        <w:t>Web</w:t>
      </w:r>
      <w:r>
        <w:rPr>
          <w:rFonts w:ascii="Times New Roman" w:hAnsi="Times New Roman" w:hint="eastAsia"/>
          <w:szCs w:val="24"/>
        </w:rPr>
        <w:t>方式通过局域网或广域网登录到设备，然后对设备进行配置。</w:t>
      </w:r>
    </w:p>
    <w:p w14:paraId="10A55346"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配置步骤：在</w:t>
      </w:r>
      <w:r>
        <w:rPr>
          <w:rFonts w:ascii="Times New Roman" w:hAnsi="Times New Roman" w:hint="eastAsia"/>
          <w:szCs w:val="24"/>
        </w:rPr>
        <w:t>PC</w:t>
      </w:r>
      <w:r>
        <w:rPr>
          <w:rFonts w:ascii="Times New Roman" w:hAnsi="Times New Roman" w:hint="eastAsia"/>
          <w:szCs w:val="24"/>
        </w:rPr>
        <w:t>机打开浏览器，输入</w:t>
      </w:r>
      <w:r>
        <w:rPr>
          <w:rFonts w:ascii="Times New Roman" w:hAnsi="Times New Roman" w:hint="eastAsia"/>
          <w:szCs w:val="24"/>
        </w:rPr>
        <w:t>Web</w:t>
      </w:r>
      <w:r>
        <w:rPr>
          <w:rFonts w:ascii="Times New Roman" w:hAnsi="Times New Roman" w:hint="eastAsia"/>
          <w:szCs w:val="24"/>
        </w:rPr>
        <w:t>管理地址，如：</w:t>
      </w:r>
      <w:r>
        <w:rPr>
          <w:rFonts w:ascii="Times New Roman" w:hAnsi="Times New Roman" w:hint="eastAsia"/>
          <w:szCs w:val="24"/>
        </w:rPr>
        <w:t>https:</w:t>
      </w:r>
      <w:r>
        <w:rPr>
          <w:rFonts w:ascii="Times New Roman" w:hAnsi="Times New Roman"/>
          <w:szCs w:val="24"/>
        </w:rPr>
        <w:t>//192.168.3.162:8443</w:t>
      </w:r>
      <w:r>
        <w:rPr>
          <w:rFonts w:ascii="Times New Roman" w:hAnsi="Times New Roman" w:hint="eastAsia"/>
          <w:szCs w:val="24"/>
        </w:rPr>
        <w:t>（本节以该</w:t>
      </w:r>
      <w:r>
        <w:rPr>
          <w:rFonts w:ascii="Times New Roman" w:hAnsi="Times New Roman" w:hint="eastAsia"/>
          <w:szCs w:val="24"/>
        </w:rPr>
        <w:t>IP</w:t>
      </w:r>
      <w:r>
        <w:rPr>
          <w:rFonts w:ascii="Times New Roman" w:hAnsi="Times New Roman" w:hint="eastAsia"/>
          <w:szCs w:val="24"/>
        </w:rPr>
        <w:t>为例）用户名：</w:t>
      </w:r>
      <w:r>
        <w:rPr>
          <w:rFonts w:ascii="Times New Roman" w:hAnsi="Times New Roman" w:hint="eastAsia"/>
          <w:szCs w:val="24"/>
        </w:rPr>
        <w:t xml:space="preserve">config </w:t>
      </w:r>
      <w:r>
        <w:rPr>
          <w:rFonts w:ascii="Times New Roman" w:hAnsi="Times New Roman" w:hint="eastAsia"/>
          <w:szCs w:val="24"/>
        </w:rPr>
        <w:t>密码：</w:t>
      </w:r>
      <w:r>
        <w:rPr>
          <w:rFonts w:ascii="Times New Roman" w:hAnsi="Times New Roman" w:hint="eastAsia"/>
          <w:szCs w:val="24"/>
        </w:rPr>
        <w:t>Coconet1.</w:t>
      </w:r>
    </w:p>
    <w:p w14:paraId="31786B8A" w14:textId="77777777" w:rsidR="006B2F5F" w:rsidRDefault="00000000">
      <w:pPr>
        <w:jc w:val="center"/>
        <w:rPr>
          <w:rFonts w:ascii="Times New Roman" w:hAnsi="Times New Roman"/>
          <w:szCs w:val="24"/>
        </w:rPr>
      </w:pPr>
      <w:r>
        <w:rPr>
          <w:noProof/>
        </w:rPr>
        <w:lastRenderedPageBreak/>
        <w:drawing>
          <wp:inline distT="0" distB="0" distL="0" distR="0" wp14:anchorId="015A2B88" wp14:editId="7B44A019">
            <wp:extent cx="6120130" cy="3213100"/>
            <wp:effectExtent l="0" t="0" r="13970" b="6350"/>
            <wp:docPr id="4098623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62367" name="图片 1"/>
                    <pic:cNvPicPr>
                      <a:picLocks noChangeAspect="1"/>
                    </pic:cNvPicPr>
                  </pic:nvPicPr>
                  <pic:blipFill>
                    <a:blip r:embed="rId18"/>
                    <a:stretch>
                      <a:fillRect/>
                    </a:stretch>
                  </pic:blipFill>
                  <pic:spPr>
                    <a:xfrm>
                      <a:off x="0" y="0"/>
                      <a:ext cx="6120130" cy="3213100"/>
                    </a:xfrm>
                    <a:prstGeom prst="rect">
                      <a:avLst/>
                    </a:prstGeom>
                  </pic:spPr>
                </pic:pic>
              </a:graphicData>
            </a:graphic>
          </wp:inline>
        </w:drawing>
      </w:r>
    </w:p>
    <w:p w14:paraId="73C24F11"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在弹出的登录对话框中输入用户名、密码，点击</w:t>
      </w:r>
      <w:r>
        <w:rPr>
          <w:rFonts w:ascii="Times New Roman" w:hAnsi="Times New Roman" w:hint="eastAsia"/>
          <w:szCs w:val="24"/>
        </w:rPr>
        <w:t>&lt;</w:t>
      </w:r>
      <w:r>
        <w:rPr>
          <w:rFonts w:ascii="Times New Roman" w:hAnsi="Times New Roman" w:hint="eastAsia"/>
          <w:szCs w:val="24"/>
        </w:rPr>
        <w:t>登录</w:t>
      </w:r>
      <w:r>
        <w:rPr>
          <w:rFonts w:ascii="Times New Roman" w:hAnsi="Times New Roman" w:hint="eastAsia"/>
          <w:szCs w:val="24"/>
        </w:rPr>
        <w:t>&gt;</w:t>
      </w:r>
      <w:r>
        <w:rPr>
          <w:rFonts w:ascii="Times New Roman" w:hAnsi="Times New Roman" w:hint="eastAsia"/>
          <w:szCs w:val="24"/>
        </w:rPr>
        <w:t>按钮。</w:t>
      </w:r>
    </w:p>
    <w:p w14:paraId="00603963" w14:textId="77777777" w:rsidR="006B2F5F" w:rsidRDefault="00000000">
      <w:pPr>
        <w:ind w:firstLineChars="200" w:firstLine="480"/>
        <w:jc w:val="center"/>
        <w:rPr>
          <w:rFonts w:ascii="Times New Roman" w:hAnsi="Times New Roman"/>
          <w:szCs w:val="24"/>
        </w:rPr>
      </w:pPr>
      <w:r>
        <w:rPr>
          <w:rFonts w:ascii="Times New Roman" w:hAnsi="Times New Roman"/>
          <w:noProof/>
          <w:szCs w:val="24"/>
        </w:rPr>
        <w:drawing>
          <wp:inline distT="0" distB="0" distL="0" distR="0" wp14:anchorId="12BED8EB" wp14:editId="3E947BB9">
            <wp:extent cx="2609850" cy="2316480"/>
            <wp:effectExtent l="0" t="0" r="0" b="762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pic:cNvPicPr>
                      <a:picLocks noChangeAspect="1"/>
                    </pic:cNvPicPr>
                  </pic:nvPicPr>
                  <pic:blipFill>
                    <a:blip r:embed="rId19"/>
                    <a:stretch>
                      <a:fillRect/>
                    </a:stretch>
                  </pic:blipFill>
                  <pic:spPr>
                    <a:xfrm>
                      <a:off x="0" y="0"/>
                      <a:ext cx="2613412" cy="2319334"/>
                    </a:xfrm>
                    <a:prstGeom prst="rect">
                      <a:avLst/>
                    </a:prstGeom>
                  </pic:spPr>
                </pic:pic>
              </a:graphicData>
            </a:graphic>
          </wp:inline>
        </w:drawing>
      </w:r>
    </w:p>
    <w:p w14:paraId="06864856" w14:textId="77777777" w:rsidR="006B2F5F" w:rsidRDefault="00000000">
      <w:pPr>
        <w:ind w:firstLineChars="200" w:firstLine="480"/>
        <w:rPr>
          <w:rFonts w:ascii="Times New Roman" w:hAnsi="Times New Roman"/>
          <w:szCs w:val="24"/>
        </w:rPr>
      </w:pPr>
      <w:r>
        <w:rPr>
          <w:rFonts w:ascii="Times New Roman" w:hAnsi="Times New Roman" w:hint="eastAsia"/>
          <w:szCs w:val="24"/>
        </w:rPr>
        <w:t>拖动弹出的人机验证框内的拼图至正确位置即可登入数智物联安全网关。</w:t>
      </w:r>
    </w:p>
    <w:p w14:paraId="6891B5A7" w14:textId="77777777" w:rsidR="006B2F5F" w:rsidRDefault="00000000">
      <w:pPr>
        <w:ind w:firstLineChars="200" w:firstLine="480"/>
        <w:jc w:val="center"/>
        <w:rPr>
          <w:rFonts w:ascii="Times New Roman" w:hAnsi="Times New Roman"/>
          <w:szCs w:val="24"/>
        </w:rPr>
      </w:pPr>
      <w:r>
        <w:rPr>
          <w:rFonts w:ascii="Times New Roman" w:hAnsi="Times New Roman"/>
          <w:noProof/>
          <w:szCs w:val="24"/>
        </w:rPr>
        <w:drawing>
          <wp:inline distT="0" distB="0" distL="0" distR="0" wp14:anchorId="615B4591" wp14:editId="0588B1F5">
            <wp:extent cx="2548255" cy="2188210"/>
            <wp:effectExtent l="0" t="0" r="4445" b="254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pic:cNvPicPr>
                      <a:picLocks noChangeAspect="1"/>
                    </pic:cNvPicPr>
                  </pic:nvPicPr>
                  <pic:blipFill>
                    <a:blip r:embed="rId20"/>
                    <a:stretch>
                      <a:fillRect/>
                    </a:stretch>
                  </pic:blipFill>
                  <pic:spPr>
                    <a:xfrm>
                      <a:off x="0" y="0"/>
                      <a:ext cx="2548349" cy="2188654"/>
                    </a:xfrm>
                    <a:prstGeom prst="rect">
                      <a:avLst/>
                    </a:prstGeom>
                  </pic:spPr>
                </pic:pic>
              </a:graphicData>
            </a:graphic>
          </wp:inline>
        </w:drawing>
      </w:r>
    </w:p>
    <w:p w14:paraId="38F2A889"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用户首次登录数智物联安全网关会提示修改密码，依次输入旧密码（初始为</w:t>
      </w:r>
      <w:r>
        <w:rPr>
          <w:rFonts w:ascii="Times New Roman" w:hAnsi="Times New Roman" w:hint="eastAsia"/>
          <w:szCs w:val="24"/>
        </w:rPr>
        <w:t>1</w:t>
      </w:r>
      <w:r>
        <w:rPr>
          <w:rFonts w:ascii="Times New Roman" w:hAnsi="Times New Roman"/>
          <w:szCs w:val="24"/>
        </w:rPr>
        <w:t>23456</w:t>
      </w:r>
      <w:r>
        <w:rPr>
          <w:rFonts w:ascii="Times New Roman" w:hAnsi="Times New Roman" w:hint="eastAsia"/>
          <w:szCs w:val="24"/>
        </w:rPr>
        <w:t>）、新密码、确认新密码，完成密码修改。密码需要包含小写字母、数字、大写字母等，密码强</w:t>
      </w:r>
      <w:r>
        <w:rPr>
          <w:rFonts w:ascii="Times New Roman" w:hAnsi="Times New Roman" w:hint="eastAsia"/>
          <w:szCs w:val="24"/>
        </w:rPr>
        <w:lastRenderedPageBreak/>
        <w:t>度越高，被暴力破解的概率越低。</w:t>
      </w:r>
    </w:p>
    <w:p w14:paraId="503873CC" w14:textId="77777777" w:rsidR="006B2F5F" w:rsidRDefault="006B2F5F">
      <w:pPr>
        <w:ind w:firstLineChars="200" w:firstLine="480"/>
        <w:jc w:val="center"/>
        <w:rPr>
          <w:rFonts w:ascii="Times New Roman" w:hAnsi="Times New Roman"/>
          <w:szCs w:val="24"/>
        </w:rPr>
      </w:pPr>
    </w:p>
    <w:p w14:paraId="20BF45C2" w14:textId="77777777" w:rsidR="006B2F5F" w:rsidRDefault="00000000">
      <w:pPr>
        <w:pStyle w:val="2"/>
      </w:pPr>
      <w:bookmarkStart w:id="20" w:name="_Toc51581430"/>
      <w:bookmarkStart w:id="21" w:name="_Toc93075881"/>
      <w:bookmarkStart w:id="22" w:name="_Toc229751262"/>
      <w:r>
        <w:rPr>
          <w:rFonts w:hint="eastAsia"/>
        </w:rPr>
        <w:t>通用操作</w:t>
      </w:r>
      <w:bookmarkEnd w:id="20"/>
      <w:bookmarkEnd w:id="21"/>
      <w:r>
        <w:rPr>
          <w:rFonts w:hint="eastAsia"/>
        </w:rPr>
        <w:t>说明</w:t>
      </w:r>
      <w:bookmarkEnd w:id="22"/>
    </w:p>
    <w:p w14:paraId="64E3E57D" w14:textId="77777777" w:rsidR="006B2F5F" w:rsidRDefault="00000000">
      <w:pPr>
        <w:jc w:val="both"/>
        <w:rPr>
          <w:rFonts w:ascii="Times New Roman" w:hAnsi="Times New Roman"/>
          <w:szCs w:val="24"/>
        </w:rPr>
      </w:pPr>
      <w:r>
        <w:rPr>
          <w:noProof/>
        </w:rPr>
        <w:drawing>
          <wp:inline distT="0" distB="0" distL="0" distR="0" wp14:anchorId="681FB528" wp14:editId="23759F5E">
            <wp:extent cx="6120130" cy="2942590"/>
            <wp:effectExtent l="0" t="0" r="0" b="0"/>
            <wp:docPr id="352897744"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97744" name="图片 1" descr="图形用户界面, 应用程序&#10;&#10;描述已自动生成"/>
                    <pic:cNvPicPr>
                      <a:picLocks noChangeAspect="1"/>
                    </pic:cNvPicPr>
                  </pic:nvPicPr>
                  <pic:blipFill>
                    <a:blip r:embed="rId21"/>
                    <a:stretch>
                      <a:fillRect/>
                    </a:stretch>
                  </pic:blipFill>
                  <pic:spPr>
                    <a:xfrm>
                      <a:off x="0" y="0"/>
                      <a:ext cx="6120130" cy="2942590"/>
                    </a:xfrm>
                    <a:prstGeom prst="rect">
                      <a:avLst/>
                    </a:prstGeom>
                  </pic:spPr>
                </pic:pic>
              </a:graphicData>
            </a:graphic>
          </wp:inline>
        </w:drawing>
      </w:r>
    </w:p>
    <w:p w14:paraId="15E7C73A"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数智物联安全网关整体页面布局如上图所示，上方为功能模块按钮，包括首页、数据中心、策略配置、资源中心、网络管理和系统管理</w:t>
      </w:r>
      <w:r>
        <w:rPr>
          <w:rFonts w:ascii="Times New Roman" w:hAnsi="Times New Roman" w:hint="eastAsia"/>
          <w:szCs w:val="24"/>
        </w:rPr>
        <w:t>6</w:t>
      </w:r>
      <w:r>
        <w:rPr>
          <w:rFonts w:ascii="Times New Roman" w:hAnsi="Times New Roman" w:hint="eastAsia"/>
          <w:szCs w:val="24"/>
        </w:rPr>
        <w:t>大模块。</w:t>
      </w:r>
    </w:p>
    <w:p w14:paraId="77D2B53D" w14:textId="77777777" w:rsidR="006B2F5F" w:rsidRDefault="00000000">
      <w:pPr>
        <w:spacing w:line="240" w:lineRule="auto"/>
        <w:jc w:val="center"/>
      </w:pPr>
      <w:r>
        <w:rPr>
          <w:noProof/>
        </w:rPr>
        <w:drawing>
          <wp:inline distT="0" distB="0" distL="114300" distR="114300" wp14:anchorId="726F98D6" wp14:editId="3E4732B8">
            <wp:extent cx="4254500" cy="298450"/>
            <wp:effectExtent l="0" t="0" r="0"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2"/>
                    <a:stretch>
                      <a:fillRect/>
                    </a:stretch>
                  </pic:blipFill>
                  <pic:spPr>
                    <a:xfrm>
                      <a:off x="0" y="0"/>
                      <a:ext cx="4254500" cy="298450"/>
                    </a:xfrm>
                    <a:prstGeom prst="rect">
                      <a:avLst/>
                    </a:prstGeom>
                    <a:noFill/>
                    <a:ln>
                      <a:noFill/>
                    </a:ln>
                  </pic:spPr>
                </pic:pic>
              </a:graphicData>
            </a:graphic>
          </wp:inline>
        </w:drawing>
      </w:r>
    </w:p>
    <w:p w14:paraId="697FD5B3" w14:textId="77777777" w:rsidR="006B2F5F" w:rsidRDefault="006B2F5F">
      <w:pPr>
        <w:spacing w:line="240" w:lineRule="auto"/>
        <w:jc w:val="center"/>
        <w:rPr>
          <w:rFonts w:ascii="Times New Roman" w:hAnsi="Times New Roman"/>
          <w:sz w:val="21"/>
          <w:szCs w:val="20"/>
        </w:rPr>
      </w:pPr>
    </w:p>
    <w:p w14:paraId="68362D7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最右侧为登录的用户名复选框</w:t>
      </w:r>
      <w:r>
        <w:rPr>
          <w:rFonts w:ascii="Times New Roman" w:hAnsi="Times New Roman" w:hint="eastAsia"/>
          <w:szCs w:val="24"/>
        </w:rPr>
        <w:t xml:space="preserve"> </w:t>
      </w:r>
      <w:r>
        <w:rPr>
          <w:noProof/>
        </w:rPr>
        <w:drawing>
          <wp:inline distT="0" distB="0" distL="114300" distR="114300" wp14:anchorId="4C7182C0" wp14:editId="39B1EBA6">
            <wp:extent cx="685800" cy="260350"/>
            <wp:effectExtent l="0" t="0" r="0" b="635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3"/>
                    <a:stretch>
                      <a:fillRect/>
                    </a:stretch>
                  </pic:blipFill>
                  <pic:spPr>
                    <a:xfrm>
                      <a:off x="0" y="0"/>
                      <a:ext cx="685800" cy="260350"/>
                    </a:xfrm>
                    <a:prstGeom prst="rect">
                      <a:avLst/>
                    </a:prstGeom>
                    <a:noFill/>
                    <a:ln>
                      <a:noFill/>
                    </a:ln>
                  </pic:spPr>
                </pic:pic>
              </a:graphicData>
            </a:graphic>
          </wp:inline>
        </w:drawing>
      </w:r>
      <w:r>
        <w:rPr>
          <w:rFonts w:ascii="Times New Roman" w:hAnsi="Times New Roman"/>
          <w:szCs w:val="24"/>
        </w:rPr>
        <w:t xml:space="preserve">  </w:t>
      </w:r>
      <w:r>
        <w:rPr>
          <w:rFonts w:ascii="Times New Roman" w:hAnsi="Times New Roman" w:hint="eastAsia"/>
          <w:szCs w:val="24"/>
        </w:rPr>
        <w:t>以及注销</w:t>
      </w:r>
      <w:r>
        <w:rPr>
          <w:noProof/>
        </w:rPr>
        <w:drawing>
          <wp:inline distT="0" distB="0" distL="114300" distR="114300" wp14:anchorId="79AA085B" wp14:editId="0B0F8F16">
            <wp:extent cx="177800" cy="190500"/>
            <wp:effectExtent l="0" t="0" r="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4"/>
                    <a:stretch>
                      <a:fillRect/>
                    </a:stretch>
                  </pic:blipFill>
                  <pic:spPr>
                    <a:xfrm>
                      <a:off x="0" y="0"/>
                      <a:ext cx="177800" cy="190500"/>
                    </a:xfrm>
                    <a:prstGeom prst="rect">
                      <a:avLst/>
                    </a:prstGeom>
                    <a:noFill/>
                    <a:ln>
                      <a:noFill/>
                    </a:ln>
                  </pic:spPr>
                </pic:pic>
              </a:graphicData>
            </a:graphic>
          </wp:inline>
        </w:drawing>
      </w:r>
      <w:r>
        <w:rPr>
          <w:rFonts w:ascii="Times New Roman" w:hAnsi="Times New Roman" w:hint="eastAsia"/>
          <w:szCs w:val="24"/>
        </w:rPr>
        <w:t>按钮。单击用户名的位置会弹出用户信息修改对话框，该对话框内可完成修改用户基本信息和密码等操作。</w:t>
      </w:r>
    </w:p>
    <w:p w14:paraId="017BD8C0"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首页模块主要呈现设备基本信息、设备流量、攻防情况等。</w:t>
      </w:r>
    </w:p>
    <w:p w14:paraId="0736E40B"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数据中心模块主要呈现系统日志、操作日志、威胁日志、控制日志、流量监控以及系统状态等。</w:t>
      </w:r>
    </w:p>
    <w:p w14:paraId="5FD72681"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策略配置模块用于配置安全策略和认证管理等。</w:t>
      </w:r>
    </w:p>
    <w:p w14:paraId="5BED0428"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资源中心模块用于配置资源对象，其中有内置的应用（</w:t>
      </w:r>
      <w:r>
        <w:rPr>
          <w:rFonts w:ascii="Times New Roman" w:hAnsi="Times New Roman" w:hint="eastAsia"/>
          <w:szCs w:val="24"/>
        </w:rPr>
        <w:t>APP</w:t>
      </w:r>
      <w:r>
        <w:rPr>
          <w:rFonts w:ascii="Times New Roman" w:hAnsi="Times New Roman" w:hint="eastAsia"/>
          <w:szCs w:val="24"/>
        </w:rPr>
        <w:t>）资源列表和入侵防御特征库。</w:t>
      </w:r>
    </w:p>
    <w:p w14:paraId="2EC55A3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网络管理</w:t>
      </w:r>
      <w:bookmarkStart w:id="23" w:name="OLE_LINK1"/>
      <w:r>
        <w:rPr>
          <w:rFonts w:ascii="Times New Roman" w:hAnsi="Times New Roman" w:hint="eastAsia"/>
          <w:szCs w:val="24"/>
        </w:rPr>
        <w:t>模块</w:t>
      </w:r>
      <w:bookmarkEnd w:id="23"/>
      <w:r>
        <w:rPr>
          <w:rFonts w:ascii="Times New Roman" w:hAnsi="Times New Roman" w:hint="eastAsia"/>
          <w:szCs w:val="24"/>
        </w:rPr>
        <w:t>主要用于接口配置、路由配置、</w:t>
      </w:r>
      <w:r>
        <w:rPr>
          <w:rFonts w:ascii="Times New Roman" w:hAnsi="Times New Roman" w:hint="eastAsia"/>
          <w:szCs w:val="24"/>
        </w:rPr>
        <w:t>VPN</w:t>
      </w:r>
      <w:r>
        <w:rPr>
          <w:rFonts w:ascii="Times New Roman" w:hAnsi="Times New Roman" w:hint="eastAsia"/>
          <w:szCs w:val="24"/>
        </w:rPr>
        <w:t>配置等网络配置。</w:t>
      </w:r>
    </w:p>
    <w:p w14:paraId="64237242"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系统管理模块主要用于系统维护、系统管理、高可用配置、邮件转发配置以及查看系统告警等。</w:t>
      </w:r>
    </w:p>
    <w:p w14:paraId="3EE32C3D" w14:textId="77777777" w:rsidR="006B2F5F" w:rsidRDefault="00000000">
      <w:pPr>
        <w:pStyle w:val="1"/>
        <w:pageBreakBefore/>
        <w:ind w:left="431" w:hanging="431"/>
      </w:pPr>
      <w:bookmarkStart w:id="24" w:name="_Toc51581432"/>
      <w:bookmarkStart w:id="25" w:name="_Toc93075883"/>
      <w:bookmarkStart w:id="26" w:name="_Toc229751263"/>
      <w:r>
        <w:rPr>
          <w:rFonts w:hint="eastAsia"/>
        </w:rPr>
        <w:lastRenderedPageBreak/>
        <w:t>首页</w:t>
      </w:r>
      <w:bookmarkEnd w:id="24"/>
      <w:bookmarkEnd w:id="25"/>
      <w:bookmarkEnd w:id="26"/>
    </w:p>
    <w:p w14:paraId="2C24E6F8"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登录成功后，可以看到如下的首页界面。</w:t>
      </w:r>
    </w:p>
    <w:p w14:paraId="1EBD8486" w14:textId="77777777" w:rsidR="006B2F5F" w:rsidRDefault="00000000">
      <w:pPr>
        <w:spacing w:line="240" w:lineRule="auto"/>
        <w:jc w:val="center"/>
        <w:rPr>
          <w:rFonts w:ascii="Times New Roman" w:hAnsi="Times New Roman"/>
          <w:sz w:val="21"/>
          <w:szCs w:val="20"/>
        </w:rPr>
      </w:pPr>
      <w:r>
        <w:rPr>
          <w:noProof/>
        </w:rPr>
        <w:drawing>
          <wp:inline distT="0" distB="0" distL="0" distR="0" wp14:anchorId="6EF0F46A" wp14:editId="2CDD73E8">
            <wp:extent cx="6120130" cy="2942590"/>
            <wp:effectExtent l="0" t="0" r="0" b="0"/>
            <wp:docPr id="134722644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26446" name="图片 1" descr="图形用户界面, 应用程序&#10;&#10;描述已自动生成"/>
                    <pic:cNvPicPr>
                      <a:picLocks noChangeAspect="1"/>
                    </pic:cNvPicPr>
                  </pic:nvPicPr>
                  <pic:blipFill>
                    <a:blip r:embed="rId21"/>
                    <a:stretch>
                      <a:fillRect/>
                    </a:stretch>
                  </pic:blipFill>
                  <pic:spPr>
                    <a:xfrm>
                      <a:off x="0" y="0"/>
                      <a:ext cx="6120130" cy="2942590"/>
                    </a:xfrm>
                    <a:prstGeom prst="rect">
                      <a:avLst/>
                    </a:prstGeom>
                  </pic:spPr>
                </pic:pic>
              </a:graphicData>
            </a:graphic>
          </wp:inline>
        </w:drawing>
      </w:r>
    </w:p>
    <w:p w14:paraId="6791C6A5"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首页主要由常规信息、系统信息、攻击态势、会话统计、接口状态、实时流量、应用流量、用户流量、等八个模块组成，主要呈现设备基本信息、设备流量、攻防情况等，后续对此八个模块进行详细说明展示。</w:t>
      </w:r>
    </w:p>
    <w:p w14:paraId="5E7E8A19" w14:textId="77777777" w:rsidR="006B2F5F" w:rsidRDefault="00000000">
      <w:pPr>
        <w:pStyle w:val="2"/>
      </w:pPr>
      <w:bookmarkStart w:id="27" w:name="_Toc51581433"/>
      <w:bookmarkStart w:id="28" w:name="_Toc93075884"/>
      <w:bookmarkStart w:id="29" w:name="_Toc229751264"/>
      <w:r>
        <w:rPr>
          <w:rFonts w:hint="eastAsia"/>
        </w:rPr>
        <w:t>常规信息</w:t>
      </w:r>
      <w:bookmarkEnd w:id="27"/>
      <w:bookmarkEnd w:id="28"/>
      <w:bookmarkEnd w:id="29"/>
    </w:p>
    <w:p w14:paraId="3784B8F9"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常规信息模块主要展示</w:t>
      </w:r>
      <w:bookmarkStart w:id="30" w:name="OLE_LINK5"/>
      <w:r>
        <w:rPr>
          <w:rFonts w:ascii="Times New Roman" w:hAnsi="Times New Roman" w:hint="eastAsia"/>
          <w:szCs w:val="24"/>
        </w:rPr>
        <w:t>数智物联安全网关设备的名称、管理</w:t>
      </w:r>
      <w:r>
        <w:rPr>
          <w:rFonts w:ascii="Times New Roman" w:hAnsi="Times New Roman" w:hint="eastAsia"/>
          <w:szCs w:val="24"/>
        </w:rPr>
        <w:t>IP</w:t>
      </w:r>
      <w:r>
        <w:rPr>
          <w:rFonts w:ascii="Times New Roman" w:hAnsi="Times New Roman" w:hint="eastAsia"/>
          <w:szCs w:val="24"/>
        </w:rPr>
        <w:t>、网络掩码、默认网关、</w:t>
      </w:r>
      <w:r>
        <w:rPr>
          <w:rFonts w:ascii="Times New Roman" w:hAnsi="Times New Roman" w:hint="eastAsia"/>
          <w:szCs w:val="24"/>
        </w:rPr>
        <w:t>MAC</w:t>
      </w:r>
      <w:r>
        <w:rPr>
          <w:rFonts w:ascii="Times New Roman" w:hAnsi="Times New Roman" w:hint="eastAsia"/>
          <w:szCs w:val="24"/>
        </w:rPr>
        <w:t>地址、型号、序列号、软件版本、特征库版本以及设备运行时间</w:t>
      </w:r>
      <w:bookmarkEnd w:id="30"/>
      <w:r>
        <w:rPr>
          <w:rFonts w:ascii="Times New Roman" w:hAnsi="Times New Roman" w:hint="eastAsia"/>
          <w:szCs w:val="24"/>
        </w:rPr>
        <w:t>。</w:t>
      </w:r>
    </w:p>
    <w:p w14:paraId="79B904C4" w14:textId="77777777" w:rsidR="006B2F5F" w:rsidRDefault="00000000">
      <w:pPr>
        <w:spacing w:line="240" w:lineRule="auto"/>
        <w:jc w:val="center"/>
        <w:rPr>
          <w:rFonts w:ascii="Times New Roman" w:hAnsi="Times New Roman"/>
          <w:sz w:val="21"/>
          <w:szCs w:val="20"/>
        </w:rPr>
      </w:pPr>
      <w:r>
        <w:rPr>
          <w:noProof/>
        </w:rPr>
        <w:drawing>
          <wp:inline distT="0" distB="0" distL="0" distR="0" wp14:anchorId="46B44640" wp14:editId="0CF7DD38">
            <wp:extent cx="6120130" cy="1990090"/>
            <wp:effectExtent l="0" t="0" r="0" b="0"/>
            <wp:docPr id="403287949"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87949" name="图片 1" descr="图形用户界面, 应用程序&#10;&#10;描述已自动生成"/>
                    <pic:cNvPicPr>
                      <a:picLocks noChangeAspect="1"/>
                    </pic:cNvPicPr>
                  </pic:nvPicPr>
                  <pic:blipFill>
                    <a:blip r:embed="rId25"/>
                    <a:stretch>
                      <a:fillRect/>
                    </a:stretch>
                  </pic:blipFill>
                  <pic:spPr>
                    <a:xfrm>
                      <a:off x="0" y="0"/>
                      <a:ext cx="6120130" cy="1990090"/>
                    </a:xfrm>
                    <a:prstGeom prst="rect">
                      <a:avLst/>
                    </a:prstGeom>
                  </pic:spPr>
                </pic:pic>
              </a:graphicData>
            </a:graphic>
          </wp:inline>
        </w:drawing>
      </w:r>
    </w:p>
    <w:tbl>
      <w:tblPr>
        <w:tblpPr w:leftFromText="180" w:rightFromText="180" w:vertAnchor="text" w:horzAnchor="page" w:tblpX="1482" w:tblpY="512"/>
        <w:tblOverlap w:val="never"/>
        <w:tblW w:w="8864" w:type="dxa"/>
        <w:tblLayout w:type="fixed"/>
        <w:tblLook w:val="04A0" w:firstRow="1" w:lastRow="0" w:firstColumn="1" w:lastColumn="0" w:noHBand="0" w:noVBand="1"/>
      </w:tblPr>
      <w:tblGrid>
        <w:gridCol w:w="2827"/>
        <w:gridCol w:w="6037"/>
      </w:tblGrid>
      <w:tr w:rsidR="006B2F5F" w14:paraId="2212DDA6" w14:textId="77777777">
        <w:trPr>
          <w:trHeight w:val="453"/>
          <w:tblHeader/>
        </w:trPr>
        <w:tc>
          <w:tcPr>
            <w:tcW w:w="2827"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9F8CB03" w14:textId="77777777" w:rsidR="006B2F5F" w:rsidRDefault="00000000">
            <w:pPr>
              <w:jc w:val="center"/>
              <w:rPr>
                <w:sz w:val="21"/>
              </w:rPr>
            </w:pPr>
            <w:r>
              <w:rPr>
                <w:rStyle w:val="ftableheader"/>
                <w:rFonts w:hint="eastAsia"/>
                <w:b/>
                <w:bCs/>
                <w:sz w:val="21"/>
              </w:rPr>
              <w:t>参数</w:t>
            </w:r>
          </w:p>
        </w:tc>
        <w:tc>
          <w:tcPr>
            <w:tcW w:w="6037"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68911D03" w14:textId="77777777" w:rsidR="006B2F5F" w:rsidRDefault="00000000">
            <w:pPr>
              <w:jc w:val="center"/>
              <w:rPr>
                <w:sz w:val="21"/>
              </w:rPr>
            </w:pPr>
            <w:r>
              <w:rPr>
                <w:rStyle w:val="ftableheader"/>
                <w:rFonts w:hint="eastAsia"/>
                <w:b/>
                <w:bCs/>
                <w:sz w:val="21"/>
              </w:rPr>
              <w:t>说明</w:t>
            </w:r>
          </w:p>
        </w:tc>
      </w:tr>
      <w:tr w:rsidR="006B2F5F" w14:paraId="068B9E23"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CDEFD0" w14:textId="77777777" w:rsidR="006B2F5F" w:rsidRDefault="00000000">
            <w:pPr>
              <w:jc w:val="center"/>
              <w:rPr>
                <w:rStyle w:val="ftablecontent"/>
                <w:sz w:val="21"/>
              </w:rPr>
            </w:pPr>
            <w:r>
              <w:rPr>
                <w:rFonts w:hint="eastAsia"/>
                <w:color w:val="000000"/>
                <w:sz w:val="21"/>
              </w:rPr>
              <w:t>设备名称</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5D57B" w14:textId="77777777" w:rsidR="006B2F5F" w:rsidRDefault="00000000">
            <w:pPr>
              <w:ind w:leftChars="67" w:left="161"/>
              <w:rPr>
                <w:sz w:val="21"/>
              </w:rPr>
            </w:pPr>
            <w:r>
              <w:rPr>
                <w:rFonts w:hint="eastAsia"/>
                <w:sz w:val="21"/>
              </w:rPr>
              <w:t>数智物联安全网关的显示名称。</w:t>
            </w:r>
          </w:p>
        </w:tc>
      </w:tr>
      <w:tr w:rsidR="006B2F5F" w14:paraId="1F7A9C66"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E5F03" w14:textId="77777777" w:rsidR="006B2F5F" w:rsidRDefault="00000000">
            <w:pPr>
              <w:jc w:val="center"/>
              <w:rPr>
                <w:rStyle w:val="ftablecontent"/>
                <w:sz w:val="21"/>
              </w:rPr>
            </w:pPr>
            <w:r>
              <w:rPr>
                <w:rFonts w:hint="eastAsia"/>
                <w:color w:val="000000"/>
                <w:sz w:val="21"/>
              </w:rPr>
              <w:lastRenderedPageBreak/>
              <w:t>管理IP地址</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CFB5B4" w14:textId="77777777" w:rsidR="006B2F5F" w:rsidRDefault="00000000">
            <w:pPr>
              <w:ind w:leftChars="67" w:left="161"/>
              <w:rPr>
                <w:sz w:val="21"/>
              </w:rPr>
            </w:pPr>
            <w:r>
              <w:rPr>
                <w:rFonts w:hint="eastAsia"/>
                <w:sz w:val="21"/>
              </w:rPr>
              <w:t>通过连接此IP地址对数智物联安全网关进行管理操作。</w:t>
            </w:r>
          </w:p>
        </w:tc>
      </w:tr>
      <w:tr w:rsidR="006B2F5F" w14:paraId="0F7F5EDB"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CEBF02" w14:textId="77777777" w:rsidR="006B2F5F" w:rsidRDefault="00000000">
            <w:pPr>
              <w:jc w:val="center"/>
              <w:rPr>
                <w:rStyle w:val="ftablecontent"/>
                <w:sz w:val="21"/>
              </w:rPr>
            </w:pPr>
            <w:r>
              <w:rPr>
                <w:rFonts w:hint="eastAsia"/>
                <w:color w:val="000000"/>
                <w:sz w:val="21"/>
              </w:rPr>
              <w:t>管理网络掩码</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829448" w14:textId="77777777" w:rsidR="006B2F5F" w:rsidRDefault="00000000">
            <w:pPr>
              <w:ind w:leftChars="67" w:left="161"/>
              <w:rPr>
                <w:sz w:val="21"/>
              </w:rPr>
            </w:pPr>
            <w:r>
              <w:rPr>
                <w:rFonts w:hint="eastAsia"/>
                <w:sz w:val="21"/>
              </w:rPr>
              <w:t>管理地址所处网段的掩码。</w:t>
            </w:r>
          </w:p>
        </w:tc>
      </w:tr>
      <w:tr w:rsidR="006B2F5F" w14:paraId="45B842D8"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66C317" w14:textId="77777777" w:rsidR="006B2F5F" w:rsidRDefault="00000000">
            <w:pPr>
              <w:jc w:val="center"/>
              <w:rPr>
                <w:rStyle w:val="ftablecontent"/>
                <w:sz w:val="21"/>
              </w:rPr>
            </w:pPr>
            <w:r>
              <w:rPr>
                <w:rFonts w:hint="eastAsia"/>
                <w:color w:val="000000"/>
                <w:sz w:val="21"/>
              </w:rPr>
              <w:t>管理默认网关</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57006E" w14:textId="77777777" w:rsidR="006B2F5F" w:rsidRDefault="00000000">
            <w:pPr>
              <w:ind w:leftChars="67" w:left="161"/>
              <w:rPr>
                <w:sz w:val="21"/>
              </w:rPr>
            </w:pPr>
            <w:r>
              <w:rPr>
                <w:rFonts w:hint="eastAsia"/>
                <w:sz w:val="21"/>
              </w:rPr>
              <w:t>管理用IP地址所处网段的网关地址。</w:t>
            </w:r>
          </w:p>
        </w:tc>
      </w:tr>
      <w:tr w:rsidR="006B2F5F" w14:paraId="475ACD4E"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E92BDD" w14:textId="77777777" w:rsidR="006B2F5F" w:rsidRDefault="00000000">
            <w:pPr>
              <w:jc w:val="center"/>
              <w:rPr>
                <w:rStyle w:val="ftablecontent"/>
                <w:sz w:val="21"/>
              </w:rPr>
            </w:pPr>
            <w:r>
              <w:rPr>
                <w:rFonts w:hint="eastAsia"/>
                <w:color w:val="000000"/>
                <w:sz w:val="21"/>
              </w:rPr>
              <w:t>管理MAC地址</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49D7E" w14:textId="77777777" w:rsidR="006B2F5F" w:rsidRDefault="00000000">
            <w:pPr>
              <w:ind w:leftChars="67" w:left="161"/>
              <w:rPr>
                <w:sz w:val="21"/>
              </w:rPr>
            </w:pPr>
            <w:r>
              <w:rPr>
                <w:rFonts w:hint="eastAsia"/>
                <w:sz w:val="21"/>
              </w:rPr>
              <w:t>管理接口的物理MAC信息。</w:t>
            </w:r>
          </w:p>
        </w:tc>
      </w:tr>
      <w:tr w:rsidR="006B2F5F" w14:paraId="0C891231"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2FDB6" w14:textId="77777777" w:rsidR="006B2F5F" w:rsidRDefault="00000000">
            <w:pPr>
              <w:jc w:val="center"/>
              <w:rPr>
                <w:rStyle w:val="ftablecontent"/>
                <w:sz w:val="21"/>
              </w:rPr>
            </w:pPr>
            <w:r>
              <w:rPr>
                <w:rFonts w:hint="eastAsia"/>
                <w:color w:val="000000"/>
                <w:sz w:val="21"/>
              </w:rPr>
              <w:t>型号</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4BD077" w14:textId="77777777" w:rsidR="006B2F5F" w:rsidRDefault="00000000">
            <w:pPr>
              <w:ind w:leftChars="67" w:left="161"/>
              <w:rPr>
                <w:sz w:val="21"/>
              </w:rPr>
            </w:pPr>
            <w:r>
              <w:rPr>
                <w:rFonts w:hint="eastAsia"/>
                <w:sz w:val="21"/>
              </w:rPr>
              <w:t>数智物联安全网关型号，与数智物联安全网关硬件规格相关。</w:t>
            </w:r>
          </w:p>
        </w:tc>
      </w:tr>
      <w:tr w:rsidR="006B2F5F" w14:paraId="09A05BB7"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BA02F" w14:textId="77777777" w:rsidR="006B2F5F" w:rsidRDefault="00000000">
            <w:pPr>
              <w:jc w:val="center"/>
              <w:rPr>
                <w:rStyle w:val="ftablecontent"/>
                <w:sz w:val="21"/>
              </w:rPr>
            </w:pPr>
            <w:r>
              <w:rPr>
                <w:rFonts w:hint="eastAsia"/>
                <w:color w:val="000000"/>
                <w:sz w:val="21"/>
              </w:rPr>
              <w:t>序列号</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CD3A5" w14:textId="77777777" w:rsidR="006B2F5F" w:rsidRDefault="00000000">
            <w:pPr>
              <w:ind w:leftChars="67" w:left="161"/>
              <w:rPr>
                <w:sz w:val="21"/>
              </w:rPr>
            </w:pPr>
            <w:r>
              <w:rPr>
                <w:rFonts w:hint="eastAsia"/>
                <w:sz w:val="21"/>
              </w:rPr>
              <w:t>本数智物联安全网关的序列编号。</w:t>
            </w:r>
          </w:p>
        </w:tc>
      </w:tr>
      <w:tr w:rsidR="006B2F5F" w14:paraId="0FCED0D8"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B3EFD" w14:textId="77777777" w:rsidR="006B2F5F" w:rsidRDefault="00000000">
            <w:pPr>
              <w:jc w:val="center"/>
              <w:rPr>
                <w:rStyle w:val="ftablecontent"/>
                <w:sz w:val="21"/>
              </w:rPr>
            </w:pPr>
            <w:r>
              <w:rPr>
                <w:rFonts w:hint="eastAsia"/>
                <w:color w:val="000000"/>
                <w:sz w:val="21"/>
              </w:rPr>
              <w:t>软件版本</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C6300" w14:textId="77777777" w:rsidR="006B2F5F" w:rsidRDefault="00000000">
            <w:pPr>
              <w:ind w:leftChars="67" w:left="161"/>
              <w:rPr>
                <w:sz w:val="21"/>
              </w:rPr>
            </w:pPr>
            <w:r>
              <w:rPr>
                <w:rFonts w:hint="eastAsia"/>
                <w:sz w:val="21"/>
              </w:rPr>
              <w:t>数智物联安全网关软件包版本号。</w:t>
            </w:r>
          </w:p>
        </w:tc>
      </w:tr>
      <w:tr w:rsidR="006B2F5F" w14:paraId="6D9447CC"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E99C8" w14:textId="77777777" w:rsidR="006B2F5F" w:rsidRDefault="00000000">
            <w:pPr>
              <w:jc w:val="center"/>
              <w:rPr>
                <w:rStyle w:val="ftablecontent"/>
                <w:sz w:val="21"/>
              </w:rPr>
            </w:pPr>
            <w:r>
              <w:rPr>
                <w:rFonts w:hint="eastAsia"/>
                <w:color w:val="000000"/>
                <w:sz w:val="21"/>
              </w:rPr>
              <w:t>WAF特征库版本</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E40AE" w14:textId="77777777" w:rsidR="006B2F5F" w:rsidRDefault="00000000">
            <w:pPr>
              <w:ind w:leftChars="67" w:left="161"/>
              <w:rPr>
                <w:sz w:val="21"/>
              </w:rPr>
            </w:pPr>
            <w:r>
              <w:rPr>
                <w:rFonts w:hint="eastAsia"/>
                <w:sz w:val="21"/>
              </w:rPr>
              <w:t>数智物联安全网关当前已经激活的Web防护相关的特征库版本号。</w:t>
            </w:r>
          </w:p>
        </w:tc>
      </w:tr>
      <w:tr w:rsidR="006B2F5F" w14:paraId="1469FD31" w14:textId="77777777">
        <w:trPr>
          <w:trHeight w:val="453"/>
        </w:trPr>
        <w:tc>
          <w:tcPr>
            <w:tcW w:w="28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34F39" w14:textId="77777777" w:rsidR="006B2F5F" w:rsidRDefault="00000000">
            <w:pPr>
              <w:jc w:val="center"/>
              <w:rPr>
                <w:rStyle w:val="ftablecontent"/>
                <w:sz w:val="21"/>
              </w:rPr>
            </w:pPr>
            <w:r>
              <w:rPr>
                <w:rFonts w:hint="eastAsia"/>
                <w:color w:val="000000"/>
                <w:sz w:val="21"/>
              </w:rPr>
              <w:t>运行时间</w:t>
            </w:r>
          </w:p>
        </w:tc>
        <w:tc>
          <w:tcPr>
            <w:tcW w:w="60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3301F" w14:textId="77777777" w:rsidR="006B2F5F" w:rsidRDefault="00000000">
            <w:pPr>
              <w:ind w:leftChars="67" w:left="161"/>
              <w:rPr>
                <w:sz w:val="21"/>
              </w:rPr>
            </w:pPr>
            <w:r>
              <w:rPr>
                <w:rFonts w:hint="eastAsia"/>
                <w:sz w:val="21"/>
              </w:rPr>
              <w:t>从数智物联安全网关上一次启动到当前时间的差值。</w:t>
            </w:r>
          </w:p>
        </w:tc>
      </w:tr>
    </w:tbl>
    <w:p w14:paraId="4122F1CE"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参数说明：</w:t>
      </w:r>
    </w:p>
    <w:p w14:paraId="74A33DBB" w14:textId="77777777" w:rsidR="006B2F5F" w:rsidRDefault="00000000">
      <w:pPr>
        <w:pStyle w:val="2"/>
      </w:pPr>
      <w:bookmarkStart w:id="31" w:name="_Toc51581435"/>
      <w:bookmarkStart w:id="32" w:name="_Toc93075886"/>
      <w:bookmarkStart w:id="33" w:name="_Toc93075885"/>
      <w:bookmarkStart w:id="34" w:name="_Toc51581434"/>
      <w:bookmarkStart w:id="35" w:name="_Toc229751265"/>
      <w:r>
        <w:rPr>
          <w:rFonts w:hint="eastAsia"/>
        </w:rPr>
        <w:t>系统信息</w:t>
      </w:r>
      <w:bookmarkEnd w:id="31"/>
      <w:bookmarkEnd w:id="32"/>
      <w:bookmarkEnd w:id="35"/>
    </w:p>
    <w:p w14:paraId="35841D3B"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系统信息模块主要展示系统</w:t>
      </w:r>
      <w:r>
        <w:rPr>
          <w:rFonts w:ascii="Times New Roman" w:hAnsi="Times New Roman" w:hint="eastAsia"/>
          <w:szCs w:val="24"/>
        </w:rPr>
        <w:t>CPU</w:t>
      </w:r>
      <w:r>
        <w:rPr>
          <w:rFonts w:ascii="Times New Roman" w:hAnsi="Times New Roman" w:hint="eastAsia"/>
          <w:szCs w:val="24"/>
        </w:rPr>
        <w:t>、内存以及磁盘使用情况。</w:t>
      </w:r>
    </w:p>
    <w:p w14:paraId="2862224C" w14:textId="77777777" w:rsidR="006B2F5F" w:rsidRDefault="00000000">
      <w:pPr>
        <w:spacing w:line="240" w:lineRule="auto"/>
        <w:jc w:val="center"/>
        <w:rPr>
          <w:rFonts w:ascii="Times New Roman" w:hAnsi="Times New Roman"/>
          <w:sz w:val="21"/>
          <w:szCs w:val="20"/>
        </w:rPr>
      </w:pPr>
      <w:r>
        <w:rPr>
          <w:noProof/>
        </w:rPr>
        <w:drawing>
          <wp:inline distT="0" distB="0" distL="114300" distR="114300" wp14:anchorId="1BEE6A43" wp14:editId="246F59AB">
            <wp:extent cx="5151120" cy="3122295"/>
            <wp:effectExtent l="0" t="0" r="5080" b="1905"/>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26"/>
                    <a:stretch>
                      <a:fillRect/>
                    </a:stretch>
                  </pic:blipFill>
                  <pic:spPr>
                    <a:xfrm>
                      <a:off x="0" y="0"/>
                      <a:ext cx="5151120" cy="3122295"/>
                    </a:xfrm>
                    <a:prstGeom prst="rect">
                      <a:avLst/>
                    </a:prstGeom>
                    <a:noFill/>
                    <a:ln>
                      <a:noFill/>
                    </a:ln>
                  </pic:spPr>
                </pic:pic>
              </a:graphicData>
            </a:graphic>
          </wp:inline>
        </w:drawing>
      </w:r>
    </w:p>
    <w:p w14:paraId="57CA8A7C" w14:textId="77777777" w:rsidR="006B2F5F" w:rsidRDefault="00000000">
      <w:pPr>
        <w:ind w:firstLineChars="200" w:firstLine="420"/>
        <w:jc w:val="both"/>
        <w:rPr>
          <w:rFonts w:ascii="Times New Roman" w:hAnsi="Times New Roman"/>
          <w:szCs w:val="24"/>
        </w:rPr>
      </w:pPr>
      <w:r>
        <w:rPr>
          <w:rFonts w:ascii="Times New Roman" w:hAnsi="Times New Roman" w:hint="eastAsia"/>
          <w:sz w:val="21"/>
          <w:szCs w:val="20"/>
        </w:rPr>
        <w:t xml:space="preserve"> </w:t>
      </w:r>
      <w:r>
        <w:rPr>
          <w:rFonts w:ascii="Times New Roman" w:hAnsi="Times New Roman"/>
          <w:sz w:val="21"/>
          <w:szCs w:val="20"/>
        </w:rPr>
        <w:t xml:space="preserve"> </w:t>
      </w:r>
      <w:r>
        <w:rPr>
          <w:rFonts w:ascii="Times New Roman" w:hAnsi="Times New Roman" w:hint="eastAsia"/>
          <w:szCs w:val="24"/>
        </w:rPr>
        <w:t>本示例显示数智物联安全网关</w:t>
      </w:r>
      <w:r>
        <w:rPr>
          <w:rFonts w:ascii="Times New Roman" w:hAnsi="Times New Roman" w:hint="eastAsia"/>
          <w:szCs w:val="24"/>
        </w:rPr>
        <w:t>CPU</w:t>
      </w:r>
      <w:r>
        <w:rPr>
          <w:rFonts w:ascii="Times New Roman" w:hAnsi="Times New Roman" w:hint="eastAsia"/>
          <w:szCs w:val="24"/>
        </w:rPr>
        <w:t>占有率为</w:t>
      </w:r>
      <w:r>
        <w:rPr>
          <w:rFonts w:ascii="Times New Roman" w:hAnsi="Times New Roman" w:hint="eastAsia"/>
          <w:szCs w:val="24"/>
        </w:rPr>
        <w:t>5</w:t>
      </w:r>
      <w:r>
        <w:rPr>
          <w:rFonts w:ascii="Times New Roman" w:hAnsi="Times New Roman"/>
          <w:szCs w:val="24"/>
        </w:rPr>
        <w:t>7%</w:t>
      </w:r>
      <w:r>
        <w:rPr>
          <w:rFonts w:ascii="Times New Roman" w:hAnsi="Times New Roman" w:hint="eastAsia"/>
          <w:szCs w:val="24"/>
        </w:rPr>
        <w:t>，内存占有率</w:t>
      </w:r>
      <w:r>
        <w:rPr>
          <w:rFonts w:ascii="Times New Roman" w:hAnsi="Times New Roman" w:hint="eastAsia"/>
          <w:szCs w:val="24"/>
        </w:rPr>
        <w:t>3</w:t>
      </w:r>
      <w:r>
        <w:rPr>
          <w:rFonts w:ascii="Times New Roman" w:hAnsi="Times New Roman"/>
          <w:szCs w:val="24"/>
        </w:rPr>
        <w:t>1%</w:t>
      </w:r>
      <w:r>
        <w:rPr>
          <w:rFonts w:ascii="Times New Roman" w:hAnsi="Times New Roman" w:hint="eastAsia"/>
          <w:szCs w:val="24"/>
        </w:rPr>
        <w:t>，磁盘占有率</w:t>
      </w:r>
      <w:r>
        <w:rPr>
          <w:rFonts w:ascii="Times New Roman" w:hAnsi="Times New Roman" w:hint="eastAsia"/>
          <w:szCs w:val="24"/>
        </w:rPr>
        <w:t>8</w:t>
      </w:r>
      <w:r>
        <w:rPr>
          <w:rFonts w:ascii="Times New Roman" w:hAnsi="Times New Roman"/>
          <w:szCs w:val="24"/>
        </w:rPr>
        <w:t>1%</w:t>
      </w:r>
      <w:r>
        <w:rPr>
          <w:rFonts w:ascii="Times New Roman" w:hAnsi="Times New Roman" w:hint="eastAsia"/>
          <w:szCs w:val="24"/>
        </w:rPr>
        <w:t>，磁盘占有率较高，已经达到预警门限，需要管理员关注处理。</w:t>
      </w:r>
    </w:p>
    <w:p w14:paraId="102F9ED3" w14:textId="77777777" w:rsidR="006B2F5F" w:rsidRDefault="00000000">
      <w:pPr>
        <w:pStyle w:val="2"/>
      </w:pPr>
      <w:bookmarkStart w:id="36" w:name="_Toc229751266"/>
      <w:bookmarkEnd w:id="33"/>
      <w:bookmarkEnd w:id="34"/>
      <w:r>
        <w:rPr>
          <w:rFonts w:hint="eastAsia"/>
        </w:rPr>
        <w:lastRenderedPageBreak/>
        <w:t>攻击态势</w:t>
      </w:r>
      <w:bookmarkEnd w:id="36"/>
    </w:p>
    <w:p w14:paraId="0DECCE16"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攻击态势模块主要展示数智物联安全网关检测到的</w:t>
      </w:r>
      <w:proofErr w:type="spellStart"/>
      <w:r>
        <w:rPr>
          <w:rFonts w:ascii="Times New Roman" w:hAnsi="Times New Roman" w:hint="eastAsia"/>
          <w:szCs w:val="24"/>
        </w:rPr>
        <w:t>DDos</w:t>
      </w:r>
      <w:proofErr w:type="spellEnd"/>
      <w:r>
        <w:rPr>
          <w:rFonts w:ascii="Times New Roman" w:hAnsi="Times New Roman" w:hint="eastAsia"/>
          <w:szCs w:val="24"/>
        </w:rPr>
        <w:t>、入侵防御、</w:t>
      </w:r>
      <w:r>
        <w:rPr>
          <w:rFonts w:ascii="Times New Roman" w:hAnsi="Times New Roman" w:hint="eastAsia"/>
          <w:szCs w:val="24"/>
        </w:rPr>
        <w:t>WAF</w:t>
      </w:r>
      <w:r>
        <w:rPr>
          <w:rFonts w:ascii="Times New Roman" w:hAnsi="Times New Roman" w:hint="eastAsia"/>
          <w:szCs w:val="24"/>
        </w:rPr>
        <w:t>攻击的情况。下拉复选框可指定时间查看。</w:t>
      </w:r>
    </w:p>
    <w:p w14:paraId="50AAD5C4" w14:textId="77777777" w:rsidR="006B2F5F" w:rsidRDefault="00000000">
      <w:pPr>
        <w:spacing w:line="240" w:lineRule="auto"/>
        <w:jc w:val="center"/>
        <w:rPr>
          <w:rFonts w:ascii="Times New Roman" w:hAnsi="Times New Roman"/>
          <w:sz w:val="21"/>
          <w:szCs w:val="20"/>
        </w:rPr>
      </w:pPr>
      <w:r>
        <w:rPr>
          <w:noProof/>
        </w:rPr>
        <w:drawing>
          <wp:inline distT="0" distB="0" distL="114300" distR="114300" wp14:anchorId="5ECFB9FB" wp14:editId="621EA940">
            <wp:extent cx="4236720" cy="2542540"/>
            <wp:effectExtent l="0" t="0" r="0" b="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27"/>
                    <a:stretch>
                      <a:fillRect/>
                    </a:stretch>
                  </pic:blipFill>
                  <pic:spPr>
                    <a:xfrm>
                      <a:off x="0" y="0"/>
                      <a:ext cx="4243505" cy="2547218"/>
                    </a:xfrm>
                    <a:prstGeom prst="rect">
                      <a:avLst/>
                    </a:prstGeom>
                    <a:noFill/>
                    <a:ln>
                      <a:noFill/>
                    </a:ln>
                  </pic:spPr>
                </pic:pic>
              </a:graphicData>
            </a:graphic>
          </wp:inline>
        </w:drawing>
      </w:r>
    </w:p>
    <w:p w14:paraId="44D7ADC0"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本示例横坐标为时间轴，表示时间变化。纵坐标为比例，从</w:t>
      </w:r>
      <w:r>
        <w:rPr>
          <w:rFonts w:ascii="Times New Roman" w:hAnsi="Times New Roman" w:hint="eastAsia"/>
          <w:szCs w:val="24"/>
        </w:rPr>
        <w:t>0</w:t>
      </w:r>
      <w:r>
        <w:rPr>
          <w:rFonts w:ascii="Times New Roman" w:hAnsi="Times New Roman" w:hint="eastAsia"/>
          <w:szCs w:val="24"/>
        </w:rPr>
        <w:t>到</w:t>
      </w:r>
      <w:r>
        <w:rPr>
          <w:rFonts w:ascii="Times New Roman" w:hAnsi="Times New Roman" w:hint="eastAsia"/>
          <w:szCs w:val="24"/>
        </w:rPr>
        <w:t>1</w:t>
      </w:r>
      <w:r>
        <w:rPr>
          <w:rFonts w:ascii="Times New Roman" w:hAnsi="Times New Roman" w:hint="eastAsia"/>
          <w:szCs w:val="24"/>
        </w:rPr>
        <w:t>，表示</w:t>
      </w:r>
      <w:r>
        <w:rPr>
          <w:rFonts w:ascii="Times New Roman" w:hAnsi="Times New Roman" w:hint="eastAsia"/>
          <w:szCs w:val="24"/>
        </w:rPr>
        <w:t>DDOS</w:t>
      </w:r>
      <w:r>
        <w:rPr>
          <w:rFonts w:ascii="Times New Roman" w:hAnsi="Times New Roman" w:hint="eastAsia"/>
          <w:szCs w:val="24"/>
        </w:rPr>
        <w:t>、</w:t>
      </w:r>
      <w:r>
        <w:rPr>
          <w:rFonts w:ascii="Times New Roman" w:hAnsi="Times New Roman" w:hint="eastAsia"/>
          <w:szCs w:val="24"/>
        </w:rPr>
        <w:t>IPS</w:t>
      </w:r>
      <w:r>
        <w:rPr>
          <w:rFonts w:ascii="Times New Roman" w:hAnsi="Times New Roman" w:hint="eastAsia"/>
          <w:szCs w:val="24"/>
        </w:rPr>
        <w:t>、</w:t>
      </w:r>
      <w:r>
        <w:rPr>
          <w:rFonts w:ascii="Times New Roman" w:hAnsi="Times New Roman" w:hint="eastAsia"/>
          <w:szCs w:val="24"/>
        </w:rPr>
        <w:t>WAF</w:t>
      </w:r>
      <w:r>
        <w:rPr>
          <w:rFonts w:ascii="Times New Roman" w:hAnsi="Times New Roman" w:hint="eastAsia"/>
          <w:szCs w:val="24"/>
        </w:rPr>
        <w:t>等攻击在总攻击数中的占比。</w:t>
      </w:r>
    </w:p>
    <w:p w14:paraId="213167A8" w14:textId="77777777" w:rsidR="006B2F5F" w:rsidRDefault="00000000">
      <w:pPr>
        <w:ind w:firstLineChars="200" w:firstLine="420"/>
        <w:jc w:val="both"/>
        <w:rPr>
          <w:rFonts w:ascii="华文楷体" w:eastAsia="华文楷体" w:hAnsi="华文楷体"/>
          <w:sz w:val="21"/>
        </w:rPr>
      </w:pPr>
      <w:r>
        <w:rPr>
          <w:rFonts w:ascii="华文楷体" w:eastAsia="华文楷体" w:hAnsi="华文楷体" w:hint="eastAsia"/>
          <w:sz w:val="21"/>
        </w:rPr>
        <w:t>概念解释：</w:t>
      </w:r>
    </w:p>
    <w:p w14:paraId="7F6267C0" w14:textId="77777777" w:rsidR="006B2F5F" w:rsidRDefault="00000000">
      <w:pPr>
        <w:ind w:firstLineChars="200" w:firstLine="420"/>
        <w:jc w:val="both"/>
        <w:rPr>
          <w:rFonts w:ascii="华文楷体" w:eastAsia="华文楷体" w:hAnsi="华文楷体"/>
          <w:sz w:val="21"/>
        </w:rPr>
      </w:pPr>
      <w:r>
        <w:rPr>
          <w:rFonts w:ascii="华文楷体" w:eastAsia="华文楷体" w:hAnsi="华文楷体"/>
          <w:sz w:val="21"/>
        </w:rPr>
        <w:t>DDoS指的是分布式拒绝服务攻击（Distributed Denial of Service），是一种网络攻击方式，通过占用目标系统的网络带宽和资源，使得正常用户无法访问或使用目标系统</w:t>
      </w:r>
      <w:r>
        <w:rPr>
          <w:rFonts w:ascii="华文楷体" w:eastAsia="华文楷体" w:hAnsi="华文楷体" w:hint="eastAsia"/>
          <w:sz w:val="21"/>
        </w:rPr>
        <w:t>。</w:t>
      </w:r>
    </w:p>
    <w:p w14:paraId="7D333B24" w14:textId="77777777" w:rsidR="006B2F5F" w:rsidRDefault="00000000">
      <w:pPr>
        <w:ind w:firstLineChars="200" w:firstLine="420"/>
        <w:jc w:val="both"/>
        <w:rPr>
          <w:rFonts w:ascii="华文楷体" w:eastAsia="华文楷体" w:hAnsi="华文楷体"/>
          <w:sz w:val="21"/>
        </w:rPr>
      </w:pPr>
      <w:r>
        <w:rPr>
          <w:rFonts w:ascii="华文楷体" w:eastAsia="华文楷体" w:hAnsi="华文楷体"/>
          <w:sz w:val="21"/>
        </w:rPr>
        <w:t>IPS</w:t>
      </w:r>
      <w:r>
        <w:rPr>
          <w:rFonts w:ascii="华文楷体" w:eastAsia="华文楷体" w:hAnsi="华文楷体" w:hint="eastAsia"/>
          <w:sz w:val="21"/>
        </w:rPr>
        <w:t>是指</w:t>
      </w:r>
      <w:r>
        <w:rPr>
          <w:rFonts w:ascii="华文楷体" w:eastAsia="华文楷体" w:hAnsi="华文楷体"/>
          <w:sz w:val="21"/>
        </w:rPr>
        <w:t>入侵防御系统（Intrusion Prevention System</w:t>
      </w:r>
      <w:r>
        <w:rPr>
          <w:rFonts w:ascii="华文楷体" w:eastAsia="华文楷体" w:hAnsi="华文楷体" w:hint="eastAsia"/>
          <w:sz w:val="21"/>
        </w:rPr>
        <w:t>），主要是</w:t>
      </w:r>
      <w:r>
        <w:rPr>
          <w:rFonts w:ascii="华文楷体" w:eastAsia="华文楷体" w:hAnsi="华文楷体"/>
          <w:sz w:val="21"/>
        </w:rPr>
        <w:t>分析网络流量、协议和应用程序，以检测恶意活动。当检测到潜在的攻击或威胁时，采取一系列防御措施，包括阻止流量或禁止特定的操作</w:t>
      </w:r>
      <w:r>
        <w:rPr>
          <w:rFonts w:ascii="华文楷体" w:eastAsia="华文楷体" w:hAnsi="华文楷体" w:hint="eastAsia"/>
          <w:sz w:val="21"/>
        </w:rPr>
        <w:t>等。</w:t>
      </w:r>
    </w:p>
    <w:p w14:paraId="3170C0CD" w14:textId="77777777" w:rsidR="006B2F5F" w:rsidRDefault="00000000">
      <w:pPr>
        <w:ind w:firstLineChars="200" w:firstLine="420"/>
        <w:jc w:val="both"/>
        <w:rPr>
          <w:rFonts w:ascii="Times New Roman" w:hAnsi="Times New Roman"/>
          <w:szCs w:val="24"/>
        </w:rPr>
      </w:pPr>
      <w:r>
        <w:rPr>
          <w:rFonts w:ascii="华文楷体" w:eastAsia="华文楷体" w:hAnsi="华文楷体" w:hint="eastAsia"/>
          <w:sz w:val="21"/>
        </w:rPr>
        <w:t>W</w:t>
      </w:r>
      <w:r>
        <w:rPr>
          <w:rFonts w:ascii="华文楷体" w:eastAsia="华文楷体" w:hAnsi="华文楷体"/>
          <w:sz w:val="21"/>
        </w:rPr>
        <w:t>AF指的是Web应用程序</w:t>
      </w:r>
      <w:r>
        <w:rPr>
          <w:rFonts w:ascii="华文楷体" w:eastAsia="华文楷体" w:hAnsi="华文楷体" w:hint="eastAsia"/>
          <w:sz w:val="21"/>
        </w:rPr>
        <w:t>数智物联安全网关</w:t>
      </w:r>
      <w:r>
        <w:rPr>
          <w:rFonts w:ascii="华文楷体" w:eastAsia="华文楷体" w:hAnsi="华文楷体"/>
          <w:sz w:val="21"/>
        </w:rPr>
        <w:t>（Web Application Firewall），是一种针对Web应用程序的安全控制设备，用于保护Web应用程序免受各种网络攻击，包括跨站点脚本（XSS）、SQL注入、代码注入和许多其他Web攻击</w:t>
      </w:r>
      <w:r>
        <w:rPr>
          <w:rFonts w:ascii="华文楷体" w:eastAsia="华文楷体" w:hAnsi="华文楷体" w:hint="eastAsia"/>
          <w:sz w:val="21"/>
        </w:rPr>
        <w:t>。</w:t>
      </w:r>
    </w:p>
    <w:p w14:paraId="4DA14187" w14:textId="77777777" w:rsidR="006B2F5F" w:rsidRDefault="00000000">
      <w:pPr>
        <w:pStyle w:val="2"/>
      </w:pPr>
      <w:bookmarkStart w:id="37" w:name="_Toc51581436"/>
      <w:bookmarkStart w:id="38" w:name="_Toc93075887"/>
      <w:bookmarkStart w:id="39" w:name="_Toc229751267"/>
      <w:r>
        <w:rPr>
          <w:rFonts w:hint="eastAsia"/>
        </w:rPr>
        <w:t>会话统计</w:t>
      </w:r>
      <w:bookmarkEnd w:id="39"/>
    </w:p>
    <w:p w14:paraId="3E5BB5B4"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会话统计是指数智物联安全网关监控网络通信流量并记录数据，包括新增会话数、当前会话数，在某段时间内分析和统计的过程。通过分析会话数的变化趋势，可以对数智物联安全网关的应用负载等进行评估，并识别业务高峰时段。</w:t>
      </w:r>
    </w:p>
    <w:p w14:paraId="5F56962D" w14:textId="77777777" w:rsidR="006B2F5F" w:rsidRDefault="00000000">
      <w:pPr>
        <w:spacing w:line="240" w:lineRule="auto"/>
        <w:jc w:val="center"/>
        <w:rPr>
          <w:rFonts w:ascii="Times New Roman" w:hAnsi="Times New Roman"/>
          <w:sz w:val="21"/>
          <w:szCs w:val="20"/>
        </w:rPr>
      </w:pPr>
      <w:r>
        <w:rPr>
          <w:noProof/>
        </w:rPr>
        <w:lastRenderedPageBreak/>
        <w:drawing>
          <wp:inline distT="0" distB="0" distL="114300" distR="114300" wp14:anchorId="4D4FD8A3" wp14:editId="0B36BDA2">
            <wp:extent cx="5088890" cy="3083560"/>
            <wp:effectExtent l="0" t="0" r="3810" b="254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28"/>
                    <a:stretch>
                      <a:fillRect/>
                    </a:stretch>
                  </pic:blipFill>
                  <pic:spPr>
                    <a:xfrm>
                      <a:off x="0" y="0"/>
                      <a:ext cx="5088890" cy="3083560"/>
                    </a:xfrm>
                    <a:prstGeom prst="rect">
                      <a:avLst/>
                    </a:prstGeom>
                    <a:noFill/>
                    <a:ln>
                      <a:noFill/>
                    </a:ln>
                  </pic:spPr>
                </pic:pic>
              </a:graphicData>
            </a:graphic>
          </wp:inline>
        </w:drawing>
      </w:r>
    </w:p>
    <w:p w14:paraId="17CC29BF" w14:textId="77777777" w:rsidR="006B2F5F" w:rsidRDefault="00000000">
      <w:pPr>
        <w:ind w:firstLineChars="200" w:firstLine="420"/>
        <w:jc w:val="both"/>
        <w:rPr>
          <w:rFonts w:ascii="华文楷体" w:eastAsia="华文楷体" w:hAnsi="华文楷体"/>
          <w:sz w:val="21"/>
        </w:rPr>
      </w:pPr>
      <w:r>
        <w:rPr>
          <w:rFonts w:ascii="华文楷体" w:eastAsia="华文楷体" w:hAnsi="华文楷体" w:hint="eastAsia"/>
          <w:sz w:val="21"/>
        </w:rPr>
        <w:t>概念解释：</w:t>
      </w:r>
    </w:p>
    <w:p w14:paraId="0E6A3F5C" w14:textId="77777777" w:rsidR="006B2F5F" w:rsidRDefault="00000000">
      <w:pPr>
        <w:ind w:firstLineChars="200" w:firstLine="420"/>
        <w:jc w:val="both"/>
        <w:rPr>
          <w:rFonts w:ascii="华文楷体" w:eastAsia="华文楷体" w:hAnsi="华文楷体"/>
          <w:sz w:val="21"/>
        </w:rPr>
      </w:pPr>
      <w:r>
        <w:rPr>
          <w:rFonts w:ascii="华文楷体" w:eastAsia="华文楷体" w:hAnsi="华文楷体" w:hint="eastAsia"/>
          <w:sz w:val="21"/>
        </w:rPr>
        <w:t>在网络中，会话是两个或多个通信设备之间，或计算机与用户之间临时的、交互式的信息交换，可以理解为一个信息交互的过程，如客户端与服务器建立链接后数据传输的过程</w:t>
      </w:r>
      <w:r>
        <w:rPr>
          <w:rFonts w:ascii="华文楷体" w:eastAsia="华文楷体" w:hAnsi="华文楷体"/>
          <w:sz w:val="21"/>
        </w:rPr>
        <w:t>。会话在某个时间点建立，然后在稍后的某个时间点被结束。会话通常是有状态的，至少有一个通信方需要保存当前状态信息并保存关于会话历史的信息，以便能够进行通信。</w:t>
      </w:r>
    </w:p>
    <w:p w14:paraId="1D0D5E07"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通过观测会话的在线情况，可以分析数智物联安全网关的运行状态。一方面是数智物联安全网关负载情况，防止出现过载；另外一方面当出现大量攻击时，会显著导致会话增多，可以配合识别攻击来源和时间等。</w:t>
      </w:r>
    </w:p>
    <w:p w14:paraId="24DCEF76" w14:textId="77777777" w:rsidR="006B2F5F" w:rsidRDefault="00000000">
      <w:pPr>
        <w:pStyle w:val="2"/>
      </w:pPr>
      <w:bookmarkStart w:id="40" w:name="_Toc229751268"/>
      <w:r>
        <w:rPr>
          <w:rFonts w:hint="eastAsia"/>
        </w:rPr>
        <w:t>接口状态</w:t>
      </w:r>
      <w:bookmarkEnd w:id="40"/>
    </w:p>
    <w:p w14:paraId="4ADB4F31" w14:textId="77777777" w:rsidR="006B2F5F" w:rsidRDefault="00000000">
      <w:pPr>
        <w:pStyle w:val="20"/>
        <w:ind w:firstLine="480"/>
      </w:pPr>
      <w:r>
        <w:rPr>
          <w:rFonts w:hint="eastAsia"/>
        </w:rPr>
        <w:t>接口状态主要展示接口名、接收速率、传输速率以及接口状态，一分钟刷新一次。接口状态可以监控接口的实际数据流量情况、接口UP还是DOWN的状态等。</w:t>
      </w:r>
    </w:p>
    <w:p w14:paraId="5A79F606" w14:textId="77777777" w:rsidR="006B2F5F" w:rsidRDefault="00000000">
      <w:pPr>
        <w:jc w:val="center"/>
      </w:pPr>
      <w:r>
        <w:rPr>
          <w:noProof/>
        </w:rPr>
        <w:lastRenderedPageBreak/>
        <w:drawing>
          <wp:inline distT="0" distB="0" distL="114300" distR="114300" wp14:anchorId="4E15B037" wp14:editId="311608F2">
            <wp:extent cx="5189855" cy="3131185"/>
            <wp:effectExtent l="0" t="0" r="4445" b="5715"/>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29"/>
                    <a:stretch>
                      <a:fillRect/>
                    </a:stretch>
                  </pic:blipFill>
                  <pic:spPr>
                    <a:xfrm>
                      <a:off x="0" y="0"/>
                      <a:ext cx="5189855" cy="3131185"/>
                    </a:xfrm>
                    <a:prstGeom prst="rect">
                      <a:avLst/>
                    </a:prstGeom>
                    <a:noFill/>
                    <a:ln>
                      <a:noFill/>
                    </a:ln>
                  </pic:spPr>
                </pic:pic>
              </a:graphicData>
            </a:graphic>
          </wp:inline>
        </w:drawing>
      </w:r>
    </w:p>
    <w:p w14:paraId="13E01B40" w14:textId="77777777" w:rsidR="006B2F5F" w:rsidRDefault="00000000">
      <w:pPr>
        <w:ind w:firstLineChars="200" w:firstLine="480"/>
      </w:pPr>
      <w:r>
        <w:rPr>
          <w:rFonts w:hint="eastAsia"/>
        </w:rPr>
        <w:t>参数说明：</w:t>
      </w:r>
    </w:p>
    <w:tbl>
      <w:tblPr>
        <w:tblW w:w="8864" w:type="dxa"/>
        <w:jc w:val="center"/>
        <w:tblLayout w:type="fixed"/>
        <w:tblLook w:val="04A0" w:firstRow="1" w:lastRow="0" w:firstColumn="1" w:lastColumn="0" w:noHBand="0" w:noVBand="1"/>
      </w:tblPr>
      <w:tblGrid>
        <w:gridCol w:w="2119"/>
        <w:gridCol w:w="6745"/>
      </w:tblGrid>
      <w:tr w:rsidR="006B2F5F" w14:paraId="51192232" w14:textId="77777777">
        <w:trPr>
          <w:trHeight w:val="453"/>
          <w:tblHeader/>
          <w:jc w:val="center"/>
        </w:trPr>
        <w:tc>
          <w:tcPr>
            <w:tcW w:w="2119"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17821C47" w14:textId="77777777" w:rsidR="006B2F5F" w:rsidRDefault="00000000">
            <w:pPr>
              <w:ind w:leftChars="54" w:left="130"/>
              <w:jc w:val="center"/>
              <w:rPr>
                <w:sz w:val="21"/>
              </w:rPr>
            </w:pPr>
            <w:r>
              <w:rPr>
                <w:rStyle w:val="ftableheader"/>
                <w:rFonts w:hint="eastAsia"/>
                <w:b/>
                <w:bCs/>
                <w:sz w:val="21"/>
              </w:rPr>
              <w:t>参数</w:t>
            </w:r>
          </w:p>
        </w:tc>
        <w:tc>
          <w:tcPr>
            <w:tcW w:w="6745"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58381D8" w14:textId="77777777" w:rsidR="006B2F5F" w:rsidRDefault="00000000">
            <w:pPr>
              <w:ind w:leftChars="54" w:left="130"/>
              <w:jc w:val="center"/>
              <w:rPr>
                <w:sz w:val="21"/>
              </w:rPr>
            </w:pPr>
            <w:r>
              <w:rPr>
                <w:rStyle w:val="ftableheader"/>
                <w:rFonts w:hint="eastAsia"/>
                <w:b/>
                <w:bCs/>
                <w:sz w:val="21"/>
              </w:rPr>
              <w:t>说明</w:t>
            </w:r>
          </w:p>
        </w:tc>
      </w:tr>
      <w:tr w:rsidR="006B2F5F" w14:paraId="6DF9AAE8" w14:textId="77777777">
        <w:trPr>
          <w:trHeight w:val="453"/>
          <w:jc w:val="center"/>
        </w:trPr>
        <w:tc>
          <w:tcPr>
            <w:tcW w:w="21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1B334" w14:textId="77777777" w:rsidR="006B2F5F" w:rsidRDefault="00000000">
            <w:pPr>
              <w:ind w:leftChars="54" w:left="130"/>
              <w:rPr>
                <w:rStyle w:val="ftablecontent"/>
                <w:sz w:val="21"/>
              </w:rPr>
            </w:pPr>
            <w:r>
              <w:rPr>
                <w:rStyle w:val="ftablecontent"/>
                <w:rFonts w:hint="eastAsia"/>
                <w:sz w:val="21"/>
              </w:rPr>
              <w:t>接口</w:t>
            </w:r>
          </w:p>
        </w:tc>
        <w:tc>
          <w:tcPr>
            <w:tcW w:w="67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49FF8" w14:textId="77777777" w:rsidR="006B2F5F" w:rsidRDefault="00000000">
            <w:pPr>
              <w:ind w:leftChars="54" w:left="130"/>
              <w:rPr>
                <w:sz w:val="21"/>
              </w:rPr>
            </w:pPr>
            <w:r>
              <w:rPr>
                <w:rFonts w:hint="eastAsia"/>
                <w:sz w:val="21"/>
              </w:rPr>
              <w:t>接口名称。</w:t>
            </w:r>
          </w:p>
        </w:tc>
      </w:tr>
      <w:tr w:rsidR="006B2F5F" w14:paraId="78F8AA6E" w14:textId="77777777">
        <w:trPr>
          <w:trHeight w:val="453"/>
          <w:jc w:val="center"/>
        </w:trPr>
        <w:tc>
          <w:tcPr>
            <w:tcW w:w="21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E80DE" w14:textId="77777777" w:rsidR="006B2F5F" w:rsidRDefault="00000000">
            <w:pPr>
              <w:ind w:leftChars="54" w:left="130"/>
              <w:rPr>
                <w:rStyle w:val="ftablecontent"/>
                <w:sz w:val="21"/>
              </w:rPr>
            </w:pPr>
            <w:r>
              <w:rPr>
                <w:rFonts w:hint="eastAsia"/>
                <w:color w:val="000000"/>
                <w:sz w:val="21"/>
              </w:rPr>
              <w:t>接收速率</w:t>
            </w:r>
          </w:p>
        </w:tc>
        <w:tc>
          <w:tcPr>
            <w:tcW w:w="67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27E6C" w14:textId="77777777" w:rsidR="006B2F5F" w:rsidRDefault="00000000">
            <w:pPr>
              <w:ind w:leftChars="54" w:left="130"/>
              <w:rPr>
                <w:sz w:val="21"/>
              </w:rPr>
            </w:pPr>
            <w:r>
              <w:rPr>
                <w:rFonts w:hint="eastAsia"/>
                <w:sz w:val="21"/>
              </w:rPr>
              <w:t>进入到该物理或者逻辑接口的数据传送速率。通常用Kbps或者Mbps表示。</w:t>
            </w:r>
          </w:p>
        </w:tc>
      </w:tr>
      <w:tr w:rsidR="006B2F5F" w14:paraId="58B6CBC3" w14:textId="77777777">
        <w:trPr>
          <w:trHeight w:val="453"/>
          <w:jc w:val="center"/>
        </w:trPr>
        <w:tc>
          <w:tcPr>
            <w:tcW w:w="21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AF3CD0" w14:textId="77777777" w:rsidR="006B2F5F" w:rsidRDefault="00000000">
            <w:pPr>
              <w:ind w:leftChars="54" w:left="130"/>
              <w:rPr>
                <w:rStyle w:val="ftablecontent"/>
                <w:sz w:val="21"/>
              </w:rPr>
            </w:pPr>
            <w:r>
              <w:rPr>
                <w:rFonts w:hint="eastAsia"/>
                <w:color w:val="000000"/>
                <w:sz w:val="21"/>
              </w:rPr>
              <w:t>传出速率</w:t>
            </w:r>
          </w:p>
        </w:tc>
        <w:tc>
          <w:tcPr>
            <w:tcW w:w="67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CE555" w14:textId="77777777" w:rsidR="006B2F5F" w:rsidRDefault="00000000">
            <w:pPr>
              <w:ind w:leftChars="54" w:left="130"/>
              <w:rPr>
                <w:sz w:val="21"/>
              </w:rPr>
            </w:pPr>
            <w:r>
              <w:rPr>
                <w:rFonts w:hint="eastAsia"/>
                <w:sz w:val="21"/>
              </w:rPr>
              <w:t>该物理或者逻辑接口的向外传送的数据速率。通常用Kbps或者Mbps表示。</w:t>
            </w:r>
          </w:p>
        </w:tc>
      </w:tr>
      <w:tr w:rsidR="006B2F5F" w14:paraId="4C87CD38" w14:textId="77777777">
        <w:trPr>
          <w:trHeight w:val="453"/>
          <w:jc w:val="center"/>
        </w:trPr>
        <w:tc>
          <w:tcPr>
            <w:tcW w:w="21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B3E887" w14:textId="77777777" w:rsidR="006B2F5F" w:rsidRDefault="00000000">
            <w:pPr>
              <w:ind w:leftChars="54" w:left="130"/>
              <w:rPr>
                <w:rStyle w:val="ftablecontent"/>
                <w:sz w:val="21"/>
              </w:rPr>
            </w:pPr>
            <w:r>
              <w:rPr>
                <w:rFonts w:hint="eastAsia"/>
                <w:color w:val="000000"/>
                <w:sz w:val="21"/>
              </w:rPr>
              <w:t>接口状态</w:t>
            </w:r>
          </w:p>
        </w:tc>
        <w:tc>
          <w:tcPr>
            <w:tcW w:w="67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C8A70" w14:textId="77777777" w:rsidR="006B2F5F" w:rsidRDefault="00000000">
            <w:pPr>
              <w:ind w:leftChars="54" w:left="130"/>
              <w:rPr>
                <w:sz w:val="21"/>
              </w:rPr>
            </w:pPr>
            <w:r>
              <w:rPr>
                <w:rFonts w:hint="eastAsia"/>
                <w:sz w:val="21"/>
              </w:rPr>
              <w:t>绿色表示接口UP，工作正常。红色表示接口处于DOWN状态，不可用。</w:t>
            </w:r>
          </w:p>
        </w:tc>
      </w:tr>
    </w:tbl>
    <w:p w14:paraId="10D8B1B7" w14:textId="77777777" w:rsidR="006B2F5F" w:rsidRDefault="006B2F5F"/>
    <w:p w14:paraId="6426812F" w14:textId="77777777" w:rsidR="006B2F5F" w:rsidRDefault="00000000">
      <w:pPr>
        <w:ind w:firstLineChars="200" w:firstLine="420"/>
        <w:rPr>
          <w:rFonts w:ascii="华文楷体" w:eastAsia="华文楷体" w:hAnsi="华文楷体"/>
          <w:sz w:val="21"/>
          <w:szCs w:val="18"/>
        </w:rPr>
      </w:pPr>
      <w:r>
        <w:rPr>
          <w:rFonts w:ascii="华文楷体" w:eastAsia="华文楷体" w:hAnsi="华文楷体" w:hint="eastAsia"/>
          <w:sz w:val="21"/>
          <w:szCs w:val="18"/>
        </w:rPr>
        <w:t>概念解释：</w:t>
      </w:r>
    </w:p>
    <w:p w14:paraId="3436E1C2" w14:textId="77777777" w:rsidR="006B2F5F" w:rsidRDefault="00000000">
      <w:pPr>
        <w:ind w:firstLineChars="200" w:firstLine="420"/>
        <w:rPr>
          <w:rFonts w:ascii="华文楷体" w:eastAsia="华文楷体" w:hAnsi="华文楷体"/>
          <w:sz w:val="21"/>
          <w:szCs w:val="18"/>
        </w:rPr>
      </w:pPr>
      <w:r>
        <w:rPr>
          <w:rFonts w:ascii="华文楷体" w:eastAsia="华文楷体" w:hAnsi="华文楷体" w:hint="eastAsia"/>
          <w:sz w:val="21"/>
          <w:szCs w:val="18"/>
        </w:rPr>
        <w:t>K</w:t>
      </w:r>
      <w:r>
        <w:rPr>
          <w:rFonts w:ascii="华文楷体" w:eastAsia="华文楷体" w:hAnsi="华文楷体"/>
          <w:sz w:val="21"/>
          <w:szCs w:val="18"/>
        </w:rPr>
        <w:t>bps（千比特每秒），表示网络的传输速度</w:t>
      </w:r>
      <w:r>
        <w:rPr>
          <w:rFonts w:ascii="华文楷体" w:eastAsia="华文楷体" w:hAnsi="华文楷体" w:hint="eastAsia"/>
          <w:sz w:val="21"/>
          <w:szCs w:val="18"/>
        </w:rPr>
        <w:t>是</w:t>
      </w:r>
      <w:r>
        <w:rPr>
          <w:rFonts w:ascii="华文楷体" w:eastAsia="华文楷体" w:hAnsi="华文楷体"/>
          <w:sz w:val="21"/>
          <w:szCs w:val="18"/>
        </w:rPr>
        <w:t>每秒钟传送多少个千位的信息。</w:t>
      </w:r>
    </w:p>
    <w:p w14:paraId="387FA8B8" w14:textId="77777777" w:rsidR="006B2F5F" w:rsidRDefault="00000000">
      <w:pPr>
        <w:ind w:firstLineChars="200" w:firstLine="420"/>
        <w:rPr>
          <w:rFonts w:ascii="华文楷体" w:eastAsia="华文楷体" w:hAnsi="华文楷体"/>
          <w:sz w:val="21"/>
          <w:szCs w:val="18"/>
        </w:rPr>
      </w:pPr>
      <w:r>
        <w:rPr>
          <w:rFonts w:ascii="华文楷体" w:eastAsia="华文楷体" w:hAnsi="华文楷体" w:hint="eastAsia"/>
          <w:sz w:val="21"/>
          <w:szCs w:val="18"/>
        </w:rPr>
        <w:t>Mbps（兆比特每秒），</w:t>
      </w:r>
      <w:r>
        <w:rPr>
          <w:rFonts w:ascii="华文楷体" w:eastAsia="华文楷体" w:hAnsi="华文楷体"/>
          <w:sz w:val="21"/>
          <w:szCs w:val="18"/>
        </w:rPr>
        <w:t>表示网络的传输速度</w:t>
      </w:r>
      <w:r>
        <w:rPr>
          <w:rFonts w:ascii="华文楷体" w:eastAsia="华文楷体" w:hAnsi="华文楷体" w:hint="eastAsia"/>
          <w:sz w:val="21"/>
          <w:szCs w:val="18"/>
        </w:rPr>
        <w:t>是</w:t>
      </w:r>
      <w:r>
        <w:rPr>
          <w:rFonts w:ascii="华文楷体" w:eastAsia="华文楷体" w:hAnsi="华文楷体"/>
          <w:sz w:val="21"/>
          <w:szCs w:val="18"/>
        </w:rPr>
        <w:t>每秒钟传送多少个</w:t>
      </w:r>
      <w:r>
        <w:rPr>
          <w:rFonts w:ascii="华文楷体" w:eastAsia="华文楷体" w:hAnsi="华文楷体" w:hint="eastAsia"/>
          <w:sz w:val="21"/>
          <w:szCs w:val="18"/>
        </w:rPr>
        <w:t>兆</w:t>
      </w:r>
      <w:r>
        <w:rPr>
          <w:rFonts w:ascii="华文楷体" w:eastAsia="华文楷体" w:hAnsi="华文楷体"/>
          <w:sz w:val="21"/>
          <w:szCs w:val="18"/>
        </w:rPr>
        <w:t>位的信息。</w:t>
      </w:r>
    </w:p>
    <w:p w14:paraId="14785B23" w14:textId="77777777" w:rsidR="006B2F5F" w:rsidRDefault="00000000">
      <w:pPr>
        <w:pStyle w:val="2"/>
      </w:pPr>
      <w:bookmarkStart w:id="41" w:name="_Toc229751269"/>
      <w:bookmarkEnd w:id="37"/>
      <w:bookmarkEnd w:id="38"/>
      <w:r>
        <w:rPr>
          <w:rFonts w:hint="eastAsia"/>
        </w:rPr>
        <w:t>实时流量</w:t>
      </w:r>
      <w:bookmarkEnd w:id="41"/>
    </w:p>
    <w:p w14:paraId="684CFB58" w14:textId="77777777" w:rsidR="006B2F5F" w:rsidRDefault="00000000">
      <w:pPr>
        <w:spacing w:line="240" w:lineRule="auto"/>
        <w:ind w:firstLineChars="200" w:firstLine="480"/>
        <w:jc w:val="both"/>
      </w:pPr>
      <w:r>
        <w:rPr>
          <w:rFonts w:hint="eastAsia"/>
        </w:rPr>
        <w:t>实时流量，图形化展示最近一小时流量使用情况，一分钟刷新一次。</w:t>
      </w:r>
    </w:p>
    <w:p w14:paraId="6C53508F" w14:textId="77777777" w:rsidR="006B2F5F" w:rsidRDefault="00000000">
      <w:pPr>
        <w:spacing w:line="240" w:lineRule="auto"/>
        <w:ind w:firstLineChars="200" w:firstLine="480"/>
        <w:jc w:val="center"/>
        <w:rPr>
          <w:rFonts w:ascii="Times New Roman" w:hAnsi="Times New Roman"/>
          <w:sz w:val="21"/>
          <w:szCs w:val="20"/>
        </w:rPr>
      </w:pPr>
      <w:r>
        <w:rPr>
          <w:noProof/>
        </w:rPr>
        <w:lastRenderedPageBreak/>
        <w:drawing>
          <wp:inline distT="0" distB="0" distL="114300" distR="114300" wp14:anchorId="3561F306" wp14:editId="09B4EF1F">
            <wp:extent cx="4076700" cy="2462530"/>
            <wp:effectExtent l="0" t="0" r="0" b="0"/>
            <wp:docPr id="5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pic:cNvPicPr>
                      <a:picLocks noChangeAspect="1"/>
                    </pic:cNvPicPr>
                  </pic:nvPicPr>
                  <pic:blipFill>
                    <a:blip r:embed="rId30"/>
                    <a:stretch>
                      <a:fillRect/>
                    </a:stretch>
                  </pic:blipFill>
                  <pic:spPr>
                    <a:xfrm>
                      <a:off x="0" y="0"/>
                      <a:ext cx="4079950" cy="2464895"/>
                    </a:xfrm>
                    <a:prstGeom prst="rect">
                      <a:avLst/>
                    </a:prstGeom>
                    <a:noFill/>
                    <a:ln>
                      <a:noFill/>
                    </a:ln>
                  </pic:spPr>
                </pic:pic>
              </a:graphicData>
            </a:graphic>
          </wp:inline>
        </w:drawing>
      </w:r>
    </w:p>
    <w:p w14:paraId="534665E0" w14:textId="77777777" w:rsidR="006B2F5F" w:rsidRDefault="00000000">
      <w:pPr>
        <w:pStyle w:val="2"/>
      </w:pPr>
      <w:bookmarkStart w:id="42" w:name="_Toc229751270"/>
      <w:r>
        <w:rPr>
          <w:rFonts w:hint="eastAsia"/>
        </w:rPr>
        <w:t>应用流量</w:t>
      </w:r>
      <w:bookmarkEnd w:id="42"/>
    </w:p>
    <w:p w14:paraId="4EBF19D1"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应用流量，统计最近（时间）</w:t>
      </w:r>
      <w:r>
        <w:rPr>
          <w:rFonts w:ascii="Times New Roman" w:hAnsi="Times New Roman" w:hint="eastAsia"/>
          <w:szCs w:val="24"/>
        </w:rPr>
        <w:t xml:space="preserve"> </w:t>
      </w:r>
      <w:r>
        <w:rPr>
          <w:rFonts w:ascii="Times New Roman" w:hAnsi="Times New Roman" w:hint="eastAsia"/>
          <w:szCs w:val="24"/>
        </w:rPr>
        <w:t>使用流量前</w:t>
      </w:r>
      <w:r>
        <w:rPr>
          <w:rFonts w:ascii="Times New Roman" w:hAnsi="Times New Roman" w:hint="eastAsia"/>
          <w:szCs w:val="24"/>
        </w:rPr>
        <w:t>1</w:t>
      </w:r>
      <w:r>
        <w:rPr>
          <w:rFonts w:ascii="Times New Roman" w:hAnsi="Times New Roman"/>
          <w:szCs w:val="24"/>
        </w:rPr>
        <w:t>0</w:t>
      </w:r>
      <w:r>
        <w:rPr>
          <w:rFonts w:ascii="Times New Roman" w:hAnsi="Times New Roman" w:hint="eastAsia"/>
          <w:szCs w:val="24"/>
        </w:rPr>
        <w:t>位的应用流量。</w:t>
      </w:r>
    </w:p>
    <w:p w14:paraId="144E3FCB" w14:textId="77777777" w:rsidR="006B2F5F" w:rsidRDefault="00000000">
      <w:pPr>
        <w:jc w:val="center"/>
      </w:pPr>
      <w:r>
        <w:rPr>
          <w:noProof/>
        </w:rPr>
        <w:drawing>
          <wp:inline distT="0" distB="0" distL="114300" distR="114300" wp14:anchorId="7D4625BD" wp14:editId="0722CDAF">
            <wp:extent cx="4678680" cy="2651760"/>
            <wp:effectExtent l="0" t="0" r="7620" b="0"/>
            <wp:docPr id="6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7"/>
                    <pic:cNvPicPr>
                      <a:picLocks noChangeAspect="1"/>
                    </pic:cNvPicPr>
                  </pic:nvPicPr>
                  <pic:blipFill>
                    <a:blip r:embed="rId31"/>
                    <a:stretch>
                      <a:fillRect/>
                    </a:stretch>
                  </pic:blipFill>
                  <pic:spPr>
                    <a:xfrm>
                      <a:off x="0" y="0"/>
                      <a:ext cx="4682475" cy="2653840"/>
                    </a:xfrm>
                    <a:prstGeom prst="rect">
                      <a:avLst/>
                    </a:prstGeom>
                    <a:noFill/>
                    <a:ln>
                      <a:noFill/>
                    </a:ln>
                  </pic:spPr>
                </pic:pic>
              </a:graphicData>
            </a:graphic>
          </wp:inline>
        </w:drawing>
      </w:r>
    </w:p>
    <w:p w14:paraId="18F2128F" w14:textId="77777777" w:rsidR="006B2F5F" w:rsidRDefault="00000000">
      <w:pPr>
        <w:pStyle w:val="2"/>
      </w:pPr>
      <w:bookmarkStart w:id="43" w:name="_Toc93075890"/>
      <w:bookmarkStart w:id="44" w:name="_Toc51581438"/>
      <w:bookmarkStart w:id="45" w:name="_Toc229751271"/>
      <w:r>
        <w:rPr>
          <w:rFonts w:hint="eastAsia"/>
          <w:sz w:val="32"/>
        </w:rPr>
        <w:t>用户流量</w:t>
      </w:r>
      <w:bookmarkEnd w:id="45"/>
    </w:p>
    <w:p w14:paraId="19BEBA30"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流量使用较大的用户上下行数据流量情况。</w:t>
      </w:r>
    </w:p>
    <w:p w14:paraId="44F98CCB" w14:textId="77777777" w:rsidR="006B2F5F" w:rsidRDefault="00000000">
      <w:pPr>
        <w:pStyle w:val="20"/>
        <w:ind w:firstLine="480"/>
        <w:rPr>
          <w:b/>
          <w:bCs/>
          <w:sz w:val="32"/>
          <w:szCs w:val="32"/>
        </w:rPr>
      </w:pPr>
      <w:r>
        <w:lastRenderedPageBreak/>
        <w:t xml:space="preserve"> </w:t>
      </w:r>
      <w:r>
        <w:rPr>
          <w:b/>
          <w:bCs/>
          <w:noProof/>
          <w:sz w:val="32"/>
          <w:szCs w:val="32"/>
        </w:rPr>
        <w:drawing>
          <wp:inline distT="0" distB="0" distL="0" distR="0" wp14:anchorId="5D395604" wp14:editId="7BA5AE11">
            <wp:extent cx="5245100" cy="32181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32"/>
                    <a:stretch>
                      <a:fillRect/>
                    </a:stretch>
                  </pic:blipFill>
                  <pic:spPr>
                    <a:xfrm>
                      <a:off x="0" y="0"/>
                      <a:ext cx="5255417" cy="3224791"/>
                    </a:xfrm>
                    <a:prstGeom prst="rect">
                      <a:avLst/>
                    </a:prstGeom>
                  </pic:spPr>
                </pic:pic>
              </a:graphicData>
            </a:graphic>
          </wp:inline>
        </w:drawing>
      </w:r>
    </w:p>
    <w:p w14:paraId="349B1AEB" w14:textId="77777777" w:rsidR="006B2F5F" w:rsidRDefault="00000000">
      <w:pPr>
        <w:pStyle w:val="1"/>
        <w:pageBreakBefore/>
        <w:ind w:left="431" w:hanging="431"/>
      </w:pPr>
      <w:bookmarkStart w:id="46" w:name="_Toc51581439"/>
      <w:bookmarkStart w:id="47" w:name="_Toc93075891"/>
      <w:bookmarkStart w:id="48" w:name="_Toc229751272"/>
      <w:bookmarkEnd w:id="43"/>
      <w:bookmarkEnd w:id="44"/>
      <w:r>
        <w:rPr>
          <w:rFonts w:hint="eastAsia"/>
        </w:rPr>
        <w:lastRenderedPageBreak/>
        <w:t>数据中心</w:t>
      </w:r>
      <w:bookmarkEnd w:id="48"/>
    </w:p>
    <w:p w14:paraId="3D6474AD" w14:textId="77777777" w:rsidR="006B2F5F" w:rsidRDefault="00000000">
      <w:pPr>
        <w:pStyle w:val="2"/>
      </w:pPr>
      <w:bookmarkStart w:id="49" w:name="_Toc229751273"/>
      <w:r>
        <w:rPr>
          <w:rFonts w:hint="eastAsia"/>
          <w:sz w:val="32"/>
        </w:rPr>
        <w:t>日志中心</w:t>
      </w:r>
      <w:bookmarkEnd w:id="49"/>
    </w:p>
    <w:p w14:paraId="51DCD961" w14:textId="77777777" w:rsidR="006B2F5F" w:rsidRDefault="00000000">
      <w:pPr>
        <w:ind w:firstLineChars="200" w:firstLine="480"/>
        <w:rPr>
          <w:szCs w:val="24"/>
        </w:rPr>
      </w:pPr>
      <w:r>
        <w:rPr>
          <w:rFonts w:hint="eastAsia"/>
          <w:szCs w:val="24"/>
        </w:rPr>
        <w:t>数智物联安全网关的日志中心能够将会话消息或包过滤的动作等各种类型的业务日志存入缓冲区或定向发送到日志主机上。对日志内容的分析和归档，能够使管理员检查数智物联安全网关的安全漏洞、何时何人试图违背安全策略、网络攻击的类型，实时的日志记录还可以用来检测正在进行的入侵。</w:t>
      </w:r>
    </w:p>
    <w:p w14:paraId="208C317C" w14:textId="77777777" w:rsidR="006B2F5F" w:rsidRDefault="00000000">
      <w:pPr>
        <w:ind w:firstLineChars="200" w:firstLine="480"/>
        <w:rPr>
          <w:szCs w:val="24"/>
        </w:rPr>
      </w:pPr>
      <w:r>
        <w:rPr>
          <w:rFonts w:hint="eastAsia"/>
          <w:szCs w:val="24"/>
        </w:rPr>
        <w:t>网络安全审计平台提供了日志显示的功能，可以进行日志的查看和分析，及时发现系统上所有的行为活动，找到危害安全的业务或是动作。</w:t>
      </w:r>
    </w:p>
    <w:p w14:paraId="3D533452" w14:textId="77777777" w:rsidR="006B2F5F" w:rsidRDefault="00000000">
      <w:pPr>
        <w:pStyle w:val="3"/>
      </w:pPr>
      <w:bookmarkStart w:id="50" w:name="_Toc229751274"/>
      <w:r>
        <w:rPr>
          <w:rFonts w:hint="eastAsia"/>
        </w:rPr>
        <w:t>系统日志</w:t>
      </w:r>
      <w:bookmarkEnd w:id="50"/>
    </w:p>
    <w:p w14:paraId="3C0AF233" w14:textId="77777777" w:rsidR="006B2F5F" w:rsidRDefault="00000000">
      <w:pPr>
        <w:pStyle w:val="4"/>
      </w:pPr>
      <w:r>
        <w:rPr>
          <w:rFonts w:hint="eastAsia"/>
        </w:rPr>
        <w:t>登录日志</w:t>
      </w:r>
    </w:p>
    <w:p w14:paraId="0AFA6227" w14:textId="77777777" w:rsidR="006B2F5F" w:rsidRDefault="00000000">
      <w:pPr>
        <w:pStyle w:val="20"/>
        <w:ind w:firstLine="489"/>
        <w:rPr>
          <w:b/>
          <w:bCs/>
        </w:rPr>
      </w:pPr>
      <w:r>
        <w:rPr>
          <w:rFonts w:hint="eastAsia"/>
          <w:b/>
          <w:bCs/>
        </w:rPr>
        <w:t>操作步骤：数据中心-&gt;日志中心-&gt;系统日志-&gt;登录日志。</w:t>
      </w:r>
    </w:p>
    <w:p w14:paraId="42941A8E" w14:textId="77777777" w:rsidR="006B2F5F" w:rsidRDefault="00000000">
      <w:pPr>
        <w:pStyle w:val="20"/>
        <w:ind w:firstLine="480"/>
      </w:pPr>
      <w:r>
        <w:rPr>
          <w:rFonts w:hint="eastAsia"/>
        </w:rPr>
        <w:t>审计人员可查看，用于分析登录用户是否存在异常，该表记录了登录用户名、登录IP、时间以及事件类型（登录和登出等）。</w:t>
      </w:r>
    </w:p>
    <w:p w14:paraId="46CB8FC1" w14:textId="77777777" w:rsidR="006B2F5F" w:rsidRDefault="00000000">
      <w:pPr>
        <w:pStyle w:val="20"/>
        <w:ind w:firstLine="480"/>
      </w:pPr>
      <w:r>
        <w:rPr>
          <w:rFonts w:hint="eastAsia"/>
        </w:rPr>
        <w:t>单击时间组件</w:t>
      </w:r>
      <w:r>
        <w:rPr>
          <w:noProof/>
        </w:rPr>
        <w:drawing>
          <wp:inline distT="0" distB="0" distL="0" distR="0" wp14:anchorId="1E13C17B" wp14:editId="76F25689">
            <wp:extent cx="2626995" cy="304800"/>
            <wp:effectExtent l="0" t="0" r="190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33"/>
                    <a:stretch>
                      <a:fillRect/>
                    </a:stretch>
                  </pic:blipFill>
                  <pic:spPr>
                    <a:xfrm>
                      <a:off x="0" y="0"/>
                      <a:ext cx="2627604" cy="304826"/>
                    </a:xfrm>
                    <a:prstGeom prst="rect">
                      <a:avLst/>
                    </a:prstGeom>
                  </pic:spPr>
                </pic:pic>
              </a:graphicData>
            </a:graphic>
          </wp:inline>
        </w:drawing>
      </w:r>
      <w:r>
        <w:rPr>
          <w:rFonts w:hint="eastAsia"/>
        </w:rPr>
        <w:t>可以选择查询事件的时间范围，选择后单击确定即可。</w:t>
      </w:r>
    </w:p>
    <w:p w14:paraId="0A56B49C" w14:textId="77777777" w:rsidR="006B2F5F" w:rsidRDefault="00000000">
      <w:pPr>
        <w:pStyle w:val="20"/>
        <w:ind w:firstLine="480"/>
      </w:pPr>
      <w:r>
        <w:rPr>
          <w:rFonts w:hint="eastAsia"/>
        </w:rPr>
        <w:t>点击</w:t>
      </w:r>
      <w:r>
        <w:rPr>
          <w:noProof/>
        </w:rPr>
        <w:drawing>
          <wp:inline distT="0" distB="0" distL="0" distR="0" wp14:anchorId="49EEB137" wp14:editId="651176F3">
            <wp:extent cx="280035" cy="164465"/>
            <wp:effectExtent l="0" t="0" r="5715" b="698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34"/>
                    <a:stretch>
                      <a:fillRect/>
                    </a:stretch>
                  </pic:blipFill>
                  <pic:spPr>
                    <a:xfrm>
                      <a:off x="0" y="0"/>
                      <a:ext cx="280440" cy="164606"/>
                    </a:xfrm>
                    <a:prstGeom prst="rect">
                      <a:avLst/>
                    </a:prstGeom>
                  </pic:spPr>
                </pic:pic>
              </a:graphicData>
            </a:graphic>
          </wp:inline>
        </w:drawing>
      </w:r>
      <w:r>
        <w:rPr>
          <w:rFonts w:hint="eastAsia"/>
        </w:rPr>
        <w:t>按钮，可以刷新最新的事件数据。</w:t>
      </w:r>
    </w:p>
    <w:p w14:paraId="3B5B81D0" w14:textId="77777777" w:rsidR="006B2F5F" w:rsidRDefault="00000000">
      <w:pPr>
        <w:pStyle w:val="20"/>
        <w:ind w:firstLineChars="0" w:firstLine="0"/>
        <w:jc w:val="center"/>
      </w:pPr>
      <w:r>
        <w:rPr>
          <w:noProof/>
        </w:rPr>
        <w:drawing>
          <wp:inline distT="0" distB="0" distL="114300" distR="114300" wp14:anchorId="6A0D3EA9" wp14:editId="1929D94D">
            <wp:extent cx="5533390" cy="2717800"/>
            <wp:effectExtent l="0" t="0" r="10160" b="6350"/>
            <wp:docPr id="13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35"/>
                    <pic:cNvPicPr>
                      <a:picLocks noChangeAspect="1"/>
                    </pic:cNvPicPr>
                  </pic:nvPicPr>
                  <pic:blipFill>
                    <a:blip r:embed="rId35"/>
                    <a:stretch>
                      <a:fillRect/>
                    </a:stretch>
                  </pic:blipFill>
                  <pic:spPr>
                    <a:xfrm>
                      <a:off x="0" y="0"/>
                      <a:ext cx="5533390" cy="2717800"/>
                    </a:xfrm>
                    <a:prstGeom prst="rect">
                      <a:avLst/>
                    </a:prstGeom>
                    <a:noFill/>
                    <a:ln>
                      <a:noFill/>
                    </a:ln>
                  </pic:spPr>
                </pic:pic>
              </a:graphicData>
            </a:graphic>
          </wp:inline>
        </w:drawing>
      </w:r>
    </w:p>
    <w:p w14:paraId="408FEACB" w14:textId="77777777" w:rsidR="006B2F5F" w:rsidRDefault="00000000">
      <w:pPr>
        <w:pStyle w:val="20"/>
        <w:ind w:firstLine="480"/>
      </w:pPr>
      <w:r>
        <w:rPr>
          <w:rFonts w:hint="eastAsia"/>
        </w:rPr>
        <w:lastRenderedPageBreak/>
        <w:t>参数说明：</w:t>
      </w:r>
    </w:p>
    <w:tbl>
      <w:tblPr>
        <w:tblW w:w="935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088"/>
      </w:tblGrid>
      <w:tr w:rsidR="006B2F5F" w14:paraId="62253665" w14:textId="77777777">
        <w:trPr>
          <w:trHeight w:val="345"/>
          <w:jc w:val="right"/>
        </w:trPr>
        <w:tc>
          <w:tcPr>
            <w:tcW w:w="2263" w:type="dxa"/>
            <w:shd w:val="clear" w:color="auto" w:fill="D0CECE" w:themeFill="background2" w:themeFillShade="E6"/>
            <w:vAlign w:val="center"/>
          </w:tcPr>
          <w:p w14:paraId="6C2F4C9A" w14:textId="77777777" w:rsidR="006B2F5F" w:rsidRDefault="00000000">
            <w:pPr>
              <w:jc w:val="center"/>
              <w:rPr>
                <w:b/>
                <w:bCs/>
                <w:sz w:val="21"/>
              </w:rPr>
            </w:pPr>
            <w:r>
              <w:rPr>
                <w:rFonts w:hint="eastAsia"/>
                <w:b/>
                <w:bCs/>
                <w:sz w:val="21"/>
              </w:rPr>
              <w:t>字段</w:t>
            </w:r>
          </w:p>
        </w:tc>
        <w:tc>
          <w:tcPr>
            <w:tcW w:w="7088" w:type="dxa"/>
            <w:shd w:val="clear" w:color="auto" w:fill="D0CECE" w:themeFill="background2" w:themeFillShade="E6"/>
            <w:vAlign w:val="center"/>
          </w:tcPr>
          <w:p w14:paraId="6D9AAE7F" w14:textId="77777777" w:rsidR="006B2F5F" w:rsidRDefault="00000000">
            <w:pPr>
              <w:jc w:val="center"/>
              <w:rPr>
                <w:b/>
                <w:bCs/>
                <w:sz w:val="21"/>
              </w:rPr>
            </w:pPr>
            <w:r>
              <w:rPr>
                <w:rFonts w:hint="eastAsia"/>
                <w:b/>
                <w:bCs/>
                <w:sz w:val="21"/>
              </w:rPr>
              <w:t>配置说明</w:t>
            </w:r>
          </w:p>
        </w:tc>
      </w:tr>
      <w:tr w:rsidR="006B2F5F" w14:paraId="5FFD9FB2" w14:textId="77777777">
        <w:trPr>
          <w:trHeight w:val="253"/>
          <w:jc w:val="right"/>
        </w:trPr>
        <w:tc>
          <w:tcPr>
            <w:tcW w:w="2263" w:type="dxa"/>
            <w:vAlign w:val="center"/>
          </w:tcPr>
          <w:p w14:paraId="48A4AF10" w14:textId="77777777" w:rsidR="006B2F5F" w:rsidRDefault="00000000">
            <w:pPr>
              <w:jc w:val="center"/>
              <w:rPr>
                <w:sz w:val="21"/>
              </w:rPr>
            </w:pPr>
            <w:r>
              <w:rPr>
                <w:rFonts w:hint="eastAsia"/>
                <w:sz w:val="21"/>
              </w:rPr>
              <w:t>事件描述</w:t>
            </w:r>
          </w:p>
        </w:tc>
        <w:tc>
          <w:tcPr>
            <w:tcW w:w="7088" w:type="dxa"/>
            <w:vAlign w:val="center"/>
          </w:tcPr>
          <w:p w14:paraId="70DCC1A4" w14:textId="77777777" w:rsidR="006B2F5F" w:rsidRDefault="00000000">
            <w:pPr>
              <w:rPr>
                <w:sz w:val="21"/>
              </w:rPr>
            </w:pPr>
            <w:r>
              <w:rPr>
                <w:rFonts w:hint="eastAsia"/>
                <w:sz w:val="21"/>
              </w:rPr>
              <w:t>该事件的描述信息，例如XX登录系统等。</w:t>
            </w:r>
          </w:p>
        </w:tc>
      </w:tr>
      <w:tr w:rsidR="006B2F5F" w14:paraId="7B64EB2A" w14:textId="77777777">
        <w:trPr>
          <w:trHeight w:val="253"/>
          <w:jc w:val="right"/>
        </w:trPr>
        <w:tc>
          <w:tcPr>
            <w:tcW w:w="2263" w:type="dxa"/>
            <w:vAlign w:val="center"/>
          </w:tcPr>
          <w:p w14:paraId="1FE457E4" w14:textId="77777777" w:rsidR="006B2F5F" w:rsidRDefault="00000000">
            <w:pPr>
              <w:jc w:val="center"/>
              <w:rPr>
                <w:sz w:val="21"/>
              </w:rPr>
            </w:pPr>
            <w:r>
              <w:rPr>
                <w:rFonts w:hint="eastAsia"/>
                <w:sz w:val="21"/>
              </w:rPr>
              <w:t>请求IP</w:t>
            </w:r>
          </w:p>
        </w:tc>
        <w:tc>
          <w:tcPr>
            <w:tcW w:w="7088" w:type="dxa"/>
            <w:vAlign w:val="center"/>
          </w:tcPr>
          <w:p w14:paraId="160C92B5" w14:textId="77777777" w:rsidR="006B2F5F" w:rsidRDefault="00000000">
            <w:pPr>
              <w:rPr>
                <w:sz w:val="21"/>
              </w:rPr>
            </w:pPr>
            <w:r>
              <w:rPr>
                <w:rFonts w:hint="eastAsia"/>
                <w:sz w:val="21"/>
              </w:rPr>
              <w:t>该事件发生时，请求者的登录IP地址。</w:t>
            </w:r>
          </w:p>
        </w:tc>
      </w:tr>
      <w:tr w:rsidR="006B2F5F" w14:paraId="0D0EEB78" w14:textId="77777777">
        <w:trPr>
          <w:trHeight w:val="253"/>
          <w:jc w:val="right"/>
        </w:trPr>
        <w:tc>
          <w:tcPr>
            <w:tcW w:w="2263" w:type="dxa"/>
            <w:vAlign w:val="center"/>
          </w:tcPr>
          <w:p w14:paraId="699E9A0C" w14:textId="77777777" w:rsidR="006B2F5F" w:rsidRDefault="00000000">
            <w:pPr>
              <w:jc w:val="center"/>
              <w:rPr>
                <w:sz w:val="21"/>
              </w:rPr>
            </w:pPr>
            <w:r>
              <w:rPr>
                <w:rFonts w:hint="eastAsia"/>
                <w:sz w:val="21"/>
              </w:rPr>
              <w:t>操作时间</w:t>
            </w:r>
          </w:p>
        </w:tc>
        <w:tc>
          <w:tcPr>
            <w:tcW w:w="7088" w:type="dxa"/>
            <w:vAlign w:val="center"/>
          </w:tcPr>
          <w:p w14:paraId="0488BEDE" w14:textId="77777777" w:rsidR="006B2F5F" w:rsidRDefault="00000000">
            <w:pPr>
              <w:rPr>
                <w:sz w:val="21"/>
              </w:rPr>
            </w:pPr>
            <w:r>
              <w:rPr>
                <w:rFonts w:hint="eastAsia"/>
                <w:sz w:val="21"/>
              </w:rPr>
              <w:t>该事件发生的时间。</w:t>
            </w:r>
          </w:p>
        </w:tc>
      </w:tr>
      <w:tr w:rsidR="006B2F5F" w14:paraId="0D272FBD" w14:textId="77777777">
        <w:trPr>
          <w:trHeight w:val="253"/>
          <w:jc w:val="right"/>
        </w:trPr>
        <w:tc>
          <w:tcPr>
            <w:tcW w:w="2263" w:type="dxa"/>
            <w:vAlign w:val="center"/>
          </w:tcPr>
          <w:p w14:paraId="106C2381" w14:textId="77777777" w:rsidR="006B2F5F" w:rsidRDefault="00000000">
            <w:pPr>
              <w:jc w:val="center"/>
              <w:rPr>
                <w:sz w:val="21"/>
              </w:rPr>
            </w:pPr>
            <w:r>
              <w:rPr>
                <w:rFonts w:hint="eastAsia"/>
                <w:sz w:val="21"/>
              </w:rPr>
              <w:t>事件类型</w:t>
            </w:r>
          </w:p>
        </w:tc>
        <w:tc>
          <w:tcPr>
            <w:tcW w:w="7088" w:type="dxa"/>
            <w:vAlign w:val="center"/>
          </w:tcPr>
          <w:p w14:paraId="1F9AB53A" w14:textId="77777777" w:rsidR="006B2F5F" w:rsidRDefault="00000000">
            <w:pPr>
              <w:rPr>
                <w:sz w:val="21"/>
              </w:rPr>
            </w:pPr>
            <w:r>
              <w:rPr>
                <w:rFonts w:hint="eastAsia"/>
                <w:sz w:val="21"/>
              </w:rPr>
              <w:t>事件类型，一般包含登录、登出等。</w:t>
            </w:r>
          </w:p>
        </w:tc>
      </w:tr>
    </w:tbl>
    <w:p w14:paraId="335F2BF2" w14:textId="77777777" w:rsidR="006B2F5F" w:rsidRDefault="006B2F5F">
      <w:pPr>
        <w:pStyle w:val="20"/>
        <w:ind w:firstLineChars="0" w:firstLine="0"/>
      </w:pPr>
    </w:p>
    <w:p w14:paraId="6525A4ED" w14:textId="77777777" w:rsidR="006B2F5F" w:rsidRDefault="00000000">
      <w:pPr>
        <w:pStyle w:val="3"/>
      </w:pPr>
      <w:bookmarkStart w:id="51" w:name="_Toc229751275"/>
      <w:r>
        <w:rPr>
          <w:rFonts w:hint="eastAsia"/>
          <w:sz w:val="30"/>
          <w:szCs w:val="28"/>
        </w:rPr>
        <w:t>操作日志</w:t>
      </w:r>
      <w:bookmarkEnd w:id="51"/>
    </w:p>
    <w:p w14:paraId="7034F2E8" w14:textId="77777777" w:rsidR="006B2F5F" w:rsidRDefault="00000000">
      <w:pPr>
        <w:pStyle w:val="20"/>
        <w:ind w:firstLine="489"/>
        <w:rPr>
          <w:b/>
          <w:bCs/>
        </w:rPr>
      </w:pPr>
      <w:r>
        <w:rPr>
          <w:rFonts w:hint="eastAsia"/>
          <w:b/>
          <w:bCs/>
        </w:rPr>
        <w:t>操作步骤：数据中心-&gt;日志中心-&gt;操作日志。</w:t>
      </w:r>
    </w:p>
    <w:p w14:paraId="3A57B42E" w14:textId="77777777" w:rsidR="006B2F5F" w:rsidRDefault="00000000">
      <w:pPr>
        <w:pStyle w:val="20"/>
        <w:ind w:firstLine="480"/>
      </w:pPr>
      <w:r>
        <w:rPr>
          <w:rFonts w:hint="eastAsia"/>
        </w:rPr>
        <w:t>审计人员可查看，该表记录了操作人员对系统进行了哪些配置或者查询操作。</w:t>
      </w:r>
    </w:p>
    <w:p w14:paraId="51A812F7" w14:textId="77777777" w:rsidR="006B2F5F" w:rsidRDefault="00000000">
      <w:pPr>
        <w:pStyle w:val="20"/>
        <w:ind w:firstLine="480"/>
      </w:pPr>
      <w:r>
        <w:rPr>
          <w:rFonts w:hint="eastAsia"/>
        </w:rPr>
        <w:t>点击</w:t>
      </w:r>
      <w:r>
        <w:rPr>
          <w:noProof/>
        </w:rPr>
        <w:drawing>
          <wp:inline distT="0" distB="0" distL="114300" distR="114300" wp14:anchorId="758214C5" wp14:editId="1A63B371">
            <wp:extent cx="558800" cy="190500"/>
            <wp:effectExtent l="0" t="0" r="12700" b="0"/>
            <wp:docPr id="1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
                    <pic:cNvPicPr>
                      <a:picLocks noChangeAspect="1"/>
                    </pic:cNvPicPr>
                  </pic:nvPicPr>
                  <pic:blipFill>
                    <a:blip r:embed="rId36"/>
                    <a:stretch>
                      <a:fillRect/>
                    </a:stretch>
                  </pic:blipFill>
                  <pic:spPr>
                    <a:xfrm>
                      <a:off x="0" y="0"/>
                      <a:ext cx="558800" cy="190500"/>
                    </a:xfrm>
                    <a:prstGeom prst="rect">
                      <a:avLst/>
                    </a:prstGeom>
                    <a:noFill/>
                    <a:ln>
                      <a:noFill/>
                    </a:ln>
                  </pic:spPr>
                </pic:pic>
              </a:graphicData>
            </a:graphic>
          </wp:inline>
        </w:drawing>
      </w:r>
      <w:r>
        <w:rPr>
          <w:rFonts w:hint="eastAsia"/>
        </w:rPr>
        <w:t>按钮可根据操作类型：查询、添加、修改、删除、导入、导出等查询操作日志。</w:t>
      </w:r>
    </w:p>
    <w:p w14:paraId="37EC67CC" w14:textId="77777777" w:rsidR="006B2F5F" w:rsidRDefault="00000000">
      <w:pPr>
        <w:pStyle w:val="20"/>
        <w:ind w:firstLine="480"/>
      </w:pPr>
      <w:r>
        <w:rPr>
          <w:rFonts w:hint="eastAsia"/>
        </w:rPr>
        <w:t>单击时间组件</w:t>
      </w:r>
      <w:r>
        <w:rPr>
          <w:noProof/>
        </w:rPr>
        <w:drawing>
          <wp:inline distT="0" distB="0" distL="0" distR="0" wp14:anchorId="7DE7C2D9" wp14:editId="3F2B0601">
            <wp:extent cx="2626995" cy="304800"/>
            <wp:effectExtent l="0" t="0" r="190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33"/>
                    <a:stretch>
                      <a:fillRect/>
                    </a:stretch>
                  </pic:blipFill>
                  <pic:spPr>
                    <a:xfrm>
                      <a:off x="0" y="0"/>
                      <a:ext cx="2627604" cy="304826"/>
                    </a:xfrm>
                    <a:prstGeom prst="rect">
                      <a:avLst/>
                    </a:prstGeom>
                  </pic:spPr>
                </pic:pic>
              </a:graphicData>
            </a:graphic>
          </wp:inline>
        </w:drawing>
      </w:r>
      <w:r>
        <w:rPr>
          <w:rFonts w:hint="eastAsia"/>
        </w:rPr>
        <w:t>可以选择查询操作的时间范围，选择后单击确定即可。</w:t>
      </w:r>
    </w:p>
    <w:p w14:paraId="0356BD54" w14:textId="77777777" w:rsidR="006B2F5F" w:rsidRDefault="00000000">
      <w:pPr>
        <w:pStyle w:val="20"/>
        <w:ind w:firstLine="480"/>
      </w:pPr>
      <w:r>
        <w:rPr>
          <w:rFonts w:hint="eastAsia"/>
        </w:rPr>
        <w:t>点击</w:t>
      </w:r>
      <w:r>
        <w:rPr>
          <w:noProof/>
        </w:rPr>
        <w:drawing>
          <wp:inline distT="0" distB="0" distL="0" distR="0" wp14:anchorId="709221E9" wp14:editId="312BE7C6">
            <wp:extent cx="280035" cy="164465"/>
            <wp:effectExtent l="0" t="0" r="5715" b="698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34"/>
                    <a:stretch>
                      <a:fillRect/>
                    </a:stretch>
                  </pic:blipFill>
                  <pic:spPr>
                    <a:xfrm>
                      <a:off x="0" y="0"/>
                      <a:ext cx="280440" cy="164606"/>
                    </a:xfrm>
                    <a:prstGeom prst="rect">
                      <a:avLst/>
                    </a:prstGeom>
                  </pic:spPr>
                </pic:pic>
              </a:graphicData>
            </a:graphic>
          </wp:inline>
        </w:drawing>
      </w:r>
      <w:r>
        <w:rPr>
          <w:rFonts w:hint="eastAsia"/>
        </w:rPr>
        <w:t>按钮，可以刷新最新的操作数据。</w:t>
      </w:r>
    </w:p>
    <w:p w14:paraId="31A9E62E" w14:textId="77777777" w:rsidR="006B2F5F" w:rsidRDefault="006B2F5F">
      <w:pPr>
        <w:pStyle w:val="20"/>
        <w:ind w:firstLine="480"/>
      </w:pPr>
    </w:p>
    <w:p w14:paraId="5DF0420F" w14:textId="77777777" w:rsidR="006B2F5F" w:rsidRDefault="00000000">
      <w:pPr>
        <w:pStyle w:val="20"/>
        <w:ind w:firstLine="480"/>
      </w:pPr>
      <w:r>
        <w:rPr>
          <w:noProof/>
        </w:rPr>
        <w:drawing>
          <wp:inline distT="0" distB="0" distL="114300" distR="114300" wp14:anchorId="7C6761A1" wp14:editId="2519615D">
            <wp:extent cx="5695315" cy="1906270"/>
            <wp:effectExtent l="0" t="0" r="635" b="17780"/>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37"/>
                    <a:stretch>
                      <a:fillRect/>
                    </a:stretch>
                  </pic:blipFill>
                  <pic:spPr>
                    <a:xfrm>
                      <a:off x="0" y="0"/>
                      <a:ext cx="5695315" cy="1906270"/>
                    </a:xfrm>
                    <a:prstGeom prst="rect">
                      <a:avLst/>
                    </a:prstGeom>
                    <a:noFill/>
                    <a:ln>
                      <a:noFill/>
                    </a:ln>
                  </pic:spPr>
                </pic:pic>
              </a:graphicData>
            </a:graphic>
          </wp:inline>
        </w:drawing>
      </w:r>
    </w:p>
    <w:p w14:paraId="65232100" w14:textId="77777777" w:rsidR="006B2F5F" w:rsidRDefault="00000000">
      <w:pPr>
        <w:pStyle w:val="20"/>
        <w:ind w:firstLine="480"/>
      </w:pPr>
      <w:r>
        <w:rPr>
          <w:rFonts w:hint="eastAsia"/>
        </w:rPr>
        <w:t>参数说明：</w:t>
      </w:r>
    </w:p>
    <w:tbl>
      <w:tblPr>
        <w:tblW w:w="935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088"/>
      </w:tblGrid>
      <w:tr w:rsidR="006B2F5F" w14:paraId="7079C126" w14:textId="77777777">
        <w:trPr>
          <w:trHeight w:val="345"/>
          <w:jc w:val="right"/>
        </w:trPr>
        <w:tc>
          <w:tcPr>
            <w:tcW w:w="2263" w:type="dxa"/>
            <w:shd w:val="clear" w:color="auto" w:fill="D0CECE" w:themeFill="background2" w:themeFillShade="E6"/>
            <w:vAlign w:val="center"/>
          </w:tcPr>
          <w:p w14:paraId="0FB5D7E4" w14:textId="77777777" w:rsidR="006B2F5F" w:rsidRDefault="00000000">
            <w:pPr>
              <w:jc w:val="center"/>
              <w:rPr>
                <w:b/>
                <w:bCs/>
                <w:sz w:val="21"/>
              </w:rPr>
            </w:pPr>
            <w:r>
              <w:rPr>
                <w:rFonts w:hint="eastAsia"/>
                <w:b/>
                <w:bCs/>
                <w:sz w:val="21"/>
              </w:rPr>
              <w:t>字段</w:t>
            </w:r>
          </w:p>
        </w:tc>
        <w:tc>
          <w:tcPr>
            <w:tcW w:w="7088" w:type="dxa"/>
            <w:shd w:val="clear" w:color="auto" w:fill="D0CECE" w:themeFill="background2" w:themeFillShade="E6"/>
            <w:vAlign w:val="center"/>
          </w:tcPr>
          <w:p w14:paraId="4E2805F7" w14:textId="77777777" w:rsidR="006B2F5F" w:rsidRDefault="00000000">
            <w:pPr>
              <w:jc w:val="center"/>
              <w:rPr>
                <w:b/>
                <w:bCs/>
                <w:sz w:val="21"/>
              </w:rPr>
            </w:pPr>
            <w:r>
              <w:rPr>
                <w:rFonts w:hint="eastAsia"/>
                <w:b/>
                <w:bCs/>
                <w:sz w:val="21"/>
              </w:rPr>
              <w:t>配置说明</w:t>
            </w:r>
          </w:p>
        </w:tc>
      </w:tr>
      <w:tr w:rsidR="006B2F5F" w14:paraId="053366BE" w14:textId="77777777">
        <w:trPr>
          <w:trHeight w:val="253"/>
          <w:jc w:val="right"/>
        </w:trPr>
        <w:tc>
          <w:tcPr>
            <w:tcW w:w="2263" w:type="dxa"/>
            <w:vAlign w:val="center"/>
          </w:tcPr>
          <w:p w14:paraId="09F3C8A4" w14:textId="77777777" w:rsidR="006B2F5F" w:rsidRDefault="00000000">
            <w:pPr>
              <w:jc w:val="center"/>
              <w:rPr>
                <w:sz w:val="21"/>
              </w:rPr>
            </w:pPr>
            <w:r>
              <w:rPr>
                <w:rFonts w:hint="eastAsia"/>
                <w:sz w:val="21"/>
              </w:rPr>
              <w:t>事件描述</w:t>
            </w:r>
          </w:p>
        </w:tc>
        <w:tc>
          <w:tcPr>
            <w:tcW w:w="7088" w:type="dxa"/>
            <w:vAlign w:val="center"/>
          </w:tcPr>
          <w:p w14:paraId="6864FC64" w14:textId="77777777" w:rsidR="006B2F5F" w:rsidRDefault="00000000">
            <w:pPr>
              <w:rPr>
                <w:sz w:val="21"/>
              </w:rPr>
            </w:pPr>
            <w:r>
              <w:rPr>
                <w:rFonts w:hint="eastAsia"/>
                <w:sz w:val="21"/>
              </w:rPr>
              <w:t>该事件的描述信息，例如XX登录系统等。</w:t>
            </w:r>
          </w:p>
        </w:tc>
      </w:tr>
      <w:tr w:rsidR="006B2F5F" w14:paraId="4B7FDACF" w14:textId="77777777">
        <w:trPr>
          <w:trHeight w:val="253"/>
          <w:jc w:val="right"/>
        </w:trPr>
        <w:tc>
          <w:tcPr>
            <w:tcW w:w="2263" w:type="dxa"/>
            <w:vAlign w:val="center"/>
          </w:tcPr>
          <w:p w14:paraId="1FF93568" w14:textId="77777777" w:rsidR="006B2F5F" w:rsidRDefault="00000000">
            <w:pPr>
              <w:jc w:val="center"/>
              <w:rPr>
                <w:sz w:val="21"/>
              </w:rPr>
            </w:pPr>
            <w:r>
              <w:rPr>
                <w:rFonts w:hint="eastAsia"/>
                <w:sz w:val="21"/>
              </w:rPr>
              <w:t>操作类型</w:t>
            </w:r>
          </w:p>
        </w:tc>
        <w:tc>
          <w:tcPr>
            <w:tcW w:w="7088" w:type="dxa"/>
            <w:vAlign w:val="center"/>
          </w:tcPr>
          <w:p w14:paraId="36829AF8" w14:textId="77777777" w:rsidR="006B2F5F" w:rsidRDefault="00000000">
            <w:pPr>
              <w:rPr>
                <w:sz w:val="21"/>
              </w:rPr>
            </w:pPr>
            <w:r>
              <w:rPr>
                <w:rFonts w:hint="eastAsia"/>
                <w:sz w:val="21"/>
              </w:rPr>
              <w:t>用户进行的操作动作，一般为查询、添加、修改、删除、导入、导出等。</w:t>
            </w:r>
          </w:p>
        </w:tc>
      </w:tr>
      <w:tr w:rsidR="006B2F5F" w14:paraId="05E357DF" w14:textId="77777777">
        <w:trPr>
          <w:trHeight w:val="253"/>
          <w:jc w:val="right"/>
        </w:trPr>
        <w:tc>
          <w:tcPr>
            <w:tcW w:w="2263" w:type="dxa"/>
            <w:vAlign w:val="center"/>
          </w:tcPr>
          <w:p w14:paraId="02FA1251" w14:textId="77777777" w:rsidR="006B2F5F" w:rsidRDefault="00000000">
            <w:pPr>
              <w:jc w:val="center"/>
              <w:rPr>
                <w:sz w:val="21"/>
              </w:rPr>
            </w:pPr>
            <w:r>
              <w:rPr>
                <w:rFonts w:hint="eastAsia"/>
                <w:sz w:val="21"/>
              </w:rPr>
              <w:t>请求IP</w:t>
            </w:r>
          </w:p>
        </w:tc>
        <w:tc>
          <w:tcPr>
            <w:tcW w:w="7088" w:type="dxa"/>
            <w:vAlign w:val="center"/>
          </w:tcPr>
          <w:p w14:paraId="4E9D5C1B" w14:textId="77777777" w:rsidR="006B2F5F" w:rsidRDefault="00000000">
            <w:pPr>
              <w:rPr>
                <w:sz w:val="21"/>
              </w:rPr>
            </w:pPr>
            <w:r>
              <w:rPr>
                <w:rFonts w:hint="eastAsia"/>
                <w:sz w:val="21"/>
              </w:rPr>
              <w:t>该操作用户的登录IP地址。</w:t>
            </w:r>
          </w:p>
        </w:tc>
      </w:tr>
      <w:tr w:rsidR="006B2F5F" w14:paraId="6F68812E" w14:textId="77777777">
        <w:trPr>
          <w:trHeight w:val="253"/>
          <w:jc w:val="right"/>
        </w:trPr>
        <w:tc>
          <w:tcPr>
            <w:tcW w:w="2263" w:type="dxa"/>
            <w:vAlign w:val="center"/>
          </w:tcPr>
          <w:p w14:paraId="7DAECB3E" w14:textId="77777777" w:rsidR="006B2F5F" w:rsidRDefault="00000000">
            <w:pPr>
              <w:jc w:val="center"/>
              <w:rPr>
                <w:sz w:val="21"/>
              </w:rPr>
            </w:pPr>
            <w:r>
              <w:rPr>
                <w:rFonts w:hint="eastAsia"/>
                <w:sz w:val="21"/>
              </w:rPr>
              <w:t>操作时间</w:t>
            </w:r>
          </w:p>
        </w:tc>
        <w:tc>
          <w:tcPr>
            <w:tcW w:w="7088" w:type="dxa"/>
            <w:vAlign w:val="center"/>
          </w:tcPr>
          <w:p w14:paraId="35B8036F" w14:textId="77777777" w:rsidR="006B2F5F" w:rsidRDefault="00000000">
            <w:pPr>
              <w:rPr>
                <w:sz w:val="21"/>
              </w:rPr>
            </w:pPr>
            <w:r>
              <w:rPr>
                <w:rFonts w:hint="eastAsia"/>
                <w:sz w:val="21"/>
              </w:rPr>
              <w:t>该操作发生的时间。</w:t>
            </w:r>
          </w:p>
        </w:tc>
      </w:tr>
    </w:tbl>
    <w:p w14:paraId="1730A2F8" w14:textId="77777777" w:rsidR="006B2F5F" w:rsidRDefault="006B2F5F">
      <w:pPr>
        <w:pStyle w:val="20"/>
        <w:ind w:firstLineChars="0" w:firstLine="0"/>
      </w:pPr>
    </w:p>
    <w:p w14:paraId="3FE8D517" w14:textId="77777777" w:rsidR="006B2F5F" w:rsidRDefault="00000000">
      <w:pPr>
        <w:pStyle w:val="3"/>
      </w:pPr>
      <w:bookmarkStart w:id="52" w:name="_Toc229751276"/>
      <w:r>
        <w:rPr>
          <w:rFonts w:hint="eastAsia"/>
          <w:sz w:val="30"/>
          <w:szCs w:val="28"/>
        </w:rPr>
        <w:lastRenderedPageBreak/>
        <w:t>威胁日志</w:t>
      </w:r>
      <w:bookmarkEnd w:id="52"/>
    </w:p>
    <w:p w14:paraId="6243BAC1" w14:textId="77777777" w:rsidR="006B2F5F" w:rsidRDefault="00000000">
      <w:pPr>
        <w:pStyle w:val="4"/>
      </w:pPr>
      <w:r>
        <w:rPr>
          <w:rFonts w:hint="eastAsia"/>
        </w:rPr>
        <w:t>威胁日志</w:t>
      </w:r>
    </w:p>
    <w:p w14:paraId="5B60716D" w14:textId="77777777" w:rsidR="006B2F5F" w:rsidRDefault="00000000">
      <w:pPr>
        <w:pStyle w:val="20"/>
        <w:ind w:firstLine="480"/>
      </w:pPr>
      <w:r>
        <w:rPr>
          <w:rFonts w:hint="eastAsia"/>
        </w:rPr>
        <w:t>配置安全策略后，通过数智物联安全网关的数据包均会记录并且检查，对于匹配到特征库的事件，设备会记录威胁日志。</w:t>
      </w:r>
    </w:p>
    <w:p w14:paraId="1DEC5158" w14:textId="77777777" w:rsidR="006B2F5F" w:rsidRDefault="00000000">
      <w:pPr>
        <w:pStyle w:val="20"/>
        <w:ind w:firstLine="489"/>
        <w:rPr>
          <w:b/>
          <w:bCs/>
        </w:rPr>
      </w:pPr>
      <w:bookmarkStart w:id="53" w:name="OLE_LINK4"/>
      <w:r>
        <w:rPr>
          <w:rFonts w:hint="eastAsia"/>
          <w:b/>
          <w:bCs/>
        </w:rPr>
        <w:t>操作步骤：数据中心-&gt;日志中心-&gt;威胁日志-&gt;威胁日志-&gt;列表视图</w:t>
      </w:r>
      <w:bookmarkEnd w:id="53"/>
    </w:p>
    <w:p w14:paraId="0DF96248" w14:textId="77777777" w:rsidR="006B2F5F" w:rsidRDefault="00000000">
      <w:pPr>
        <w:pStyle w:val="20"/>
        <w:ind w:firstLine="480"/>
      </w:pPr>
      <w:bookmarkStart w:id="54" w:name="OLE_LINK2"/>
      <w:r>
        <w:rPr>
          <w:rFonts w:hint="eastAsia"/>
        </w:rPr>
        <w:t>列表试图详细记录了攻击IP、时间、端口、目标协议类型以及攻击次数，防护策略所执行的操作与漏洞级别。</w:t>
      </w:r>
    </w:p>
    <w:bookmarkEnd w:id="54"/>
    <w:p w14:paraId="333C184F" w14:textId="77777777" w:rsidR="006B2F5F" w:rsidRDefault="00000000">
      <w:pPr>
        <w:pStyle w:val="20"/>
        <w:ind w:firstLineChars="0" w:firstLine="0"/>
        <w:jc w:val="center"/>
      </w:pPr>
      <w:r>
        <w:rPr>
          <w:noProof/>
        </w:rPr>
        <w:drawing>
          <wp:inline distT="0" distB="0" distL="114300" distR="114300" wp14:anchorId="59B8FAA2" wp14:editId="28740E7E">
            <wp:extent cx="5457825" cy="2676525"/>
            <wp:effectExtent l="0" t="0" r="9525" b="9525"/>
            <wp:docPr id="13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36"/>
                    <pic:cNvPicPr>
                      <a:picLocks noChangeAspect="1"/>
                    </pic:cNvPicPr>
                  </pic:nvPicPr>
                  <pic:blipFill>
                    <a:blip r:embed="rId38"/>
                    <a:stretch>
                      <a:fillRect/>
                    </a:stretch>
                  </pic:blipFill>
                  <pic:spPr>
                    <a:xfrm>
                      <a:off x="0" y="0"/>
                      <a:ext cx="5457825" cy="2676525"/>
                    </a:xfrm>
                    <a:prstGeom prst="rect">
                      <a:avLst/>
                    </a:prstGeom>
                    <a:noFill/>
                    <a:ln>
                      <a:noFill/>
                    </a:ln>
                  </pic:spPr>
                </pic:pic>
              </a:graphicData>
            </a:graphic>
          </wp:inline>
        </w:drawing>
      </w:r>
    </w:p>
    <w:p w14:paraId="237D525D" w14:textId="77777777" w:rsidR="006B2F5F" w:rsidRDefault="00000000">
      <w:pPr>
        <w:pStyle w:val="20"/>
        <w:ind w:firstLine="480"/>
      </w:pPr>
      <w:r>
        <w:rPr>
          <w:rFonts w:hint="eastAsia"/>
        </w:rPr>
        <w:t>参数说明：</w:t>
      </w:r>
    </w:p>
    <w:tbl>
      <w:tblPr>
        <w:tblW w:w="8864" w:type="dxa"/>
        <w:jc w:val="center"/>
        <w:tblLayout w:type="fixed"/>
        <w:tblLook w:val="04A0" w:firstRow="1" w:lastRow="0" w:firstColumn="1" w:lastColumn="0" w:noHBand="0" w:noVBand="1"/>
      </w:tblPr>
      <w:tblGrid>
        <w:gridCol w:w="1813"/>
        <w:gridCol w:w="7051"/>
      </w:tblGrid>
      <w:tr w:rsidR="006B2F5F" w14:paraId="52CD5A47" w14:textId="77777777">
        <w:trPr>
          <w:trHeight w:val="453"/>
          <w:tblHeader/>
          <w:jc w:val="center"/>
        </w:trPr>
        <w:tc>
          <w:tcPr>
            <w:tcW w:w="1813"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19CD6E16"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705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9051396"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7FB63000"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D2824" w14:textId="77777777" w:rsidR="006B2F5F" w:rsidRDefault="00000000">
            <w:pPr>
              <w:ind w:firstLineChars="53" w:firstLine="111"/>
              <w:jc w:val="center"/>
              <w:rPr>
                <w:rStyle w:val="ftablecontent"/>
                <w:sz w:val="21"/>
                <w:szCs w:val="18"/>
              </w:rPr>
            </w:pPr>
            <w:r>
              <w:rPr>
                <w:rStyle w:val="ftablecontent"/>
                <w:sz w:val="21"/>
                <w:szCs w:val="18"/>
              </w:rPr>
              <w:t>S</w:t>
            </w:r>
            <w:r>
              <w:rPr>
                <w:rStyle w:val="ftablecontent"/>
                <w:rFonts w:hint="eastAsia"/>
                <w:sz w:val="21"/>
                <w:szCs w:val="18"/>
              </w:rPr>
              <w:t>id</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9B875" w14:textId="77777777" w:rsidR="006B2F5F" w:rsidRDefault="00000000">
            <w:pPr>
              <w:ind w:firstLineChars="53" w:firstLine="111"/>
              <w:rPr>
                <w:sz w:val="21"/>
                <w:szCs w:val="18"/>
              </w:rPr>
            </w:pPr>
            <w:r>
              <w:rPr>
                <w:rFonts w:hint="eastAsia"/>
                <w:sz w:val="21"/>
                <w:szCs w:val="18"/>
              </w:rPr>
              <w:t>该攻击事件在规则库中的唯一编号。</w:t>
            </w:r>
          </w:p>
        </w:tc>
      </w:tr>
      <w:tr w:rsidR="006B2F5F" w14:paraId="21B5E357"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5C657E" w14:textId="77777777" w:rsidR="006B2F5F" w:rsidRDefault="00000000">
            <w:pPr>
              <w:ind w:firstLineChars="53" w:firstLine="111"/>
              <w:jc w:val="center"/>
              <w:rPr>
                <w:rStyle w:val="ftablecontent"/>
                <w:sz w:val="21"/>
                <w:szCs w:val="18"/>
              </w:rPr>
            </w:pPr>
            <w:r>
              <w:rPr>
                <w:rStyle w:val="ftablecontent"/>
                <w:rFonts w:hint="eastAsia"/>
                <w:sz w:val="21"/>
                <w:szCs w:val="18"/>
              </w:rPr>
              <w:t>接收时间</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AE3F0E" w14:textId="77777777" w:rsidR="006B2F5F" w:rsidRDefault="00000000">
            <w:pPr>
              <w:ind w:firstLineChars="53" w:firstLine="111"/>
              <w:rPr>
                <w:sz w:val="21"/>
                <w:szCs w:val="18"/>
              </w:rPr>
            </w:pPr>
            <w:r>
              <w:rPr>
                <w:rFonts w:hint="eastAsia"/>
                <w:sz w:val="21"/>
                <w:szCs w:val="18"/>
              </w:rPr>
              <w:t>系统发现该攻击事件的时间。</w:t>
            </w:r>
          </w:p>
        </w:tc>
      </w:tr>
      <w:tr w:rsidR="006B2F5F" w14:paraId="4A8EA586"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F3F9E" w14:textId="77777777" w:rsidR="006B2F5F" w:rsidRDefault="00000000">
            <w:pPr>
              <w:ind w:firstLineChars="53" w:firstLine="111"/>
              <w:jc w:val="center"/>
              <w:rPr>
                <w:rStyle w:val="ftablecontent"/>
                <w:sz w:val="21"/>
                <w:szCs w:val="18"/>
              </w:rPr>
            </w:pPr>
            <w:r>
              <w:rPr>
                <w:rStyle w:val="ftablecontent"/>
                <w:rFonts w:hint="eastAsia"/>
                <w:sz w:val="21"/>
                <w:szCs w:val="18"/>
              </w:rPr>
              <w:t>类型</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88762" w14:textId="77777777" w:rsidR="006B2F5F" w:rsidRDefault="00000000">
            <w:pPr>
              <w:ind w:firstLineChars="53" w:firstLine="111"/>
              <w:rPr>
                <w:sz w:val="21"/>
                <w:szCs w:val="18"/>
              </w:rPr>
            </w:pPr>
            <w:r>
              <w:rPr>
                <w:rFonts w:hint="eastAsia"/>
                <w:sz w:val="21"/>
                <w:szCs w:val="18"/>
              </w:rPr>
              <w:t>类型方式，如木马攻击、口令攻击、缓冲溢出攻击等。</w:t>
            </w:r>
          </w:p>
        </w:tc>
      </w:tr>
      <w:tr w:rsidR="006B2F5F" w14:paraId="4408D80A"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70E73C" w14:textId="77777777" w:rsidR="006B2F5F" w:rsidRDefault="00000000">
            <w:pPr>
              <w:ind w:firstLineChars="53" w:firstLine="111"/>
              <w:jc w:val="center"/>
              <w:rPr>
                <w:rStyle w:val="ftablecontent"/>
                <w:sz w:val="21"/>
                <w:szCs w:val="18"/>
              </w:rPr>
            </w:pPr>
            <w:r>
              <w:rPr>
                <w:rStyle w:val="ftablecontent"/>
                <w:rFonts w:hint="eastAsia"/>
                <w:sz w:val="21"/>
                <w:szCs w:val="18"/>
              </w:rPr>
              <w:t>名称</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3D5AB" w14:textId="77777777" w:rsidR="006B2F5F" w:rsidRDefault="00000000">
            <w:pPr>
              <w:ind w:firstLineChars="53" w:firstLine="111"/>
              <w:rPr>
                <w:sz w:val="21"/>
                <w:szCs w:val="18"/>
              </w:rPr>
            </w:pPr>
            <w:r>
              <w:rPr>
                <w:rFonts w:hint="eastAsia"/>
                <w:sz w:val="21"/>
                <w:szCs w:val="18"/>
              </w:rPr>
              <w:t>该攻击对应的规则名称。</w:t>
            </w:r>
          </w:p>
        </w:tc>
      </w:tr>
      <w:tr w:rsidR="006B2F5F" w14:paraId="158B7A80"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54C616" w14:textId="77777777" w:rsidR="006B2F5F" w:rsidRDefault="00000000">
            <w:pPr>
              <w:ind w:firstLineChars="53" w:firstLine="111"/>
              <w:jc w:val="center"/>
              <w:rPr>
                <w:rStyle w:val="ftablecontent"/>
                <w:sz w:val="21"/>
                <w:szCs w:val="18"/>
              </w:rPr>
            </w:pPr>
            <w:r>
              <w:rPr>
                <w:rStyle w:val="ftablecontent"/>
                <w:rFonts w:hint="eastAsia"/>
                <w:sz w:val="21"/>
                <w:szCs w:val="18"/>
              </w:rPr>
              <w:t>攻击IP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3FF44A" w14:textId="77777777" w:rsidR="006B2F5F" w:rsidRDefault="00000000">
            <w:pPr>
              <w:ind w:firstLineChars="53" w:firstLine="111"/>
              <w:rPr>
                <w:sz w:val="21"/>
                <w:szCs w:val="18"/>
              </w:rPr>
            </w:pPr>
            <w:r>
              <w:rPr>
                <w:rFonts w:hint="eastAsia"/>
                <w:sz w:val="21"/>
                <w:szCs w:val="18"/>
              </w:rPr>
              <w:t>攻击发起者的IP地址信息。</w:t>
            </w:r>
          </w:p>
        </w:tc>
      </w:tr>
      <w:tr w:rsidR="006B2F5F" w14:paraId="0C3D0440"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E73C25"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B2166" w14:textId="77777777" w:rsidR="006B2F5F" w:rsidRDefault="00000000">
            <w:pPr>
              <w:ind w:firstLineChars="53" w:firstLine="111"/>
              <w:rPr>
                <w:sz w:val="21"/>
                <w:szCs w:val="18"/>
              </w:rPr>
            </w:pPr>
            <w:r>
              <w:rPr>
                <w:rFonts w:hint="eastAsia"/>
                <w:sz w:val="21"/>
                <w:szCs w:val="18"/>
              </w:rPr>
              <w:t>攻击者使用的源端口信息。</w:t>
            </w:r>
          </w:p>
        </w:tc>
      </w:tr>
      <w:tr w:rsidR="006B2F5F" w14:paraId="19092841"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8B596"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BB0705" w14:textId="77777777" w:rsidR="006B2F5F" w:rsidRDefault="00000000">
            <w:pPr>
              <w:ind w:firstLineChars="53" w:firstLine="111"/>
              <w:rPr>
                <w:sz w:val="21"/>
                <w:szCs w:val="18"/>
              </w:rPr>
            </w:pPr>
            <w:r>
              <w:rPr>
                <w:rFonts w:hint="eastAsia"/>
                <w:sz w:val="21"/>
                <w:szCs w:val="18"/>
              </w:rPr>
              <w:t>一般为被攻击者的IP地址，表示谁被攻击了。</w:t>
            </w:r>
          </w:p>
        </w:tc>
      </w:tr>
      <w:tr w:rsidR="006B2F5F" w14:paraId="2CC53C9E"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5A0C80"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E3789" w14:textId="77777777" w:rsidR="006B2F5F" w:rsidRDefault="00000000">
            <w:pPr>
              <w:ind w:firstLineChars="53" w:firstLine="111"/>
              <w:rPr>
                <w:sz w:val="21"/>
                <w:szCs w:val="18"/>
              </w:rPr>
            </w:pPr>
            <w:r>
              <w:rPr>
                <w:rFonts w:hint="eastAsia"/>
                <w:sz w:val="21"/>
                <w:szCs w:val="18"/>
              </w:rPr>
              <w:t>被攻击者被攻击的目的端口。</w:t>
            </w:r>
          </w:p>
        </w:tc>
      </w:tr>
      <w:tr w:rsidR="006B2F5F" w14:paraId="0AAC2412"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33591" w14:textId="77777777" w:rsidR="006B2F5F" w:rsidRDefault="00000000">
            <w:pPr>
              <w:ind w:firstLineChars="53" w:firstLine="111"/>
              <w:jc w:val="center"/>
              <w:rPr>
                <w:rStyle w:val="ftablecontent"/>
                <w:sz w:val="21"/>
                <w:szCs w:val="18"/>
              </w:rPr>
            </w:pPr>
            <w:r>
              <w:rPr>
                <w:rStyle w:val="ftablecontent"/>
                <w:rFonts w:hint="eastAsia"/>
                <w:sz w:val="21"/>
                <w:szCs w:val="18"/>
              </w:rPr>
              <w:t>协议类型</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1AD00B" w14:textId="77777777" w:rsidR="006B2F5F" w:rsidRDefault="00000000">
            <w:pPr>
              <w:ind w:firstLineChars="53" w:firstLine="111"/>
              <w:rPr>
                <w:sz w:val="21"/>
                <w:szCs w:val="18"/>
              </w:rPr>
            </w:pPr>
            <w:r>
              <w:rPr>
                <w:rFonts w:hint="eastAsia"/>
                <w:sz w:val="21"/>
                <w:szCs w:val="18"/>
              </w:rPr>
              <w:t>攻击者使用的一般为TCP或者UDP协议类型。</w:t>
            </w:r>
          </w:p>
        </w:tc>
      </w:tr>
      <w:tr w:rsidR="006B2F5F" w14:paraId="07C75188"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07380" w14:textId="77777777" w:rsidR="006B2F5F" w:rsidRDefault="00000000">
            <w:pPr>
              <w:ind w:firstLineChars="53" w:firstLine="111"/>
              <w:jc w:val="center"/>
              <w:rPr>
                <w:rStyle w:val="ftablecontent"/>
                <w:sz w:val="21"/>
                <w:szCs w:val="18"/>
              </w:rPr>
            </w:pPr>
            <w:r>
              <w:rPr>
                <w:rStyle w:val="ftablecontent"/>
                <w:rFonts w:hint="eastAsia"/>
                <w:sz w:val="21"/>
                <w:szCs w:val="18"/>
              </w:rPr>
              <w:t>攻击次数</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8BA861" w14:textId="77777777" w:rsidR="006B2F5F" w:rsidRDefault="00000000">
            <w:pPr>
              <w:ind w:firstLineChars="53" w:firstLine="111"/>
              <w:rPr>
                <w:sz w:val="21"/>
                <w:szCs w:val="18"/>
              </w:rPr>
            </w:pPr>
            <w:r>
              <w:rPr>
                <w:rFonts w:hint="eastAsia"/>
                <w:sz w:val="21"/>
                <w:szCs w:val="18"/>
              </w:rPr>
              <w:t>攻击者发起的攻击次数统计。</w:t>
            </w:r>
          </w:p>
        </w:tc>
      </w:tr>
      <w:tr w:rsidR="006B2F5F" w14:paraId="158F1DDA"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F7C0B"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URL负荷</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9656DD" w14:textId="77777777" w:rsidR="006B2F5F" w:rsidRDefault="00000000">
            <w:pPr>
              <w:ind w:firstLineChars="53" w:firstLine="111"/>
              <w:rPr>
                <w:sz w:val="21"/>
                <w:szCs w:val="18"/>
              </w:rPr>
            </w:pPr>
            <w:r>
              <w:rPr>
                <w:rFonts w:hint="eastAsia"/>
                <w:sz w:val="21"/>
                <w:szCs w:val="18"/>
              </w:rPr>
              <w:t>HTTP攻击报文的载荷。</w:t>
            </w:r>
          </w:p>
        </w:tc>
      </w:tr>
      <w:tr w:rsidR="006B2F5F" w14:paraId="140CC888"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8E533" w14:textId="77777777" w:rsidR="006B2F5F" w:rsidRDefault="00000000">
            <w:pPr>
              <w:ind w:firstLineChars="53" w:firstLine="111"/>
              <w:jc w:val="center"/>
              <w:rPr>
                <w:rStyle w:val="ftablecontent"/>
                <w:sz w:val="21"/>
                <w:szCs w:val="18"/>
              </w:rPr>
            </w:pPr>
            <w:r>
              <w:rPr>
                <w:rStyle w:val="ftablecontent"/>
                <w:rFonts w:hint="eastAsia"/>
                <w:sz w:val="21"/>
                <w:szCs w:val="18"/>
              </w:rPr>
              <w:t>操作</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DA76C" w14:textId="77777777" w:rsidR="006B2F5F" w:rsidRDefault="00000000">
            <w:pPr>
              <w:ind w:firstLineChars="53" w:firstLine="111"/>
              <w:rPr>
                <w:sz w:val="21"/>
                <w:szCs w:val="18"/>
              </w:rPr>
            </w:pPr>
            <w:r>
              <w:rPr>
                <w:rFonts w:hint="eastAsia"/>
                <w:sz w:val="21"/>
                <w:szCs w:val="18"/>
              </w:rPr>
              <w:t>表示攻击被发现时数智物联安全网关采取的动作措施。禁止表示流量被阻塞，攻击不会产生作用。通过表示发现了攻击，但是数智物联安全网关仅记录事件，不会阻塞攻击流量。</w:t>
            </w:r>
          </w:p>
        </w:tc>
      </w:tr>
      <w:tr w:rsidR="006B2F5F" w14:paraId="265D575E"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75CB45" w14:textId="77777777" w:rsidR="006B2F5F" w:rsidRDefault="00000000">
            <w:pPr>
              <w:ind w:firstLineChars="53" w:firstLine="111"/>
              <w:jc w:val="center"/>
              <w:rPr>
                <w:rStyle w:val="ftablecontent"/>
                <w:sz w:val="21"/>
                <w:szCs w:val="18"/>
              </w:rPr>
            </w:pPr>
            <w:r>
              <w:rPr>
                <w:rStyle w:val="ftablecontent"/>
                <w:rFonts w:hint="eastAsia"/>
                <w:sz w:val="21"/>
                <w:szCs w:val="18"/>
              </w:rPr>
              <w:t>级别</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3E2F1" w14:textId="77777777" w:rsidR="006B2F5F" w:rsidRDefault="00000000">
            <w:pPr>
              <w:ind w:firstLineChars="53" w:firstLine="111"/>
              <w:rPr>
                <w:sz w:val="21"/>
                <w:szCs w:val="18"/>
              </w:rPr>
            </w:pPr>
            <w:r>
              <w:rPr>
                <w:rFonts w:hint="eastAsia"/>
                <w:sz w:val="21"/>
                <w:szCs w:val="18"/>
              </w:rPr>
              <w:t>表示攻击事件的影响程度。主要分为：轻微、低危、中危、高危、严重。</w:t>
            </w:r>
          </w:p>
          <w:p w14:paraId="7B261F53" w14:textId="77777777" w:rsidR="006B2F5F" w:rsidRDefault="00000000">
            <w:pPr>
              <w:ind w:firstLineChars="53" w:firstLine="111"/>
              <w:rPr>
                <w:sz w:val="21"/>
                <w:szCs w:val="18"/>
              </w:rPr>
            </w:pPr>
            <w:r>
              <w:rPr>
                <w:rFonts w:hint="eastAsia"/>
                <w:sz w:val="21"/>
                <w:szCs w:val="18"/>
              </w:rPr>
              <w:t>轻微：对系统无影响，一般无需关注。</w:t>
            </w:r>
          </w:p>
          <w:p w14:paraId="008CA2F3" w14:textId="77777777" w:rsidR="006B2F5F" w:rsidRDefault="00000000">
            <w:pPr>
              <w:ind w:firstLineChars="53" w:firstLine="111"/>
              <w:rPr>
                <w:sz w:val="21"/>
                <w:szCs w:val="18"/>
              </w:rPr>
            </w:pPr>
            <w:r>
              <w:rPr>
                <w:rFonts w:hint="eastAsia"/>
                <w:sz w:val="21"/>
                <w:szCs w:val="18"/>
              </w:rPr>
              <w:t>低危：一般为简单和常见的攻击，威胁较低，比如弱口令、文件共享等。此级别日志需要技术人员支持处理。</w:t>
            </w:r>
          </w:p>
          <w:p w14:paraId="2E53F80E" w14:textId="77777777" w:rsidR="006B2F5F" w:rsidRDefault="00000000">
            <w:pPr>
              <w:ind w:firstLineChars="53" w:firstLine="111"/>
              <w:rPr>
                <w:sz w:val="21"/>
                <w:szCs w:val="18"/>
              </w:rPr>
            </w:pPr>
            <w:r>
              <w:rPr>
                <w:rFonts w:hint="eastAsia"/>
                <w:sz w:val="21"/>
                <w:szCs w:val="18"/>
              </w:rPr>
              <w:t>中危：一般针对常见攻击，比如钓鱼、恶意软件、SQL注入等，需要具有一定经验的技术人员进行支持处理。</w:t>
            </w:r>
          </w:p>
          <w:p w14:paraId="665FF844" w14:textId="77777777" w:rsidR="006B2F5F" w:rsidRDefault="00000000">
            <w:pPr>
              <w:ind w:firstLineChars="53" w:firstLine="111"/>
              <w:rPr>
                <w:sz w:val="21"/>
                <w:szCs w:val="18"/>
              </w:rPr>
            </w:pPr>
            <w:r>
              <w:rPr>
                <w:rFonts w:hint="eastAsia"/>
                <w:sz w:val="21"/>
                <w:szCs w:val="18"/>
              </w:rPr>
              <w:t>高危：比较复杂的恶意攻击，黑客入侵等，需要专家进行比较长时间的分析才能有效识别威胁。</w:t>
            </w:r>
          </w:p>
          <w:p w14:paraId="0AC4437A" w14:textId="77777777" w:rsidR="006B2F5F" w:rsidRDefault="00000000">
            <w:pPr>
              <w:ind w:firstLineChars="53" w:firstLine="111"/>
              <w:rPr>
                <w:sz w:val="21"/>
                <w:szCs w:val="18"/>
              </w:rPr>
            </w:pPr>
            <w:r>
              <w:rPr>
                <w:rFonts w:hint="eastAsia"/>
                <w:sz w:val="21"/>
                <w:szCs w:val="18"/>
              </w:rPr>
              <w:t>严重：一般为0</w:t>
            </w:r>
            <w:r>
              <w:rPr>
                <w:sz w:val="21"/>
                <w:szCs w:val="18"/>
              </w:rPr>
              <w:t xml:space="preserve"> </w:t>
            </w:r>
            <w:r>
              <w:rPr>
                <w:rFonts w:hint="eastAsia"/>
                <w:sz w:val="21"/>
                <w:szCs w:val="18"/>
              </w:rPr>
              <w:t>Day攻击，需要作为安全事件组织紧急响应处理小组进行处理。</w:t>
            </w:r>
            <w:r>
              <w:rPr>
                <w:sz w:val="21"/>
                <w:szCs w:val="18"/>
              </w:rPr>
              <w:t>0 day攻击一般指零日漏洞。“零日漏洞”(zero-day)又叫零时差攻击，是指被发现后立即被恶意利用的安全漏洞。</w:t>
            </w:r>
          </w:p>
        </w:tc>
      </w:tr>
    </w:tbl>
    <w:p w14:paraId="65ED85E4" w14:textId="77777777" w:rsidR="006B2F5F" w:rsidRDefault="006B2F5F">
      <w:pPr>
        <w:pStyle w:val="20"/>
        <w:ind w:firstLineChars="0" w:firstLine="0"/>
        <w:rPr>
          <w:sz w:val="22"/>
          <w:szCs w:val="20"/>
        </w:rPr>
      </w:pPr>
    </w:p>
    <w:p w14:paraId="64366660" w14:textId="77777777" w:rsidR="006B2F5F" w:rsidRDefault="00000000">
      <w:pPr>
        <w:pStyle w:val="5"/>
      </w:pPr>
      <w:r>
        <w:rPr>
          <w:rFonts w:hint="eastAsia"/>
        </w:rPr>
        <w:t>日志过滤参数</w:t>
      </w:r>
    </w:p>
    <w:p w14:paraId="160255F5" w14:textId="77777777" w:rsidR="006B2F5F" w:rsidRDefault="00000000">
      <w:pPr>
        <w:ind w:firstLineChars="200" w:firstLine="480"/>
        <w:rPr>
          <w:szCs w:val="22"/>
        </w:rPr>
      </w:pPr>
      <w:r>
        <w:rPr>
          <w:rFonts w:hint="eastAsia"/>
          <w:szCs w:val="24"/>
        </w:rPr>
        <w:t>点击【时间】框</w:t>
      </w:r>
    </w:p>
    <w:p w14:paraId="72A84CC0" w14:textId="77777777" w:rsidR="006B2F5F" w:rsidRDefault="00000000">
      <w:pPr>
        <w:ind w:firstLine="420"/>
        <w:rPr>
          <w:szCs w:val="22"/>
        </w:rPr>
      </w:pPr>
      <w:r>
        <w:rPr>
          <w:noProof/>
        </w:rPr>
        <w:drawing>
          <wp:inline distT="0" distB="0" distL="114300" distR="114300" wp14:anchorId="075CB1FF" wp14:editId="0A253C49">
            <wp:extent cx="4690110" cy="323215"/>
            <wp:effectExtent l="0" t="0" r="15240" b="635"/>
            <wp:docPr id="1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6"/>
                    <pic:cNvPicPr>
                      <a:picLocks noChangeAspect="1"/>
                    </pic:cNvPicPr>
                  </pic:nvPicPr>
                  <pic:blipFill>
                    <a:blip r:embed="rId39"/>
                    <a:stretch>
                      <a:fillRect/>
                    </a:stretch>
                  </pic:blipFill>
                  <pic:spPr>
                    <a:xfrm>
                      <a:off x="0" y="0"/>
                      <a:ext cx="4690110" cy="323215"/>
                    </a:xfrm>
                    <a:prstGeom prst="rect">
                      <a:avLst/>
                    </a:prstGeom>
                    <a:noFill/>
                    <a:ln>
                      <a:noFill/>
                    </a:ln>
                  </pic:spPr>
                </pic:pic>
              </a:graphicData>
            </a:graphic>
          </wp:inline>
        </w:drawing>
      </w:r>
    </w:p>
    <w:p w14:paraId="3D955D28" w14:textId="77777777" w:rsidR="006B2F5F" w:rsidRDefault="00000000">
      <w:pPr>
        <w:numPr>
          <w:ilvl w:val="0"/>
          <w:numId w:val="2"/>
        </w:numPr>
        <w:rPr>
          <w:szCs w:val="24"/>
        </w:rPr>
      </w:pPr>
      <w:r>
        <w:rPr>
          <w:rFonts w:hint="eastAsia"/>
          <w:szCs w:val="24"/>
        </w:rPr>
        <w:t>选择一个开始时间</w:t>
      </w:r>
    </w:p>
    <w:p w14:paraId="2623A7AB" w14:textId="77777777" w:rsidR="006B2F5F" w:rsidRDefault="00000000">
      <w:pPr>
        <w:numPr>
          <w:ilvl w:val="0"/>
          <w:numId w:val="2"/>
        </w:numPr>
        <w:rPr>
          <w:szCs w:val="24"/>
        </w:rPr>
      </w:pPr>
      <w:r>
        <w:rPr>
          <w:rFonts w:hint="eastAsia"/>
          <w:szCs w:val="24"/>
        </w:rPr>
        <w:t>再选择一个结束时间</w:t>
      </w:r>
    </w:p>
    <w:p w14:paraId="40E40052" w14:textId="77777777" w:rsidR="006B2F5F" w:rsidRDefault="00000000">
      <w:pPr>
        <w:numPr>
          <w:ilvl w:val="0"/>
          <w:numId w:val="2"/>
        </w:numPr>
        <w:rPr>
          <w:szCs w:val="24"/>
        </w:rPr>
      </w:pPr>
      <w:r>
        <w:rPr>
          <w:rFonts w:hint="eastAsia"/>
          <w:szCs w:val="24"/>
        </w:rPr>
        <w:t>点击【确定】按钮</w:t>
      </w:r>
    </w:p>
    <w:p w14:paraId="05ED2249" w14:textId="77777777" w:rsidR="006B2F5F" w:rsidRDefault="00000000">
      <w:pPr>
        <w:ind w:firstLineChars="200" w:firstLine="480"/>
        <w:rPr>
          <w:szCs w:val="24"/>
        </w:rPr>
      </w:pPr>
      <w:r>
        <w:rPr>
          <w:rFonts w:hint="eastAsia"/>
          <w:szCs w:val="24"/>
        </w:rPr>
        <w:t>可以对日志进行时间范围过滤。</w:t>
      </w:r>
    </w:p>
    <w:p w14:paraId="7548EB7C" w14:textId="77777777" w:rsidR="006B2F5F" w:rsidRDefault="00000000">
      <w:pPr>
        <w:pStyle w:val="20"/>
        <w:ind w:firstLine="480"/>
      </w:pPr>
      <w:r>
        <w:rPr>
          <w:rFonts w:hint="eastAsia"/>
        </w:rPr>
        <w:t>对查询到的显示信息，可以点击</w:t>
      </w:r>
      <w:r>
        <w:rPr>
          <w:noProof/>
        </w:rPr>
        <w:drawing>
          <wp:inline distT="0" distB="0" distL="0" distR="0" wp14:anchorId="51867C48" wp14:editId="2F5AC61A">
            <wp:extent cx="450850" cy="207010"/>
            <wp:effectExtent l="0" t="0" r="6350" b="254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40"/>
                    <a:stretch>
                      <a:fillRect/>
                    </a:stretch>
                  </pic:blipFill>
                  <pic:spPr>
                    <a:xfrm>
                      <a:off x="0" y="0"/>
                      <a:ext cx="451143" cy="207282"/>
                    </a:xfrm>
                    <a:prstGeom prst="rect">
                      <a:avLst/>
                    </a:prstGeom>
                  </pic:spPr>
                </pic:pic>
              </a:graphicData>
            </a:graphic>
          </wp:inline>
        </w:drawing>
      </w:r>
      <w:r>
        <w:rPr>
          <w:rFonts w:hint="eastAsia"/>
        </w:rPr>
        <w:t>导出成文件进行保存。</w:t>
      </w:r>
    </w:p>
    <w:p w14:paraId="097EF141" w14:textId="77777777" w:rsidR="006B2F5F" w:rsidRDefault="00000000">
      <w:pPr>
        <w:pStyle w:val="20"/>
        <w:ind w:firstLineChars="0" w:firstLine="0"/>
        <w:jc w:val="center"/>
      </w:pPr>
      <w:r>
        <w:rPr>
          <w:noProof/>
        </w:rPr>
        <w:lastRenderedPageBreak/>
        <w:drawing>
          <wp:inline distT="0" distB="0" distL="114300" distR="114300" wp14:anchorId="486E9528" wp14:editId="555D04D5">
            <wp:extent cx="3890010" cy="2727960"/>
            <wp:effectExtent l="0" t="0" r="15240" b="15240"/>
            <wp:docPr id="1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7"/>
                    <pic:cNvPicPr>
                      <a:picLocks noChangeAspect="1"/>
                    </pic:cNvPicPr>
                  </pic:nvPicPr>
                  <pic:blipFill>
                    <a:blip r:embed="rId41"/>
                    <a:stretch>
                      <a:fillRect/>
                    </a:stretch>
                  </pic:blipFill>
                  <pic:spPr>
                    <a:xfrm>
                      <a:off x="0" y="0"/>
                      <a:ext cx="3893214" cy="2729907"/>
                    </a:xfrm>
                    <a:prstGeom prst="rect">
                      <a:avLst/>
                    </a:prstGeom>
                    <a:noFill/>
                    <a:ln>
                      <a:noFill/>
                    </a:ln>
                  </pic:spPr>
                </pic:pic>
              </a:graphicData>
            </a:graphic>
          </wp:inline>
        </w:drawing>
      </w:r>
    </w:p>
    <w:p w14:paraId="65FA122B" w14:textId="77777777" w:rsidR="006B2F5F" w:rsidRDefault="00000000">
      <w:pPr>
        <w:pStyle w:val="5"/>
      </w:pPr>
      <w:r>
        <w:rPr>
          <w:rFonts w:hint="eastAsia"/>
        </w:rPr>
        <w:t>日志检索参数</w:t>
      </w:r>
    </w:p>
    <w:p w14:paraId="4597E75E" w14:textId="77777777" w:rsidR="006B2F5F" w:rsidRDefault="00000000">
      <w:pPr>
        <w:pStyle w:val="20"/>
        <w:ind w:firstLine="480"/>
        <w:rPr>
          <w:szCs w:val="24"/>
        </w:rPr>
      </w:pPr>
      <w:r>
        <w:rPr>
          <w:rFonts w:hint="eastAsia"/>
          <w:szCs w:val="24"/>
        </w:rPr>
        <w:t>日志检索可根据“类型、IP、端口、名称、级别、URL”进行关键字的检索以查找用户想要看到的日志信息。</w:t>
      </w:r>
    </w:p>
    <w:p w14:paraId="6F93E2A1" w14:textId="77777777" w:rsidR="006B2F5F" w:rsidRDefault="00000000">
      <w:pPr>
        <w:numPr>
          <w:ilvl w:val="0"/>
          <w:numId w:val="2"/>
        </w:numPr>
        <w:rPr>
          <w:szCs w:val="24"/>
        </w:rPr>
      </w:pPr>
      <w:r>
        <w:rPr>
          <w:rFonts w:hint="eastAsia"/>
          <w:szCs w:val="24"/>
        </w:rPr>
        <w:t>点击搜索框前面</w:t>
      </w:r>
      <w:r>
        <w:rPr>
          <w:noProof/>
        </w:rPr>
        <w:drawing>
          <wp:inline distT="0" distB="0" distL="114300" distR="114300" wp14:anchorId="6C8F4F65" wp14:editId="50E5C4BC">
            <wp:extent cx="539750" cy="158750"/>
            <wp:effectExtent l="0" t="0" r="12700" b="12700"/>
            <wp:docPr id="1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0"/>
                    <pic:cNvPicPr>
                      <a:picLocks noChangeAspect="1"/>
                    </pic:cNvPicPr>
                  </pic:nvPicPr>
                  <pic:blipFill>
                    <a:blip r:embed="rId42"/>
                    <a:stretch>
                      <a:fillRect/>
                    </a:stretch>
                  </pic:blipFill>
                  <pic:spPr>
                    <a:xfrm>
                      <a:off x="0" y="0"/>
                      <a:ext cx="539750" cy="158750"/>
                    </a:xfrm>
                    <a:prstGeom prst="rect">
                      <a:avLst/>
                    </a:prstGeom>
                    <a:noFill/>
                    <a:ln>
                      <a:noFill/>
                    </a:ln>
                  </pic:spPr>
                </pic:pic>
              </a:graphicData>
            </a:graphic>
          </wp:inline>
        </w:drawing>
      </w:r>
      <w:r>
        <w:rPr>
          <w:rFonts w:hint="eastAsia"/>
        </w:rPr>
        <w:t>按钮</w:t>
      </w:r>
    </w:p>
    <w:p w14:paraId="176A2065" w14:textId="77777777" w:rsidR="006B2F5F" w:rsidRDefault="00000000">
      <w:pPr>
        <w:pStyle w:val="20"/>
        <w:ind w:firstLine="480"/>
      </w:pPr>
      <w:r>
        <w:rPr>
          <w:noProof/>
        </w:rPr>
        <w:drawing>
          <wp:inline distT="0" distB="0" distL="114300" distR="114300" wp14:anchorId="19B9417B" wp14:editId="7311D5B6">
            <wp:extent cx="5332730" cy="474980"/>
            <wp:effectExtent l="0" t="0" r="1270" b="1270"/>
            <wp:docPr id="1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8"/>
                    <pic:cNvPicPr>
                      <a:picLocks noChangeAspect="1"/>
                    </pic:cNvPicPr>
                  </pic:nvPicPr>
                  <pic:blipFill>
                    <a:blip r:embed="rId43"/>
                    <a:stretch>
                      <a:fillRect/>
                    </a:stretch>
                  </pic:blipFill>
                  <pic:spPr>
                    <a:xfrm>
                      <a:off x="0" y="0"/>
                      <a:ext cx="5332730" cy="474980"/>
                    </a:xfrm>
                    <a:prstGeom prst="rect">
                      <a:avLst/>
                    </a:prstGeom>
                    <a:noFill/>
                    <a:ln>
                      <a:noFill/>
                    </a:ln>
                  </pic:spPr>
                </pic:pic>
              </a:graphicData>
            </a:graphic>
          </wp:inline>
        </w:drawing>
      </w:r>
    </w:p>
    <w:p w14:paraId="5D69775D" w14:textId="77777777" w:rsidR="006B2F5F" w:rsidRDefault="00000000">
      <w:pPr>
        <w:pStyle w:val="20"/>
        <w:ind w:firstLine="480"/>
        <w:rPr>
          <w:szCs w:val="24"/>
        </w:rPr>
      </w:pPr>
      <w:r>
        <w:rPr>
          <w:rFonts w:hint="eastAsia"/>
          <w:szCs w:val="24"/>
        </w:rPr>
        <w:t>勾选想要检索的日志类型、级别并输入SID、攻击IP、目的IP、源端口、目标端口（非必填项，根据需求输入关键字段检索入侵防御日志）；</w:t>
      </w:r>
    </w:p>
    <w:p w14:paraId="32151F3A" w14:textId="77777777" w:rsidR="006B2F5F" w:rsidRDefault="00000000">
      <w:pPr>
        <w:numPr>
          <w:ilvl w:val="0"/>
          <w:numId w:val="2"/>
        </w:numPr>
      </w:pPr>
      <w:r>
        <w:rPr>
          <w:rFonts w:hint="eastAsia"/>
          <w:szCs w:val="24"/>
        </w:rPr>
        <w:t>点击</w:t>
      </w:r>
      <w:r>
        <w:rPr>
          <w:noProof/>
        </w:rPr>
        <w:drawing>
          <wp:inline distT="0" distB="0" distL="114300" distR="114300" wp14:anchorId="0E4092A5" wp14:editId="5E466A3A">
            <wp:extent cx="546100" cy="190500"/>
            <wp:effectExtent l="0" t="0" r="6350" b="0"/>
            <wp:docPr id="1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pic:cNvPicPr>
                      <a:picLocks noChangeAspect="1"/>
                    </pic:cNvPicPr>
                  </pic:nvPicPr>
                  <pic:blipFill>
                    <a:blip r:embed="rId44"/>
                    <a:stretch>
                      <a:fillRect/>
                    </a:stretch>
                  </pic:blipFill>
                  <pic:spPr>
                    <a:xfrm>
                      <a:off x="0" y="0"/>
                      <a:ext cx="546100" cy="190500"/>
                    </a:xfrm>
                    <a:prstGeom prst="rect">
                      <a:avLst/>
                    </a:prstGeom>
                    <a:noFill/>
                    <a:ln>
                      <a:noFill/>
                    </a:ln>
                  </pic:spPr>
                </pic:pic>
              </a:graphicData>
            </a:graphic>
          </wp:inline>
        </w:drawing>
      </w:r>
      <w:r>
        <w:rPr>
          <w:rFonts w:hint="eastAsia"/>
        </w:rPr>
        <w:t>按钮，进行日志搜索</w:t>
      </w:r>
    </w:p>
    <w:p w14:paraId="6F5BB1E2" w14:textId="77777777" w:rsidR="006B2F5F" w:rsidRDefault="00000000">
      <w:pPr>
        <w:numPr>
          <w:ilvl w:val="0"/>
          <w:numId w:val="2"/>
        </w:numPr>
      </w:pPr>
      <w:r>
        <w:rPr>
          <w:rFonts w:hint="eastAsia"/>
        </w:rPr>
        <w:t>点击</w:t>
      </w:r>
      <w:r>
        <w:rPr>
          <w:noProof/>
        </w:rPr>
        <w:drawing>
          <wp:inline distT="0" distB="0" distL="114300" distR="114300" wp14:anchorId="4E662C4E" wp14:editId="40BE8221">
            <wp:extent cx="514350" cy="171450"/>
            <wp:effectExtent l="0" t="0" r="0" b="0"/>
            <wp:docPr id="1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3"/>
                    <pic:cNvPicPr>
                      <a:picLocks noChangeAspect="1"/>
                    </pic:cNvPicPr>
                  </pic:nvPicPr>
                  <pic:blipFill>
                    <a:blip r:embed="rId45"/>
                    <a:stretch>
                      <a:fillRect/>
                    </a:stretch>
                  </pic:blipFill>
                  <pic:spPr>
                    <a:xfrm>
                      <a:off x="0" y="0"/>
                      <a:ext cx="514350" cy="171450"/>
                    </a:xfrm>
                    <a:prstGeom prst="rect">
                      <a:avLst/>
                    </a:prstGeom>
                    <a:noFill/>
                    <a:ln>
                      <a:noFill/>
                    </a:ln>
                  </pic:spPr>
                </pic:pic>
              </a:graphicData>
            </a:graphic>
          </wp:inline>
        </w:drawing>
      </w:r>
      <w:r>
        <w:rPr>
          <w:rFonts w:hint="eastAsia"/>
        </w:rPr>
        <w:t>按钮，即可导出日志</w:t>
      </w:r>
    </w:p>
    <w:p w14:paraId="2BC425B0" w14:textId="77777777" w:rsidR="006B2F5F" w:rsidRDefault="006B2F5F">
      <w:pPr>
        <w:pStyle w:val="20"/>
        <w:ind w:firstLine="480"/>
        <w:rPr>
          <w:szCs w:val="24"/>
        </w:rPr>
      </w:pPr>
    </w:p>
    <w:p w14:paraId="1EE68AB6" w14:textId="77777777" w:rsidR="006B2F5F" w:rsidRDefault="00000000">
      <w:pPr>
        <w:pStyle w:val="20"/>
        <w:ind w:firstLineChars="0" w:firstLine="0"/>
        <w:rPr>
          <w:szCs w:val="24"/>
        </w:rPr>
      </w:pPr>
      <w:r>
        <w:rPr>
          <w:noProof/>
        </w:rPr>
        <w:drawing>
          <wp:inline distT="0" distB="0" distL="114300" distR="114300" wp14:anchorId="67930500" wp14:editId="0E33C91D">
            <wp:extent cx="5778500" cy="839470"/>
            <wp:effectExtent l="0" t="0" r="12700" b="17780"/>
            <wp:docPr id="1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1"/>
                    <pic:cNvPicPr>
                      <a:picLocks noChangeAspect="1"/>
                    </pic:cNvPicPr>
                  </pic:nvPicPr>
                  <pic:blipFill>
                    <a:blip r:embed="rId46"/>
                    <a:stretch>
                      <a:fillRect/>
                    </a:stretch>
                  </pic:blipFill>
                  <pic:spPr>
                    <a:xfrm>
                      <a:off x="0" y="0"/>
                      <a:ext cx="5778500" cy="839470"/>
                    </a:xfrm>
                    <a:prstGeom prst="rect">
                      <a:avLst/>
                    </a:prstGeom>
                    <a:noFill/>
                    <a:ln>
                      <a:noFill/>
                    </a:ln>
                  </pic:spPr>
                </pic:pic>
              </a:graphicData>
            </a:graphic>
          </wp:inline>
        </w:drawing>
      </w:r>
    </w:p>
    <w:p w14:paraId="0D641D52" w14:textId="77777777" w:rsidR="006B2F5F" w:rsidRDefault="00000000">
      <w:pPr>
        <w:pStyle w:val="5"/>
      </w:pPr>
      <w:r>
        <w:rPr>
          <w:rFonts w:hint="eastAsia"/>
        </w:rPr>
        <w:t>统计视图</w:t>
      </w:r>
    </w:p>
    <w:p w14:paraId="54C584EA" w14:textId="77777777" w:rsidR="006B2F5F" w:rsidRDefault="00000000">
      <w:pPr>
        <w:pStyle w:val="20"/>
        <w:ind w:firstLine="489"/>
        <w:rPr>
          <w:b/>
          <w:bCs/>
        </w:rPr>
      </w:pPr>
      <w:r>
        <w:rPr>
          <w:rFonts w:hint="eastAsia"/>
          <w:b/>
          <w:bCs/>
        </w:rPr>
        <w:t>操作步骤：数据中心-&gt;日志中心-&gt;威胁日志-&gt;入侵防御日志-&gt;统计视图。</w:t>
      </w:r>
    </w:p>
    <w:p w14:paraId="3888F2B4" w14:textId="77777777" w:rsidR="006B2F5F" w:rsidRDefault="00000000">
      <w:pPr>
        <w:pStyle w:val="20"/>
        <w:ind w:firstLine="480"/>
      </w:pPr>
      <w:r>
        <w:rPr>
          <w:rFonts w:hint="eastAsia"/>
        </w:rPr>
        <w:t>统计视图按照攻击特征、攻击类型、事件级别、攻击来源TOP10、攻击目标TOP10进行绘图统计，点击</w:t>
      </w:r>
      <w:r>
        <w:rPr>
          <w:noProof/>
        </w:rPr>
        <w:drawing>
          <wp:inline distT="0" distB="0" distL="114300" distR="114300" wp14:anchorId="73B71787" wp14:editId="520E8682">
            <wp:extent cx="234950" cy="184150"/>
            <wp:effectExtent l="0" t="0" r="12700" b="6350"/>
            <wp:docPr id="1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4"/>
                    <pic:cNvPicPr>
                      <a:picLocks noChangeAspect="1"/>
                    </pic:cNvPicPr>
                  </pic:nvPicPr>
                  <pic:blipFill>
                    <a:blip r:embed="rId47"/>
                    <a:stretch>
                      <a:fillRect/>
                    </a:stretch>
                  </pic:blipFill>
                  <pic:spPr>
                    <a:xfrm>
                      <a:off x="0" y="0"/>
                      <a:ext cx="234950" cy="184150"/>
                    </a:xfrm>
                    <a:prstGeom prst="rect">
                      <a:avLst/>
                    </a:prstGeom>
                    <a:noFill/>
                    <a:ln>
                      <a:noFill/>
                    </a:ln>
                  </pic:spPr>
                </pic:pic>
              </a:graphicData>
            </a:graphic>
          </wp:inline>
        </w:drawing>
      </w:r>
      <w:r>
        <w:rPr>
          <w:rFonts w:hint="eastAsia"/>
        </w:rPr>
        <w:t>将下载视图保存为图片到本地。</w:t>
      </w:r>
    </w:p>
    <w:p w14:paraId="78D3BA3B" w14:textId="77777777" w:rsidR="006B2F5F" w:rsidRDefault="00000000">
      <w:pPr>
        <w:pStyle w:val="20"/>
        <w:ind w:firstLineChars="0" w:firstLine="0"/>
        <w:jc w:val="center"/>
      </w:pPr>
      <w:r>
        <w:rPr>
          <w:noProof/>
        </w:rPr>
        <w:lastRenderedPageBreak/>
        <w:drawing>
          <wp:inline distT="0" distB="0" distL="114300" distR="114300" wp14:anchorId="124B1BCC" wp14:editId="66760A2B">
            <wp:extent cx="4259580" cy="2484755"/>
            <wp:effectExtent l="0" t="0" r="7620" b="10795"/>
            <wp:docPr id="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
                    <pic:cNvPicPr>
                      <a:picLocks noChangeAspect="1"/>
                    </pic:cNvPicPr>
                  </pic:nvPicPr>
                  <pic:blipFill>
                    <a:blip r:embed="rId48"/>
                    <a:stretch>
                      <a:fillRect/>
                    </a:stretch>
                  </pic:blipFill>
                  <pic:spPr>
                    <a:xfrm>
                      <a:off x="0" y="0"/>
                      <a:ext cx="4267560" cy="2489876"/>
                    </a:xfrm>
                    <a:prstGeom prst="rect">
                      <a:avLst/>
                    </a:prstGeom>
                    <a:noFill/>
                    <a:ln>
                      <a:noFill/>
                    </a:ln>
                  </pic:spPr>
                </pic:pic>
              </a:graphicData>
            </a:graphic>
          </wp:inline>
        </w:drawing>
      </w:r>
    </w:p>
    <w:p w14:paraId="6D9C5747" w14:textId="77777777" w:rsidR="006B2F5F" w:rsidRDefault="00000000">
      <w:pPr>
        <w:pStyle w:val="4"/>
      </w:pPr>
      <w:r>
        <w:rPr>
          <w:rFonts w:hint="eastAsia"/>
          <w:sz w:val="28"/>
        </w:rPr>
        <w:t>抗Dos日志</w:t>
      </w:r>
    </w:p>
    <w:p w14:paraId="21CD2393" w14:textId="77777777" w:rsidR="006B2F5F" w:rsidRDefault="00000000">
      <w:pPr>
        <w:pStyle w:val="20"/>
        <w:ind w:firstLine="480"/>
      </w:pPr>
      <w:r>
        <w:rPr>
          <w:rFonts w:hint="eastAsia"/>
        </w:rPr>
        <w:t>记录了被保护服务器受攻击时的攻击流量，即当攻击流量</w:t>
      </w:r>
      <w:r>
        <w:t>触发了抗</w:t>
      </w:r>
      <w:r>
        <w:rPr>
          <w:rFonts w:hint="eastAsia"/>
        </w:rPr>
        <w:t>Dos策略中的抗拒绝服务</w:t>
      </w:r>
      <w:r>
        <w:t>规则或全局防护模块时，抗</w:t>
      </w:r>
      <w:r>
        <w:rPr>
          <w:rFonts w:hint="eastAsia"/>
        </w:rPr>
        <w:t>Dos日志</w:t>
      </w:r>
      <w:r>
        <w:t>就会记录下该攻击的攻击流量。</w:t>
      </w:r>
      <w:r>
        <w:rPr>
          <w:rFonts w:hint="eastAsia"/>
        </w:rPr>
        <w:t>数智物联安全网关</w:t>
      </w:r>
      <w:r>
        <w:t>管理</w:t>
      </w:r>
      <w:r>
        <w:rPr>
          <w:rFonts w:hint="eastAsia"/>
        </w:rPr>
        <w:t>人</w:t>
      </w:r>
      <w:r>
        <w:t>员可以在此查看所有的抗拒绝服务日志、删除日志、导出日志，并可以按照设定的详细条件查询日志信息。</w:t>
      </w:r>
    </w:p>
    <w:p w14:paraId="55DA7DB7" w14:textId="77777777" w:rsidR="006B2F5F" w:rsidRDefault="006B2F5F">
      <w:pPr>
        <w:pStyle w:val="20"/>
        <w:ind w:firstLine="480"/>
      </w:pPr>
    </w:p>
    <w:p w14:paraId="3A15C1FA" w14:textId="77777777" w:rsidR="006B2F5F" w:rsidRDefault="00000000">
      <w:pPr>
        <w:pStyle w:val="20"/>
        <w:ind w:firstLine="489"/>
        <w:rPr>
          <w:b/>
          <w:bCs/>
        </w:rPr>
      </w:pPr>
      <w:r>
        <w:rPr>
          <w:rFonts w:hint="eastAsia"/>
          <w:b/>
          <w:bCs/>
        </w:rPr>
        <w:t>操作步骤：数据中心-&gt;日志中心-&gt;威胁日志-&gt;抗Dos日志。</w:t>
      </w:r>
    </w:p>
    <w:p w14:paraId="6FBF6E42" w14:textId="77777777" w:rsidR="006B2F5F" w:rsidRDefault="00000000">
      <w:pPr>
        <w:pStyle w:val="20"/>
        <w:ind w:firstLineChars="0" w:firstLine="0"/>
        <w:jc w:val="center"/>
      </w:pPr>
      <w:r>
        <w:rPr>
          <w:noProof/>
        </w:rPr>
        <w:drawing>
          <wp:inline distT="0" distB="0" distL="114300" distR="114300" wp14:anchorId="59710224" wp14:editId="5F6BF5D8">
            <wp:extent cx="5793105" cy="2726055"/>
            <wp:effectExtent l="0" t="0" r="17145" b="17145"/>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49"/>
                    <a:stretch>
                      <a:fillRect/>
                    </a:stretch>
                  </pic:blipFill>
                  <pic:spPr>
                    <a:xfrm>
                      <a:off x="0" y="0"/>
                      <a:ext cx="5793105" cy="2726055"/>
                    </a:xfrm>
                    <a:prstGeom prst="rect">
                      <a:avLst/>
                    </a:prstGeom>
                    <a:noFill/>
                    <a:ln>
                      <a:noFill/>
                    </a:ln>
                  </pic:spPr>
                </pic:pic>
              </a:graphicData>
            </a:graphic>
          </wp:inline>
        </w:drawing>
      </w:r>
    </w:p>
    <w:p w14:paraId="1DF5BD09" w14:textId="77777777" w:rsidR="006B2F5F" w:rsidRDefault="00000000">
      <w:pPr>
        <w:pStyle w:val="20"/>
        <w:ind w:firstLine="480"/>
      </w:pPr>
      <w:r>
        <w:rPr>
          <w:rFonts w:hint="eastAsia"/>
        </w:rPr>
        <w:t>参数说明：</w:t>
      </w:r>
    </w:p>
    <w:tbl>
      <w:tblPr>
        <w:tblpPr w:leftFromText="180" w:rightFromText="180" w:vertAnchor="text" w:horzAnchor="margin" w:tblpXSpec="center" w:tblpY="56"/>
        <w:tblOverlap w:val="never"/>
        <w:tblW w:w="8923" w:type="dxa"/>
        <w:tblLayout w:type="fixed"/>
        <w:tblLook w:val="04A0" w:firstRow="1" w:lastRow="0" w:firstColumn="1" w:lastColumn="0" w:noHBand="0" w:noVBand="1"/>
      </w:tblPr>
      <w:tblGrid>
        <w:gridCol w:w="2402"/>
        <w:gridCol w:w="6521"/>
      </w:tblGrid>
      <w:tr w:rsidR="006B2F5F" w14:paraId="77628F9F" w14:textId="77777777">
        <w:trPr>
          <w:trHeight w:val="344"/>
          <w:tblHeader/>
        </w:trPr>
        <w:tc>
          <w:tcPr>
            <w:tcW w:w="2402"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761BAB0" w14:textId="77777777" w:rsidR="006B2F5F" w:rsidRDefault="00000000">
            <w:pPr>
              <w:jc w:val="center"/>
              <w:rPr>
                <w:sz w:val="21"/>
                <w:szCs w:val="18"/>
              </w:rPr>
            </w:pPr>
            <w:r>
              <w:rPr>
                <w:rStyle w:val="ftableheader"/>
                <w:rFonts w:hint="eastAsia"/>
                <w:b/>
                <w:bCs/>
                <w:sz w:val="21"/>
                <w:szCs w:val="18"/>
              </w:rPr>
              <w:t>参数</w:t>
            </w:r>
          </w:p>
        </w:tc>
        <w:tc>
          <w:tcPr>
            <w:tcW w:w="652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B43E985" w14:textId="77777777" w:rsidR="006B2F5F" w:rsidRDefault="00000000">
            <w:pPr>
              <w:jc w:val="center"/>
              <w:rPr>
                <w:sz w:val="21"/>
                <w:szCs w:val="18"/>
              </w:rPr>
            </w:pPr>
            <w:r>
              <w:rPr>
                <w:rStyle w:val="ftableheader"/>
                <w:rFonts w:hint="eastAsia"/>
                <w:b/>
                <w:bCs/>
                <w:sz w:val="21"/>
                <w:szCs w:val="18"/>
              </w:rPr>
              <w:t>说明</w:t>
            </w:r>
          </w:p>
        </w:tc>
      </w:tr>
      <w:tr w:rsidR="006B2F5F" w14:paraId="43C2046A" w14:textId="77777777">
        <w:trPr>
          <w:trHeight w:val="389"/>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2CADCA" w14:textId="77777777" w:rsidR="006B2F5F" w:rsidRDefault="00000000">
            <w:pPr>
              <w:jc w:val="center"/>
              <w:rPr>
                <w:sz w:val="21"/>
                <w:szCs w:val="18"/>
              </w:rPr>
            </w:pPr>
            <w:r>
              <w:rPr>
                <w:rFonts w:hint="eastAsia"/>
                <w:sz w:val="21"/>
                <w:szCs w:val="18"/>
              </w:rPr>
              <w:t>接收时间</w:t>
            </w:r>
          </w:p>
        </w:tc>
        <w:tc>
          <w:tcPr>
            <w:tcW w:w="65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3EEEF" w14:textId="77777777" w:rsidR="006B2F5F" w:rsidRDefault="00000000">
            <w:pPr>
              <w:rPr>
                <w:sz w:val="21"/>
                <w:szCs w:val="18"/>
              </w:rPr>
            </w:pPr>
            <w:r>
              <w:rPr>
                <w:rFonts w:hint="eastAsia"/>
                <w:sz w:val="21"/>
                <w:szCs w:val="18"/>
              </w:rPr>
              <w:t>遭受攻击的时间。</w:t>
            </w:r>
          </w:p>
        </w:tc>
      </w:tr>
      <w:tr w:rsidR="006B2F5F" w14:paraId="5B38927A" w14:textId="77777777">
        <w:trPr>
          <w:trHeight w:val="389"/>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303C30" w14:textId="77777777" w:rsidR="006B2F5F" w:rsidRDefault="00000000">
            <w:pPr>
              <w:jc w:val="center"/>
              <w:rPr>
                <w:rStyle w:val="ftablecontent"/>
                <w:sz w:val="21"/>
                <w:szCs w:val="18"/>
              </w:rPr>
            </w:pPr>
            <w:r>
              <w:rPr>
                <w:rStyle w:val="ftablecontent"/>
                <w:rFonts w:hint="eastAsia"/>
                <w:sz w:val="21"/>
                <w:szCs w:val="18"/>
              </w:rPr>
              <w:t>攻击IP</w:t>
            </w:r>
          </w:p>
        </w:tc>
        <w:tc>
          <w:tcPr>
            <w:tcW w:w="65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81C392" w14:textId="77777777" w:rsidR="006B2F5F" w:rsidRDefault="00000000">
            <w:pPr>
              <w:rPr>
                <w:sz w:val="21"/>
                <w:szCs w:val="18"/>
              </w:rPr>
            </w:pPr>
            <w:r>
              <w:rPr>
                <w:rFonts w:hint="eastAsia"/>
                <w:sz w:val="21"/>
                <w:szCs w:val="18"/>
              </w:rPr>
              <w:t>攻击者IP。</w:t>
            </w:r>
          </w:p>
        </w:tc>
      </w:tr>
      <w:tr w:rsidR="006B2F5F" w14:paraId="33155E9E" w14:textId="77777777">
        <w:trPr>
          <w:trHeight w:val="389"/>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583561" w14:textId="77777777" w:rsidR="006B2F5F" w:rsidRDefault="00000000">
            <w:pPr>
              <w:jc w:val="center"/>
              <w:rPr>
                <w:rStyle w:val="ftablecontent"/>
                <w:sz w:val="21"/>
                <w:szCs w:val="18"/>
              </w:rPr>
            </w:pPr>
            <w:r>
              <w:rPr>
                <w:rStyle w:val="ftablecontent"/>
                <w:rFonts w:hint="eastAsia"/>
                <w:sz w:val="21"/>
                <w:szCs w:val="18"/>
              </w:rPr>
              <w:lastRenderedPageBreak/>
              <w:t>目的IP</w:t>
            </w:r>
          </w:p>
        </w:tc>
        <w:tc>
          <w:tcPr>
            <w:tcW w:w="65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482A8" w14:textId="77777777" w:rsidR="006B2F5F" w:rsidRDefault="00000000">
            <w:pPr>
              <w:rPr>
                <w:sz w:val="21"/>
                <w:szCs w:val="18"/>
              </w:rPr>
            </w:pPr>
            <w:r>
              <w:rPr>
                <w:rFonts w:hint="eastAsia"/>
                <w:sz w:val="21"/>
                <w:szCs w:val="18"/>
              </w:rPr>
              <w:t>被攻击者IP。</w:t>
            </w:r>
          </w:p>
        </w:tc>
      </w:tr>
      <w:tr w:rsidR="006B2F5F" w14:paraId="796B1873" w14:textId="77777777">
        <w:trPr>
          <w:trHeight w:val="389"/>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BA957" w14:textId="77777777" w:rsidR="006B2F5F" w:rsidRDefault="00000000">
            <w:pPr>
              <w:jc w:val="center"/>
              <w:rPr>
                <w:rStyle w:val="ftablecontent"/>
                <w:sz w:val="21"/>
                <w:szCs w:val="18"/>
              </w:rPr>
            </w:pPr>
            <w:r>
              <w:rPr>
                <w:rStyle w:val="ftablecontent"/>
                <w:rFonts w:hint="eastAsia"/>
                <w:sz w:val="21"/>
                <w:szCs w:val="18"/>
              </w:rPr>
              <w:t>攻击信息</w:t>
            </w:r>
          </w:p>
        </w:tc>
        <w:tc>
          <w:tcPr>
            <w:tcW w:w="65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C558E" w14:textId="77777777" w:rsidR="006B2F5F" w:rsidRDefault="00000000">
            <w:pPr>
              <w:rPr>
                <w:sz w:val="21"/>
                <w:szCs w:val="18"/>
              </w:rPr>
            </w:pPr>
            <w:r>
              <w:rPr>
                <w:rFonts w:hint="eastAsia"/>
                <w:sz w:val="21"/>
                <w:szCs w:val="18"/>
              </w:rPr>
              <w:t>攻击的详细日志。</w:t>
            </w:r>
          </w:p>
        </w:tc>
      </w:tr>
      <w:tr w:rsidR="006B2F5F" w14:paraId="34A48B58" w14:textId="77777777">
        <w:trPr>
          <w:trHeight w:val="389"/>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5FB40" w14:textId="77777777" w:rsidR="006B2F5F" w:rsidRDefault="00000000">
            <w:pPr>
              <w:jc w:val="center"/>
              <w:rPr>
                <w:rStyle w:val="ftablecontent"/>
                <w:sz w:val="21"/>
                <w:szCs w:val="18"/>
              </w:rPr>
            </w:pPr>
            <w:r>
              <w:rPr>
                <w:rStyle w:val="ftablecontent"/>
                <w:rFonts w:hint="eastAsia"/>
                <w:sz w:val="21"/>
                <w:szCs w:val="18"/>
              </w:rPr>
              <w:t>类型</w:t>
            </w:r>
          </w:p>
        </w:tc>
        <w:tc>
          <w:tcPr>
            <w:tcW w:w="65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D48950" w14:textId="77777777" w:rsidR="006B2F5F" w:rsidRDefault="00000000">
            <w:pPr>
              <w:rPr>
                <w:sz w:val="21"/>
                <w:szCs w:val="18"/>
              </w:rPr>
            </w:pPr>
            <w:r>
              <w:rPr>
                <w:rFonts w:hint="eastAsia"/>
                <w:sz w:val="21"/>
                <w:szCs w:val="18"/>
              </w:rPr>
              <w:t>攻击的类型，如S</w:t>
            </w:r>
            <w:r>
              <w:rPr>
                <w:sz w:val="21"/>
                <w:szCs w:val="18"/>
              </w:rPr>
              <w:t>YN F</w:t>
            </w:r>
            <w:r>
              <w:rPr>
                <w:rFonts w:hint="eastAsia"/>
                <w:sz w:val="21"/>
                <w:szCs w:val="18"/>
              </w:rPr>
              <w:t>lood、U</w:t>
            </w:r>
            <w:r>
              <w:rPr>
                <w:sz w:val="21"/>
                <w:szCs w:val="18"/>
              </w:rPr>
              <w:t>DP F</w:t>
            </w:r>
            <w:r>
              <w:rPr>
                <w:rFonts w:hint="eastAsia"/>
                <w:sz w:val="21"/>
                <w:szCs w:val="18"/>
              </w:rPr>
              <w:t>lood、I</w:t>
            </w:r>
            <w:r>
              <w:rPr>
                <w:sz w:val="21"/>
                <w:szCs w:val="18"/>
              </w:rPr>
              <w:t>CMP F</w:t>
            </w:r>
            <w:r>
              <w:rPr>
                <w:rFonts w:hint="eastAsia"/>
                <w:sz w:val="21"/>
                <w:szCs w:val="18"/>
              </w:rPr>
              <w:t>lood等。</w:t>
            </w:r>
          </w:p>
        </w:tc>
      </w:tr>
    </w:tbl>
    <w:p w14:paraId="27827B2C" w14:textId="77777777" w:rsidR="006B2F5F" w:rsidRDefault="006B2F5F">
      <w:pPr>
        <w:pStyle w:val="20"/>
        <w:ind w:firstLineChars="0" w:firstLine="0"/>
      </w:pPr>
    </w:p>
    <w:p w14:paraId="53BC1668" w14:textId="77777777" w:rsidR="006B2F5F" w:rsidRDefault="00000000">
      <w:pPr>
        <w:pStyle w:val="4"/>
      </w:pPr>
      <w:r>
        <w:rPr>
          <w:rFonts w:hint="eastAsia"/>
          <w:sz w:val="28"/>
        </w:rPr>
        <w:t>防病毒日志</w:t>
      </w:r>
    </w:p>
    <w:p w14:paraId="71B4824C" w14:textId="77777777" w:rsidR="006B2F5F" w:rsidRDefault="00000000">
      <w:pPr>
        <w:pStyle w:val="20"/>
        <w:ind w:firstLine="489"/>
        <w:rPr>
          <w:b/>
          <w:bCs/>
        </w:rPr>
      </w:pPr>
      <w:r>
        <w:rPr>
          <w:rFonts w:hint="eastAsia"/>
          <w:b/>
          <w:bCs/>
        </w:rPr>
        <w:t>操作步骤：数据中心-&gt;日志中心-&gt;威胁日志-&gt;防病毒日志。</w:t>
      </w:r>
    </w:p>
    <w:p w14:paraId="34F79ABE" w14:textId="77777777" w:rsidR="006B2F5F" w:rsidRDefault="00000000">
      <w:pPr>
        <w:pStyle w:val="20"/>
        <w:ind w:firstLine="480"/>
        <w:rPr>
          <w:b/>
          <w:bCs/>
          <w:sz w:val="28"/>
          <w:szCs w:val="28"/>
        </w:rPr>
      </w:pPr>
      <w:r>
        <w:rPr>
          <w:rFonts w:hint="eastAsia"/>
        </w:rPr>
        <w:t>数智物联安全网关启用病毒防护功能后，记录查杀到病毒的行为信息，并向</w:t>
      </w:r>
      <w:r>
        <w:t>WEB服务器上传</w:t>
      </w:r>
      <w:r>
        <w:rPr>
          <w:rFonts w:hint="eastAsia"/>
        </w:rPr>
        <w:t>。防病毒日志展示内容包括序号、日志时间、源</w:t>
      </w:r>
      <w:r>
        <w:t>IP、源端口、目的IP、目的端口、病毒名、病毒文件名以及病毒文件md5值。</w:t>
      </w:r>
    </w:p>
    <w:p w14:paraId="19F82B8A" w14:textId="77777777" w:rsidR="006B2F5F" w:rsidRDefault="00000000">
      <w:pPr>
        <w:pStyle w:val="20"/>
        <w:ind w:firstLineChars="0" w:firstLine="0"/>
        <w:jc w:val="center"/>
        <w:rPr>
          <w:rStyle w:val="aff"/>
        </w:rPr>
      </w:pPr>
      <w:r>
        <w:rPr>
          <w:noProof/>
        </w:rPr>
        <w:drawing>
          <wp:inline distT="0" distB="0" distL="114300" distR="114300" wp14:anchorId="4BC34658" wp14:editId="1D6E86DF">
            <wp:extent cx="4663440" cy="2341880"/>
            <wp:effectExtent l="0" t="0" r="3810" b="1270"/>
            <wp:docPr id="14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8"/>
                    <pic:cNvPicPr>
                      <a:picLocks noChangeAspect="1"/>
                    </pic:cNvPicPr>
                  </pic:nvPicPr>
                  <pic:blipFill>
                    <a:blip r:embed="rId50"/>
                    <a:stretch>
                      <a:fillRect/>
                    </a:stretch>
                  </pic:blipFill>
                  <pic:spPr>
                    <a:xfrm>
                      <a:off x="0" y="0"/>
                      <a:ext cx="4664766" cy="2342589"/>
                    </a:xfrm>
                    <a:prstGeom prst="rect">
                      <a:avLst/>
                    </a:prstGeom>
                    <a:noFill/>
                    <a:ln>
                      <a:noFill/>
                    </a:ln>
                  </pic:spPr>
                </pic:pic>
              </a:graphicData>
            </a:graphic>
          </wp:inline>
        </w:drawing>
      </w:r>
    </w:p>
    <w:p w14:paraId="60AB0FAB" w14:textId="77777777" w:rsidR="006B2F5F" w:rsidRDefault="00000000">
      <w:pPr>
        <w:ind w:firstLineChars="200" w:firstLine="480"/>
      </w:pPr>
      <w:r>
        <w:rPr>
          <w:rFonts w:hint="eastAsia"/>
        </w:rPr>
        <w:t>选择左上方时间（默认显示当天的日志信息），可以按时间段过滤出日志信息，并显示在日志列表中。</w:t>
      </w:r>
    </w:p>
    <w:p w14:paraId="1D84F85A" w14:textId="77777777" w:rsidR="006B2F5F" w:rsidRDefault="00000000">
      <w:pPr>
        <w:ind w:firstLineChars="200" w:firstLine="480"/>
      </w:pPr>
      <w:r>
        <w:rPr>
          <w:rFonts w:hint="eastAsia"/>
        </w:rPr>
        <w:t>主要参数说明：</w:t>
      </w:r>
    </w:p>
    <w:tbl>
      <w:tblPr>
        <w:tblW w:w="8864" w:type="dxa"/>
        <w:jc w:val="center"/>
        <w:tblLayout w:type="fixed"/>
        <w:tblLook w:val="04A0" w:firstRow="1" w:lastRow="0" w:firstColumn="1" w:lastColumn="0" w:noHBand="0" w:noVBand="1"/>
      </w:tblPr>
      <w:tblGrid>
        <w:gridCol w:w="1813"/>
        <w:gridCol w:w="7051"/>
      </w:tblGrid>
      <w:tr w:rsidR="006B2F5F" w14:paraId="0EF7AB3B" w14:textId="77777777">
        <w:trPr>
          <w:trHeight w:val="453"/>
          <w:tblHeader/>
          <w:jc w:val="center"/>
        </w:trPr>
        <w:tc>
          <w:tcPr>
            <w:tcW w:w="1813"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11385762"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705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397D1767"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467623BF"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09D9F" w14:textId="77777777" w:rsidR="006B2F5F" w:rsidRDefault="00000000">
            <w:pPr>
              <w:ind w:firstLineChars="53" w:firstLine="111"/>
              <w:jc w:val="center"/>
              <w:rPr>
                <w:rStyle w:val="ftablecontent"/>
                <w:sz w:val="21"/>
                <w:szCs w:val="18"/>
              </w:rPr>
            </w:pPr>
            <w:r>
              <w:rPr>
                <w:rFonts w:hint="eastAsia"/>
                <w:sz w:val="21"/>
                <w:szCs w:val="18"/>
              </w:rPr>
              <w:t>病毒名</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BB686" w14:textId="77777777" w:rsidR="006B2F5F" w:rsidRDefault="00000000">
            <w:pPr>
              <w:ind w:firstLineChars="53" w:firstLine="111"/>
              <w:rPr>
                <w:sz w:val="21"/>
                <w:szCs w:val="18"/>
              </w:rPr>
            </w:pPr>
            <w:r>
              <w:rPr>
                <w:rFonts w:hint="eastAsia"/>
                <w:sz w:val="21"/>
                <w:szCs w:val="18"/>
              </w:rPr>
              <w:t>病毒的名称。</w:t>
            </w:r>
          </w:p>
        </w:tc>
      </w:tr>
      <w:tr w:rsidR="006B2F5F" w14:paraId="7C4B810D"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633E6" w14:textId="77777777" w:rsidR="006B2F5F" w:rsidRDefault="00000000">
            <w:pPr>
              <w:ind w:firstLineChars="53" w:firstLine="111"/>
              <w:jc w:val="center"/>
              <w:rPr>
                <w:rStyle w:val="ftablecontent"/>
                <w:sz w:val="21"/>
                <w:szCs w:val="18"/>
              </w:rPr>
            </w:pPr>
            <w:r>
              <w:rPr>
                <w:rStyle w:val="ftablecontent"/>
                <w:rFonts w:hint="eastAsia"/>
                <w:sz w:val="21"/>
                <w:szCs w:val="18"/>
              </w:rPr>
              <w:t>病毒文件名</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41CC68" w14:textId="77777777" w:rsidR="006B2F5F" w:rsidRDefault="00000000">
            <w:pPr>
              <w:ind w:firstLineChars="53" w:firstLine="111"/>
              <w:rPr>
                <w:sz w:val="21"/>
                <w:szCs w:val="18"/>
              </w:rPr>
            </w:pPr>
            <w:r>
              <w:rPr>
                <w:rFonts w:hint="eastAsia"/>
                <w:sz w:val="21"/>
                <w:szCs w:val="18"/>
              </w:rPr>
              <w:t>脚本病毒文件名，常见</w:t>
            </w:r>
            <w:r>
              <w:rPr>
                <w:sz w:val="21"/>
                <w:szCs w:val="18"/>
              </w:rPr>
              <w:t>exe</w:t>
            </w:r>
            <w:r>
              <w:rPr>
                <w:rFonts w:hint="eastAsia"/>
                <w:sz w:val="21"/>
                <w:szCs w:val="18"/>
              </w:rPr>
              <w:t>、VBS、VBE、JS、JSE、WSH、WSF等后缀。</w:t>
            </w:r>
          </w:p>
        </w:tc>
      </w:tr>
      <w:tr w:rsidR="006B2F5F" w14:paraId="7FC2E10F"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A2D6AA" w14:textId="77777777" w:rsidR="006B2F5F" w:rsidRDefault="00000000">
            <w:pPr>
              <w:ind w:firstLineChars="53" w:firstLine="111"/>
              <w:jc w:val="center"/>
              <w:rPr>
                <w:rStyle w:val="ftablecontent"/>
                <w:sz w:val="21"/>
                <w:szCs w:val="18"/>
              </w:rPr>
            </w:pPr>
            <w:r>
              <w:rPr>
                <w:rStyle w:val="ftablecontent"/>
                <w:rFonts w:hint="eastAsia"/>
                <w:sz w:val="21"/>
                <w:szCs w:val="18"/>
              </w:rPr>
              <w:t>病毒文件md</w:t>
            </w:r>
            <w:r>
              <w:rPr>
                <w:rStyle w:val="ftablecontent"/>
                <w:sz w:val="21"/>
                <w:szCs w:val="18"/>
              </w:rPr>
              <w:t>5</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23D35" w14:textId="77777777" w:rsidR="006B2F5F" w:rsidRDefault="00000000">
            <w:pPr>
              <w:ind w:firstLineChars="53" w:firstLine="111"/>
              <w:rPr>
                <w:sz w:val="21"/>
                <w:szCs w:val="18"/>
              </w:rPr>
            </w:pPr>
            <w:r>
              <w:rPr>
                <w:rFonts w:hint="eastAsia"/>
                <w:sz w:val="21"/>
                <w:szCs w:val="18"/>
              </w:rPr>
              <w:t>作为数字签名的应用。</w:t>
            </w:r>
          </w:p>
        </w:tc>
      </w:tr>
    </w:tbl>
    <w:p w14:paraId="7240EF3D" w14:textId="77777777" w:rsidR="006B2F5F" w:rsidRDefault="006B2F5F">
      <w:pPr>
        <w:jc w:val="center"/>
      </w:pPr>
    </w:p>
    <w:p w14:paraId="4026DB7D" w14:textId="77777777" w:rsidR="006B2F5F" w:rsidRDefault="00000000">
      <w:pPr>
        <w:pStyle w:val="20"/>
        <w:ind w:firstLineChars="0" w:firstLine="0"/>
        <w:rPr>
          <w:rStyle w:val="aff"/>
          <w:rFonts w:ascii="华文楷体" w:eastAsia="华文楷体" w:hAnsi="华文楷体"/>
        </w:rPr>
      </w:pPr>
      <w:r>
        <w:rPr>
          <w:rStyle w:val="aff"/>
          <w:rFonts w:hint="eastAsia"/>
        </w:rPr>
        <w:t xml:space="preserve"> </w:t>
      </w:r>
      <w:r>
        <w:rPr>
          <w:rStyle w:val="aff"/>
        </w:rPr>
        <w:t xml:space="preserve">   </w:t>
      </w:r>
      <w:r>
        <w:rPr>
          <w:rStyle w:val="aff"/>
          <w:rFonts w:ascii="华文楷体" w:eastAsia="华文楷体" w:hAnsi="华文楷体" w:hint="eastAsia"/>
        </w:rPr>
        <w:t>概念解释：</w:t>
      </w:r>
    </w:p>
    <w:p w14:paraId="2DBF2CA5" w14:textId="77777777" w:rsidR="006B2F5F" w:rsidRDefault="00000000">
      <w:pPr>
        <w:pStyle w:val="20"/>
        <w:ind w:firstLine="420"/>
        <w:rPr>
          <w:rStyle w:val="aff"/>
          <w:rFonts w:ascii="华文楷体" w:eastAsia="华文楷体" w:hAnsi="华文楷体"/>
        </w:rPr>
      </w:pPr>
      <w:r>
        <w:rPr>
          <w:rStyle w:val="aff"/>
          <w:rFonts w:ascii="华文楷体" w:eastAsia="华文楷体" w:hAnsi="华文楷体"/>
        </w:rPr>
        <w:t>MD5（Message-Digest Algorithm 5）是一种常用的哈希函数，用于将任意长度的数据压缩成一个固定长度（通常为128位）的哈希值。MD5算法具有不可逆性，即无法从哈希值推导出原始数据，但对于</w:t>
      </w:r>
      <w:r>
        <w:rPr>
          <w:rStyle w:val="aff"/>
          <w:rFonts w:ascii="华文楷体" w:eastAsia="华文楷体" w:hAnsi="华文楷体"/>
        </w:rPr>
        <w:lastRenderedPageBreak/>
        <w:t>相同的输入数据，始终会得到相同的哈希值。</w:t>
      </w:r>
      <w:r>
        <w:rPr>
          <w:rStyle w:val="aff"/>
          <w:rFonts w:ascii="华文楷体" w:eastAsia="华文楷体" w:hAnsi="华文楷体" w:hint="eastAsia"/>
        </w:rPr>
        <w:t>病毒文件通常也会使用</w:t>
      </w:r>
      <w:r>
        <w:rPr>
          <w:rStyle w:val="aff"/>
          <w:rFonts w:ascii="华文楷体" w:eastAsia="华文楷体" w:hAnsi="华文楷体"/>
        </w:rPr>
        <w:t>MD5作为校验值来确保文件的完整性和真实性。MD5值通常用于标识和识别不同的病毒样本。</w:t>
      </w:r>
    </w:p>
    <w:p w14:paraId="1A206E71" w14:textId="77777777" w:rsidR="006B2F5F" w:rsidRDefault="00000000">
      <w:pPr>
        <w:pStyle w:val="4"/>
      </w:pPr>
      <w:r>
        <w:rPr>
          <w:rFonts w:hint="eastAsia"/>
          <w:sz w:val="28"/>
        </w:rPr>
        <w:t>自定义</w:t>
      </w:r>
      <w:r>
        <w:rPr>
          <w:rFonts w:hint="eastAsia"/>
        </w:rPr>
        <w:t>特征</w:t>
      </w:r>
      <w:r>
        <w:rPr>
          <w:rFonts w:hint="eastAsia"/>
          <w:sz w:val="28"/>
        </w:rPr>
        <w:t>日志</w:t>
      </w:r>
    </w:p>
    <w:p w14:paraId="693996E0" w14:textId="77777777" w:rsidR="006B2F5F" w:rsidRDefault="00000000">
      <w:pPr>
        <w:pStyle w:val="20"/>
        <w:ind w:firstLine="480"/>
      </w:pPr>
      <w:r>
        <w:rPr>
          <w:rFonts w:hint="eastAsia"/>
        </w:rPr>
        <w:t>配置自定义规则后，通过数智物联安全网关的数据包均会记录并且检查，对于匹配到自定义规则的事件，设备会记录IPS（即</w:t>
      </w:r>
      <w:r>
        <w:t>入侵防御系统: Intrusion Prevention System)</w:t>
      </w:r>
      <w:r>
        <w:rPr>
          <w:rFonts w:hint="eastAsia"/>
        </w:rPr>
        <w:t>自定义特征日志。</w:t>
      </w:r>
    </w:p>
    <w:p w14:paraId="615E078F" w14:textId="77777777" w:rsidR="006B2F5F" w:rsidRDefault="00000000">
      <w:pPr>
        <w:pStyle w:val="20"/>
        <w:ind w:firstLine="480"/>
      </w:pPr>
      <w:r>
        <w:rPr>
          <w:rFonts w:hint="eastAsia"/>
        </w:rPr>
        <w:t>IPS自定义策略日志详细记录匹配到自定义规则的事件攻击IP、时间、端口、目标协议类型以及攻击次数，防护策略所执行的操作与漏洞级别。</w:t>
      </w:r>
    </w:p>
    <w:p w14:paraId="6F54E046" w14:textId="77777777" w:rsidR="006B2F5F" w:rsidRDefault="00000000">
      <w:pPr>
        <w:pStyle w:val="20"/>
        <w:ind w:firstLine="480"/>
      </w:pPr>
      <w:r>
        <w:rPr>
          <w:rFonts w:hint="eastAsia"/>
        </w:rPr>
        <w:t>按照时间检索的操作方法与其他日志检索类似。</w:t>
      </w:r>
    </w:p>
    <w:p w14:paraId="262CC9C7" w14:textId="77777777" w:rsidR="006B2F5F" w:rsidRDefault="00000000">
      <w:pPr>
        <w:pStyle w:val="20"/>
        <w:ind w:firstLine="489"/>
        <w:rPr>
          <w:b/>
          <w:bCs/>
          <w:sz w:val="28"/>
          <w:szCs w:val="28"/>
        </w:rPr>
      </w:pPr>
      <w:r>
        <w:rPr>
          <w:rFonts w:hint="eastAsia"/>
          <w:b/>
          <w:bCs/>
        </w:rPr>
        <w:t>操作步骤：数据中心-&gt;日志中心-&gt;威胁日志-&gt;自定义特征日志。</w:t>
      </w:r>
    </w:p>
    <w:p w14:paraId="1F45A3CC" w14:textId="77777777" w:rsidR="006B2F5F" w:rsidRDefault="00000000">
      <w:pPr>
        <w:pStyle w:val="20"/>
        <w:ind w:firstLine="480"/>
        <w:rPr>
          <w:b/>
          <w:bCs/>
          <w:sz w:val="28"/>
          <w:szCs w:val="28"/>
        </w:rPr>
      </w:pPr>
      <w:r>
        <w:rPr>
          <w:noProof/>
        </w:rPr>
        <w:drawing>
          <wp:inline distT="0" distB="0" distL="114300" distR="114300" wp14:anchorId="3438D7E1" wp14:editId="03BE956E">
            <wp:extent cx="5321300" cy="2636520"/>
            <wp:effectExtent l="0" t="0" r="12700" b="11430"/>
            <wp:docPr id="14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9"/>
                    <pic:cNvPicPr>
                      <a:picLocks noChangeAspect="1"/>
                    </pic:cNvPicPr>
                  </pic:nvPicPr>
                  <pic:blipFill>
                    <a:blip r:embed="rId51"/>
                    <a:stretch>
                      <a:fillRect/>
                    </a:stretch>
                  </pic:blipFill>
                  <pic:spPr>
                    <a:xfrm>
                      <a:off x="0" y="0"/>
                      <a:ext cx="5321300" cy="2636520"/>
                    </a:xfrm>
                    <a:prstGeom prst="rect">
                      <a:avLst/>
                    </a:prstGeom>
                    <a:noFill/>
                    <a:ln>
                      <a:noFill/>
                    </a:ln>
                  </pic:spPr>
                </pic:pic>
              </a:graphicData>
            </a:graphic>
          </wp:inline>
        </w:drawing>
      </w:r>
    </w:p>
    <w:p w14:paraId="4DA98E0B" w14:textId="77777777" w:rsidR="006B2F5F" w:rsidRDefault="00000000">
      <w:pPr>
        <w:ind w:firstLineChars="253" w:firstLine="607"/>
      </w:pPr>
      <w:r>
        <w:rPr>
          <w:rFonts w:hint="eastAsia"/>
        </w:rPr>
        <w:t>参数说明：</w:t>
      </w:r>
    </w:p>
    <w:tbl>
      <w:tblPr>
        <w:tblW w:w="8864" w:type="dxa"/>
        <w:jc w:val="center"/>
        <w:tblLayout w:type="fixed"/>
        <w:tblLook w:val="04A0" w:firstRow="1" w:lastRow="0" w:firstColumn="1" w:lastColumn="0" w:noHBand="0" w:noVBand="1"/>
      </w:tblPr>
      <w:tblGrid>
        <w:gridCol w:w="1813"/>
        <w:gridCol w:w="7051"/>
      </w:tblGrid>
      <w:tr w:rsidR="006B2F5F" w14:paraId="7BE8D9C5" w14:textId="77777777">
        <w:trPr>
          <w:trHeight w:val="453"/>
          <w:tblHeader/>
          <w:jc w:val="center"/>
        </w:trPr>
        <w:tc>
          <w:tcPr>
            <w:tcW w:w="1813"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CBB1A07"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705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30E27D2C"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3E6AF6E2"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76423"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95912" w14:textId="77777777" w:rsidR="006B2F5F" w:rsidRDefault="00000000">
            <w:pPr>
              <w:ind w:firstLineChars="53" w:firstLine="111"/>
              <w:rPr>
                <w:sz w:val="21"/>
                <w:szCs w:val="18"/>
              </w:rPr>
            </w:pPr>
            <w:r>
              <w:rPr>
                <w:rFonts w:hint="eastAsia"/>
                <w:sz w:val="21"/>
                <w:szCs w:val="18"/>
              </w:rPr>
              <w:t>攻击发起者的IP地址信息。</w:t>
            </w:r>
          </w:p>
        </w:tc>
      </w:tr>
      <w:tr w:rsidR="006B2F5F" w14:paraId="0FD854B1"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8E12CC"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3D5A7" w14:textId="77777777" w:rsidR="006B2F5F" w:rsidRDefault="00000000">
            <w:pPr>
              <w:ind w:firstLineChars="53" w:firstLine="111"/>
              <w:rPr>
                <w:sz w:val="21"/>
                <w:szCs w:val="18"/>
              </w:rPr>
            </w:pPr>
            <w:r>
              <w:rPr>
                <w:rFonts w:hint="eastAsia"/>
                <w:sz w:val="21"/>
                <w:szCs w:val="18"/>
              </w:rPr>
              <w:t>攻击者使用的源端口信息。</w:t>
            </w:r>
          </w:p>
        </w:tc>
      </w:tr>
      <w:tr w:rsidR="006B2F5F" w14:paraId="6950B0F0"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5C8DD"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7B9D4" w14:textId="77777777" w:rsidR="006B2F5F" w:rsidRDefault="00000000">
            <w:pPr>
              <w:ind w:firstLineChars="53" w:firstLine="111"/>
              <w:rPr>
                <w:sz w:val="21"/>
                <w:szCs w:val="18"/>
              </w:rPr>
            </w:pPr>
            <w:r>
              <w:rPr>
                <w:rFonts w:hint="eastAsia"/>
                <w:sz w:val="21"/>
                <w:szCs w:val="18"/>
              </w:rPr>
              <w:t>一般为被攻击者的IP地址，表示谁被攻击了。</w:t>
            </w:r>
          </w:p>
        </w:tc>
      </w:tr>
      <w:tr w:rsidR="006B2F5F" w14:paraId="6ADB7863"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0C67F"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BD1C6" w14:textId="77777777" w:rsidR="006B2F5F" w:rsidRDefault="00000000">
            <w:pPr>
              <w:ind w:firstLineChars="53" w:firstLine="111"/>
              <w:rPr>
                <w:sz w:val="21"/>
                <w:szCs w:val="18"/>
              </w:rPr>
            </w:pPr>
            <w:r>
              <w:rPr>
                <w:rFonts w:hint="eastAsia"/>
                <w:sz w:val="21"/>
                <w:szCs w:val="18"/>
              </w:rPr>
              <w:t>被攻击者被攻击的目的端口。</w:t>
            </w:r>
          </w:p>
        </w:tc>
      </w:tr>
      <w:tr w:rsidR="006B2F5F" w14:paraId="29DDC087"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A6578B" w14:textId="77777777" w:rsidR="006B2F5F" w:rsidRDefault="00000000">
            <w:pPr>
              <w:ind w:firstLineChars="53" w:firstLine="111"/>
              <w:jc w:val="center"/>
              <w:rPr>
                <w:rStyle w:val="ftablecontent"/>
                <w:sz w:val="21"/>
                <w:szCs w:val="18"/>
              </w:rPr>
            </w:pPr>
            <w:r>
              <w:rPr>
                <w:rStyle w:val="ftablecontent"/>
                <w:rFonts w:hint="eastAsia"/>
                <w:sz w:val="21"/>
                <w:szCs w:val="18"/>
              </w:rPr>
              <w:t>协议</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79206E" w14:textId="77777777" w:rsidR="006B2F5F" w:rsidRDefault="00000000">
            <w:pPr>
              <w:ind w:firstLineChars="53" w:firstLine="111"/>
              <w:rPr>
                <w:sz w:val="21"/>
                <w:szCs w:val="18"/>
              </w:rPr>
            </w:pPr>
            <w:r>
              <w:rPr>
                <w:rFonts w:hint="eastAsia"/>
                <w:sz w:val="21"/>
                <w:szCs w:val="18"/>
              </w:rPr>
              <w:t>攻击者使用的一般为TCP或者UDP协议类型。</w:t>
            </w:r>
          </w:p>
        </w:tc>
      </w:tr>
      <w:tr w:rsidR="006B2F5F" w14:paraId="39C7EEB1"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FD299" w14:textId="77777777" w:rsidR="006B2F5F" w:rsidRDefault="00000000">
            <w:pPr>
              <w:ind w:firstLineChars="53" w:firstLine="111"/>
              <w:jc w:val="center"/>
              <w:rPr>
                <w:rStyle w:val="ftablecontent"/>
                <w:sz w:val="21"/>
                <w:szCs w:val="18"/>
              </w:rPr>
            </w:pPr>
            <w:r>
              <w:rPr>
                <w:rStyle w:val="ftablecontent"/>
                <w:rFonts w:hint="eastAsia"/>
                <w:sz w:val="21"/>
                <w:szCs w:val="18"/>
              </w:rPr>
              <w:t>包长度</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F07B8" w14:textId="77777777" w:rsidR="006B2F5F" w:rsidRDefault="00000000">
            <w:pPr>
              <w:ind w:firstLineChars="53" w:firstLine="111"/>
              <w:rPr>
                <w:sz w:val="21"/>
                <w:szCs w:val="18"/>
              </w:rPr>
            </w:pPr>
            <w:r>
              <w:rPr>
                <w:rFonts w:hint="eastAsia"/>
                <w:sz w:val="21"/>
                <w:szCs w:val="18"/>
              </w:rPr>
              <w:t>攻击报文的长度。</w:t>
            </w:r>
          </w:p>
        </w:tc>
      </w:tr>
      <w:tr w:rsidR="006B2F5F" w14:paraId="7E0D31AF"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1CD5C4" w14:textId="77777777" w:rsidR="006B2F5F" w:rsidRDefault="00000000">
            <w:pPr>
              <w:ind w:firstLineChars="53" w:firstLine="111"/>
              <w:jc w:val="center"/>
              <w:rPr>
                <w:rStyle w:val="ftablecontent"/>
                <w:sz w:val="21"/>
                <w:szCs w:val="18"/>
              </w:rPr>
            </w:pPr>
            <w:r>
              <w:rPr>
                <w:rStyle w:val="ftablecontent"/>
                <w:rFonts w:hint="eastAsia"/>
                <w:sz w:val="21"/>
                <w:szCs w:val="18"/>
              </w:rPr>
              <w:t>动作</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19565" w14:textId="77777777" w:rsidR="006B2F5F" w:rsidRDefault="00000000">
            <w:pPr>
              <w:ind w:firstLineChars="53" w:firstLine="111"/>
              <w:rPr>
                <w:sz w:val="21"/>
                <w:szCs w:val="18"/>
              </w:rPr>
            </w:pPr>
            <w:r>
              <w:rPr>
                <w:rFonts w:hint="eastAsia"/>
                <w:sz w:val="21"/>
                <w:szCs w:val="18"/>
              </w:rPr>
              <w:t>表示攻击被发现时数智物联安全网关采取的动作措施。禁止表示流量被阻塞，攻击不会产生作用。通过表示发现了攻击，但是数智物联安全网关仅记</w:t>
            </w:r>
            <w:r>
              <w:rPr>
                <w:rFonts w:hint="eastAsia"/>
                <w:sz w:val="21"/>
                <w:szCs w:val="18"/>
              </w:rPr>
              <w:lastRenderedPageBreak/>
              <w:t>录事件，不会阻塞攻击流量。</w:t>
            </w:r>
          </w:p>
        </w:tc>
      </w:tr>
      <w:tr w:rsidR="006B2F5F" w14:paraId="39CC35AC"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7F94A"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策略名称</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636952" w14:textId="77777777" w:rsidR="006B2F5F" w:rsidRDefault="00000000">
            <w:pPr>
              <w:ind w:firstLineChars="53" w:firstLine="111"/>
              <w:rPr>
                <w:sz w:val="21"/>
                <w:szCs w:val="18"/>
              </w:rPr>
            </w:pPr>
            <w:r>
              <w:rPr>
                <w:rFonts w:hint="eastAsia"/>
                <w:sz w:val="21"/>
                <w:szCs w:val="18"/>
              </w:rPr>
              <w:t>匹配到的自定义的策略名称。</w:t>
            </w:r>
          </w:p>
        </w:tc>
      </w:tr>
      <w:tr w:rsidR="006B2F5F" w14:paraId="36302B72"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33DAE1" w14:textId="77777777" w:rsidR="006B2F5F" w:rsidRDefault="00000000">
            <w:pPr>
              <w:ind w:firstLineChars="53" w:firstLine="111"/>
              <w:jc w:val="center"/>
              <w:rPr>
                <w:rStyle w:val="ftablecontent"/>
                <w:sz w:val="21"/>
                <w:szCs w:val="18"/>
              </w:rPr>
            </w:pPr>
            <w:r>
              <w:rPr>
                <w:rStyle w:val="ftablecontent"/>
                <w:rFonts w:hint="eastAsia"/>
                <w:sz w:val="21"/>
                <w:szCs w:val="18"/>
              </w:rPr>
              <w:t>组名称</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0C9F2" w14:textId="77777777" w:rsidR="006B2F5F" w:rsidRDefault="00000000">
            <w:pPr>
              <w:ind w:firstLineChars="53" w:firstLine="111"/>
              <w:rPr>
                <w:sz w:val="21"/>
                <w:szCs w:val="18"/>
              </w:rPr>
            </w:pPr>
            <w:r>
              <w:rPr>
                <w:rFonts w:hint="eastAsia"/>
                <w:sz w:val="21"/>
                <w:szCs w:val="18"/>
              </w:rPr>
              <w:t>匹配到的策略组名称。</w:t>
            </w:r>
          </w:p>
        </w:tc>
      </w:tr>
      <w:tr w:rsidR="006B2F5F" w14:paraId="2FEC08F8"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F88C8" w14:textId="77777777" w:rsidR="006B2F5F" w:rsidRDefault="00000000">
            <w:pPr>
              <w:ind w:firstLineChars="53" w:firstLine="111"/>
              <w:jc w:val="center"/>
              <w:rPr>
                <w:rStyle w:val="ftablecontent"/>
                <w:sz w:val="21"/>
                <w:szCs w:val="18"/>
              </w:rPr>
            </w:pPr>
            <w:r>
              <w:rPr>
                <w:rStyle w:val="ftablecontent"/>
                <w:rFonts w:hint="eastAsia"/>
                <w:sz w:val="21"/>
                <w:szCs w:val="18"/>
              </w:rPr>
              <w:t>负荷内容</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F4EBB" w14:textId="77777777" w:rsidR="006B2F5F" w:rsidRDefault="00000000">
            <w:pPr>
              <w:ind w:firstLineChars="53" w:firstLine="111"/>
              <w:rPr>
                <w:sz w:val="21"/>
                <w:szCs w:val="18"/>
              </w:rPr>
            </w:pPr>
            <w:r>
              <w:rPr>
                <w:rFonts w:hint="eastAsia"/>
                <w:sz w:val="21"/>
                <w:szCs w:val="18"/>
              </w:rPr>
              <w:t>攻击报文的载荷信息。</w:t>
            </w:r>
          </w:p>
        </w:tc>
      </w:tr>
      <w:tr w:rsidR="006B2F5F" w14:paraId="35BB9F37"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0CBF1" w14:textId="77777777" w:rsidR="006B2F5F" w:rsidRDefault="00000000">
            <w:pPr>
              <w:ind w:firstLineChars="53" w:firstLine="111"/>
              <w:jc w:val="center"/>
              <w:rPr>
                <w:rStyle w:val="ftablecontent"/>
                <w:sz w:val="21"/>
                <w:szCs w:val="18"/>
              </w:rPr>
            </w:pPr>
            <w:r>
              <w:rPr>
                <w:rStyle w:val="ftablecontent"/>
                <w:rFonts w:hint="eastAsia"/>
                <w:sz w:val="21"/>
                <w:szCs w:val="18"/>
              </w:rPr>
              <w:t>时间</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3C98B8" w14:textId="77777777" w:rsidR="006B2F5F" w:rsidRDefault="00000000">
            <w:pPr>
              <w:ind w:firstLineChars="53" w:firstLine="111"/>
              <w:rPr>
                <w:sz w:val="21"/>
                <w:szCs w:val="18"/>
              </w:rPr>
            </w:pPr>
            <w:r>
              <w:rPr>
                <w:rFonts w:hint="eastAsia"/>
                <w:sz w:val="21"/>
                <w:szCs w:val="18"/>
              </w:rPr>
              <w:t>匹配到该策略的时间。</w:t>
            </w:r>
          </w:p>
        </w:tc>
      </w:tr>
    </w:tbl>
    <w:p w14:paraId="79D7C8AF" w14:textId="77777777" w:rsidR="006B2F5F" w:rsidRDefault="006B2F5F">
      <w:pPr>
        <w:pStyle w:val="20"/>
        <w:ind w:firstLineChars="0" w:firstLine="0"/>
        <w:rPr>
          <w:b/>
          <w:bCs/>
          <w:sz w:val="28"/>
          <w:szCs w:val="28"/>
        </w:rPr>
      </w:pPr>
    </w:p>
    <w:p w14:paraId="663ADB41" w14:textId="77777777" w:rsidR="006B2F5F" w:rsidRDefault="00000000">
      <w:pPr>
        <w:pStyle w:val="3"/>
      </w:pPr>
      <w:bookmarkStart w:id="55" w:name="_Toc229751277"/>
      <w:r>
        <w:rPr>
          <w:rFonts w:hint="eastAsia"/>
          <w:sz w:val="30"/>
          <w:szCs w:val="28"/>
        </w:rPr>
        <w:t>控制日志</w:t>
      </w:r>
      <w:bookmarkEnd w:id="55"/>
    </w:p>
    <w:p w14:paraId="7AFA4C36" w14:textId="77777777" w:rsidR="006B2F5F" w:rsidRDefault="00000000">
      <w:pPr>
        <w:pStyle w:val="4"/>
      </w:pPr>
      <w:r>
        <w:rPr>
          <w:rFonts w:hint="eastAsia"/>
        </w:rPr>
        <w:t>URL日志</w:t>
      </w:r>
    </w:p>
    <w:p w14:paraId="6F4AC0A1" w14:textId="77777777" w:rsidR="006B2F5F" w:rsidRDefault="00000000">
      <w:pPr>
        <w:pStyle w:val="20"/>
        <w:ind w:firstLine="480"/>
      </w:pPr>
      <w:r>
        <w:rPr>
          <w:rFonts w:hint="eastAsia"/>
        </w:rPr>
        <w:t>用来查看用户访问</w:t>
      </w:r>
      <w:r>
        <w:t>URL产生的日志信息，方便管理员根据用户的访问情况调整URL过滤策略，规范用户的上网行为。</w:t>
      </w:r>
    </w:p>
    <w:p w14:paraId="21CCDAD9" w14:textId="77777777" w:rsidR="006B2F5F" w:rsidRDefault="00000000">
      <w:pPr>
        <w:pStyle w:val="20"/>
        <w:ind w:firstLine="480"/>
      </w:pPr>
      <w:r>
        <w:t>URL日志展示内容包括时间、源IP、源端口、目的IP、目的端口、协议、URL类别、主机名及状态。</w:t>
      </w:r>
    </w:p>
    <w:p w14:paraId="4AF48222" w14:textId="77777777" w:rsidR="006B2F5F" w:rsidRDefault="00000000">
      <w:pPr>
        <w:pStyle w:val="20"/>
        <w:ind w:firstLine="489"/>
        <w:rPr>
          <w:b/>
          <w:bCs/>
        </w:rPr>
      </w:pPr>
      <w:r>
        <w:rPr>
          <w:rFonts w:hint="eastAsia"/>
          <w:b/>
          <w:bCs/>
        </w:rPr>
        <w:t>操作步骤：数据中心-&gt;日志中心-&gt;控制日志-&gt;URL日志。</w:t>
      </w:r>
    </w:p>
    <w:p w14:paraId="2131413F" w14:textId="77777777" w:rsidR="006B2F5F" w:rsidRDefault="00000000">
      <w:pPr>
        <w:pStyle w:val="20"/>
        <w:ind w:firstLineChars="0" w:firstLine="0"/>
        <w:jc w:val="center"/>
      </w:pPr>
      <w:r>
        <w:rPr>
          <w:noProof/>
        </w:rPr>
        <w:drawing>
          <wp:inline distT="0" distB="0" distL="114300" distR="114300" wp14:anchorId="41774366" wp14:editId="176180DD">
            <wp:extent cx="4371975" cy="2232660"/>
            <wp:effectExtent l="0" t="0" r="9525" b="15240"/>
            <wp:docPr id="1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0"/>
                    <pic:cNvPicPr>
                      <a:picLocks noChangeAspect="1"/>
                    </pic:cNvPicPr>
                  </pic:nvPicPr>
                  <pic:blipFill>
                    <a:blip r:embed="rId52"/>
                    <a:stretch>
                      <a:fillRect/>
                    </a:stretch>
                  </pic:blipFill>
                  <pic:spPr>
                    <a:xfrm>
                      <a:off x="0" y="0"/>
                      <a:ext cx="4378002" cy="2236331"/>
                    </a:xfrm>
                    <a:prstGeom prst="rect">
                      <a:avLst/>
                    </a:prstGeom>
                    <a:noFill/>
                    <a:ln>
                      <a:noFill/>
                    </a:ln>
                  </pic:spPr>
                </pic:pic>
              </a:graphicData>
            </a:graphic>
          </wp:inline>
        </w:drawing>
      </w:r>
    </w:p>
    <w:p w14:paraId="79A0E121" w14:textId="77777777" w:rsidR="006B2F5F" w:rsidRDefault="006B2F5F">
      <w:pPr>
        <w:pStyle w:val="20"/>
        <w:ind w:firstLineChars="0" w:firstLine="0"/>
        <w:jc w:val="center"/>
      </w:pPr>
    </w:p>
    <w:p w14:paraId="2BE9A7A0" w14:textId="77777777" w:rsidR="006B2F5F" w:rsidRDefault="00000000">
      <w:pPr>
        <w:pStyle w:val="20"/>
        <w:ind w:firstLine="480"/>
      </w:pPr>
      <w:r>
        <w:rPr>
          <w:rFonts w:hint="eastAsia"/>
        </w:rPr>
        <w:t>参数说明：</w:t>
      </w:r>
    </w:p>
    <w:tbl>
      <w:tblPr>
        <w:tblW w:w="8304" w:type="dxa"/>
        <w:jc w:val="center"/>
        <w:tblLayout w:type="fixed"/>
        <w:tblLook w:val="04A0" w:firstRow="1" w:lastRow="0" w:firstColumn="1" w:lastColumn="0" w:noHBand="0" w:noVBand="1"/>
      </w:tblPr>
      <w:tblGrid>
        <w:gridCol w:w="2402"/>
        <w:gridCol w:w="5902"/>
      </w:tblGrid>
      <w:tr w:rsidR="006B2F5F" w14:paraId="26E34B14" w14:textId="77777777">
        <w:trPr>
          <w:trHeight w:val="453"/>
          <w:tblHeader/>
          <w:jc w:val="center"/>
        </w:trPr>
        <w:tc>
          <w:tcPr>
            <w:tcW w:w="2402"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3DD06989"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5902"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7F6D8063"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43888E52"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C41481" w14:textId="77777777" w:rsidR="006B2F5F" w:rsidRDefault="00000000">
            <w:pPr>
              <w:ind w:firstLineChars="53" w:firstLine="111"/>
              <w:jc w:val="center"/>
              <w:rPr>
                <w:rStyle w:val="ftablecontent"/>
                <w:sz w:val="21"/>
                <w:szCs w:val="18"/>
              </w:rPr>
            </w:pPr>
            <w:r>
              <w:rPr>
                <w:rStyle w:val="ftablecontent"/>
                <w:rFonts w:hint="eastAsia"/>
                <w:sz w:val="21"/>
                <w:szCs w:val="18"/>
              </w:rPr>
              <w:t>时间</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539BB1" w14:textId="77777777" w:rsidR="006B2F5F" w:rsidRDefault="00000000">
            <w:pPr>
              <w:ind w:firstLineChars="53" w:firstLine="111"/>
              <w:rPr>
                <w:sz w:val="21"/>
                <w:szCs w:val="18"/>
              </w:rPr>
            </w:pPr>
            <w:r>
              <w:rPr>
                <w:rFonts w:hint="eastAsia"/>
                <w:sz w:val="21"/>
                <w:szCs w:val="18"/>
              </w:rPr>
              <w:t>访问URL发生的时间。</w:t>
            </w:r>
          </w:p>
        </w:tc>
      </w:tr>
      <w:tr w:rsidR="006B2F5F" w14:paraId="56C78E7E"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C8C264"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D67807" w14:textId="77777777" w:rsidR="006B2F5F" w:rsidRDefault="00000000">
            <w:pPr>
              <w:ind w:firstLineChars="53" w:firstLine="111"/>
              <w:rPr>
                <w:sz w:val="21"/>
                <w:szCs w:val="18"/>
              </w:rPr>
            </w:pPr>
            <w:r>
              <w:rPr>
                <w:rFonts w:hint="eastAsia"/>
                <w:sz w:val="21"/>
                <w:szCs w:val="18"/>
              </w:rPr>
              <w:t>发起访问URL的IP地址信息。</w:t>
            </w:r>
          </w:p>
        </w:tc>
      </w:tr>
      <w:tr w:rsidR="006B2F5F" w14:paraId="6AAC9F1B"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24B78"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61051" w14:textId="77777777" w:rsidR="006B2F5F" w:rsidRDefault="00000000">
            <w:pPr>
              <w:ind w:firstLineChars="53" w:firstLine="111"/>
              <w:rPr>
                <w:sz w:val="21"/>
                <w:szCs w:val="18"/>
              </w:rPr>
            </w:pPr>
            <w:r>
              <w:rPr>
                <w:rFonts w:hint="eastAsia"/>
                <w:sz w:val="21"/>
                <w:szCs w:val="18"/>
              </w:rPr>
              <w:t>发起访问者使用的源端口信息。</w:t>
            </w:r>
          </w:p>
        </w:tc>
      </w:tr>
      <w:tr w:rsidR="006B2F5F" w14:paraId="5B556119"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60CB09"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目的IP</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A1E9E" w14:textId="77777777" w:rsidR="006B2F5F" w:rsidRDefault="00000000">
            <w:pPr>
              <w:ind w:firstLineChars="53" w:firstLine="111"/>
              <w:rPr>
                <w:sz w:val="21"/>
                <w:szCs w:val="18"/>
              </w:rPr>
            </w:pPr>
            <w:r>
              <w:rPr>
                <w:rFonts w:hint="eastAsia"/>
                <w:sz w:val="21"/>
                <w:szCs w:val="18"/>
              </w:rPr>
              <w:t>访问的URL对应的目的地址。</w:t>
            </w:r>
          </w:p>
        </w:tc>
      </w:tr>
      <w:tr w:rsidR="006B2F5F" w14:paraId="2B2C4505"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AE3C8"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81587C" w14:textId="77777777" w:rsidR="006B2F5F" w:rsidRDefault="00000000">
            <w:pPr>
              <w:ind w:firstLineChars="53" w:firstLine="111"/>
              <w:rPr>
                <w:sz w:val="21"/>
                <w:szCs w:val="18"/>
              </w:rPr>
            </w:pPr>
            <w:r>
              <w:rPr>
                <w:rFonts w:hint="eastAsia"/>
                <w:sz w:val="21"/>
                <w:szCs w:val="18"/>
              </w:rPr>
              <w:t>访问的URL对应的目的端口。</w:t>
            </w:r>
          </w:p>
        </w:tc>
      </w:tr>
      <w:tr w:rsidR="006B2F5F" w14:paraId="7CC7FA61"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09E97" w14:textId="77777777" w:rsidR="006B2F5F" w:rsidRDefault="00000000">
            <w:pPr>
              <w:ind w:firstLineChars="53" w:firstLine="111"/>
              <w:jc w:val="center"/>
              <w:rPr>
                <w:rStyle w:val="ftablecontent"/>
                <w:sz w:val="21"/>
                <w:szCs w:val="18"/>
              </w:rPr>
            </w:pPr>
            <w:r>
              <w:rPr>
                <w:rStyle w:val="ftablecontent"/>
                <w:rFonts w:hint="eastAsia"/>
                <w:sz w:val="21"/>
                <w:szCs w:val="18"/>
              </w:rPr>
              <w:t>协议</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0F587" w14:textId="77777777" w:rsidR="006B2F5F" w:rsidRDefault="00000000">
            <w:pPr>
              <w:ind w:firstLineChars="53" w:firstLine="111"/>
              <w:rPr>
                <w:sz w:val="21"/>
                <w:szCs w:val="18"/>
              </w:rPr>
            </w:pPr>
            <w:r>
              <w:rPr>
                <w:rFonts w:hint="eastAsia"/>
                <w:sz w:val="21"/>
                <w:szCs w:val="18"/>
              </w:rPr>
              <w:t>访问该URL使用的协议类型。</w:t>
            </w:r>
          </w:p>
        </w:tc>
      </w:tr>
      <w:tr w:rsidR="006B2F5F" w14:paraId="017FB6E6"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D603E" w14:textId="77777777" w:rsidR="006B2F5F" w:rsidRDefault="00000000">
            <w:pPr>
              <w:ind w:firstLineChars="53" w:firstLine="111"/>
              <w:jc w:val="center"/>
              <w:rPr>
                <w:rStyle w:val="ftablecontent"/>
                <w:sz w:val="21"/>
                <w:szCs w:val="18"/>
              </w:rPr>
            </w:pPr>
            <w:r>
              <w:rPr>
                <w:rStyle w:val="ftablecontent"/>
                <w:rFonts w:hint="eastAsia"/>
                <w:sz w:val="21"/>
                <w:szCs w:val="18"/>
              </w:rPr>
              <w:t>URL类别</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C1DE73" w14:textId="77777777" w:rsidR="006B2F5F" w:rsidRDefault="00000000">
            <w:pPr>
              <w:ind w:firstLineChars="53" w:firstLine="111"/>
              <w:rPr>
                <w:sz w:val="21"/>
                <w:szCs w:val="18"/>
              </w:rPr>
            </w:pPr>
            <w:r>
              <w:rPr>
                <w:rFonts w:hint="eastAsia"/>
                <w:sz w:val="21"/>
                <w:szCs w:val="18"/>
              </w:rPr>
              <w:t>URL的分类信息。</w:t>
            </w:r>
          </w:p>
        </w:tc>
      </w:tr>
      <w:tr w:rsidR="006B2F5F" w14:paraId="63B1A469"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85638" w14:textId="77777777" w:rsidR="006B2F5F" w:rsidRDefault="00000000">
            <w:pPr>
              <w:ind w:firstLineChars="53" w:firstLine="111"/>
              <w:jc w:val="center"/>
              <w:rPr>
                <w:rStyle w:val="ftablecontent"/>
                <w:sz w:val="21"/>
                <w:szCs w:val="18"/>
              </w:rPr>
            </w:pPr>
            <w:r>
              <w:rPr>
                <w:rStyle w:val="ftablecontent"/>
                <w:rFonts w:hint="eastAsia"/>
                <w:sz w:val="21"/>
                <w:szCs w:val="18"/>
              </w:rPr>
              <w:t>主机名</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3072D1" w14:textId="77777777" w:rsidR="006B2F5F" w:rsidRDefault="00000000">
            <w:pPr>
              <w:ind w:firstLineChars="53" w:firstLine="111"/>
              <w:rPr>
                <w:sz w:val="21"/>
                <w:szCs w:val="18"/>
              </w:rPr>
            </w:pPr>
            <w:r>
              <w:rPr>
                <w:rFonts w:hint="eastAsia"/>
                <w:sz w:val="21"/>
                <w:szCs w:val="18"/>
              </w:rPr>
              <w:t>访问的主机名称。</w:t>
            </w:r>
          </w:p>
        </w:tc>
      </w:tr>
      <w:tr w:rsidR="006B2F5F" w14:paraId="221CBD04" w14:textId="77777777">
        <w:trPr>
          <w:trHeight w:val="453"/>
          <w:jc w:val="center"/>
        </w:trPr>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FD48A1" w14:textId="77777777" w:rsidR="006B2F5F" w:rsidRDefault="00000000">
            <w:pPr>
              <w:ind w:firstLineChars="53" w:firstLine="111"/>
              <w:jc w:val="center"/>
              <w:rPr>
                <w:rStyle w:val="ftablecontent"/>
                <w:sz w:val="21"/>
                <w:szCs w:val="18"/>
              </w:rPr>
            </w:pPr>
            <w:r>
              <w:rPr>
                <w:rStyle w:val="ftablecontent"/>
                <w:rFonts w:hint="eastAsia"/>
                <w:sz w:val="21"/>
                <w:szCs w:val="18"/>
              </w:rPr>
              <w:t>状态</w:t>
            </w:r>
          </w:p>
        </w:tc>
        <w:tc>
          <w:tcPr>
            <w:tcW w:w="59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82552" w14:textId="77777777" w:rsidR="006B2F5F" w:rsidRDefault="00000000">
            <w:pPr>
              <w:ind w:firstLineChars="53" w:firstLine="111"/>
              <w:rPr>
                <w:sz w:val="21"/>
                <w:szCs w:val="18"/>
              </w:rPr>
            </w:pPr>
            <w:r>
              <w:rPr>
                <w:rFonts w:hint="eastAsia"/>
                <w:sz w:val="21"/>
                <w:szCs w:val="18"/>
              </w:rPr>
              <w:t>当前的访问状态。</w:t>
            </w:r>
          </w:p>
        </w:tc>
      </w:tr>
    </w:tbl>
    <w:p w14:paraId="438C1074" w14:textId="77777777" w:rsidR="006B2F5F" w:rsidRDefault="006B2F5F">
      <w:pPr>
        <w:pStyle w:val="20"/>
        <w:ind w:firstLineChars="0" w:firstLine="0"/>
      </w:pPr>
    </w:p>
    <w:p w14:paraId="6F600F59" w14:textId="77777777" w:rsidR="006B2F5F" w:rsidRDefault="00000000">
      <w:pPr>
        <w:pStyle w:val="4"/>
      </w:pPr>
      <w:r>
        <w:rPr>
          <w:rFonts w:hint="eastAsia"/>
          <w:sz w:val="28"/>
        </w:rPr>
        <w:t>应用日志</w:t>
      </w:r>
    </w:p>
    <w:p w14:paraId="5339C809" w14:textId="77777777" w:rsidR="006B2F5F" w:rsidRDefault="00000000">
      <w:pPr>
        <w:pStyle w:val="20"/>
        <w:ind w:firstLine="480"/>
      </w:pPr>
      <w:r>
        <w:rPr>
          <w:rFonts w:hint="eastAsia"/>
        </w:rPr>
        <w:t>流量经过数智物联安全网关时，命中应用对象中的协议，会根据策略中的行为进行操作，并产生日志。</w:t>
      </w:r>
    </w:p>
    <w:p w14:paraId="6ABBE11A" w14:textId="77777777" w:rsidR="006B2F5F" w:rsidRDefault="00000000">
      <w:pPr>
        <w:pStyle w:val="20"/>
        <w:ind w:firstLine="480"/>
      </w:pPr>
      <w:r>
        <w:rPr>
          <w:rFonts w:hint="eastAsia"/>
        </w:rPr>
        <w:t>应用日志展示内容包括时间、源IP、源端口、目的IP、目的端口、协议以及包长（bytes）。</w:t>
      </w:r>
    </w:p>
    <w:p w14:paraId="44B7887F" w14:textId="77777777" w:rsidR="006B2F5F" w:rsidRDefault="00000000">
      <w:pPr>
        <w:pStyle w:val="20"/>
        <w:ind w:firstLine="480"/>
      </w:pPr>
      <w:r>
        <w:rPr>
          <w:rFonts w:hint="eastAsia"/>
        </w:rPr>
        <w:t>输入H</w:t>
      </w:r>
      <w:r>
        <w:t>TTP</w:t>
      </w:r>
      <w:r>
        <w:rPr>
          <w:rFonts w:hint="eastAsia"/>
        </w:rPr>
        <w:t>、</w:t>
      </w:r>
      <w:proofErr w:type="spellStart"/>
      <w:r>
        <w:t>HTTP_D</w:t>
      </w:r>
      <w:r>
        <w:rPr>
          <w:rFonts w:hint="eastAsia"/>
        </w:rPr>
        <w:t>ownload</w:t>
      </w:r>
      <w:proofErr w:type="spellEnd"/>
      <w:r>
        <w:rPr>
          <w:rFonts w:hint="eastAsia"/>
        </w:rPr>
        <w:t>、</w:t>
      </w:r>
      <w:proofErr w:type="spellStart"/>
      <w:r>
        <w:t>HTTP_C</w:t>
      </w:r>
      <w:r>
        <w:rPr>
          <w:rFonts w:hint="eastAsia"/>
        </w:rPr>
        <w:t>onnect</w:t>
      </w:r>
      <w:proofErr w:type="spellEnd"/>
      <w:r>
        <w:rPr>
          <w:rFonts w:hint="eastAsia"/>
        </w:rPr>
        <w:t>、</w:t>
      </w:r>
      <w:proofErr w:type="spellStart"/>
      <w:r>
        <w:t>HTTP_P</w:t>
      </w:r>
      <w:r>
        <w:rPr>
          <w:rFonts w:hint="eastAsia"/>
        </w:rPr>
        <w:t>roxy</w:t>
      </w:r>
      <w:proofErr w:type="spellEnd"/>
      <w:r>
        <w:rPr>
          <w:rFonts w:hint="eastAsia"/>
        </w:rPr>
        <w:t>等协议类型，则可以快速检索出对应的A</w:t>
      </w:r>
      <w:r>
        <w:t>PP</w:t>
      </w:r>
      <w:r>
        <w:rPr>
          <w:rFonts w:hint="eastAsia"/>
        </w:rPr>
        <w:t>日志。</w:t>
      </w:r>
    </w:p>
    <w:p w14:paraId="4FFC591C" w14:textId="77777777" w:rsidR="006B2F5F" w:rsidRDefault="00000000">
      <w:pPr>
        <w:pStyle w:val="20"/>
        <w:ind w:firstLine="489"/>
        <w:rPr>
          <w:b/>
          <w:bCs/>
        </w:rPr>
      </w:pPr>
      <w:r>
        <w:rPr>
          <w:rFonts w:hint="eastAsia"/>
          <w:b/>
          <w:bCs/>
        </w:rPr>
        <w:t>操作步骤：数据中心-&gt;日志中心-&gt;控制日志-&gt;应用日志。</w:t>
      </w:r>
    </w:p>
    <w:p w14:paraId="1EF3735F" w14:textId="77777777" w:rsidR="006B2F5F" w:rsidRDefault="00000000">
      <w:pPr>
        <w:pStyle w:val="20"/>
        <w:ind w:firstLineChars="0" w:firstLine="0"/>
        <w:jc w:val="center"/>
        <w:rPr>
          <w:b/>
          <w:bCs/>
          <w:sz w:val="28"/>
          <w:szCs w:val="28"/>
        </w:rPr>
      </w:pPr>
      <w:r>
        <w:rPr>
          <w:noProof/>
        </w:rPr>
        <w:drawing>
          <wp:inline distT="0" distB="0" distL="114300" distR="114300" wp14:anchorId="12996BD7" wp14:editId="22CACA82">
            <wp:extent cx="4693920" cy="2409825"/>
            <wp:effectExtent l="0" t="0" r="11430" b="9525"/>
            <wp:docPr id="1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41"/>
                    <pic:cNvPicPr>
                      <a:picLocks noChangeAspect="1"/>
                    </pic:cNvPicPr>
                  </pic:nvPicPr>
                  <pic:blipFill>
                    <a:blip r:embed="rId53"/>
                    <a:stretch>
                      <a:fillRect/>
                    </a:stretch>
                  </pic:blipFill>
                  <pic:spPr>
                    <a:xfrm>
                      <a:off x="0" y="0"/>
                      <a:ext cx="4693920" cy="2409825"/>
                    </a:xfrm>
                    <a:prstGeom prst="rect">
                      <a:avLst/>
                    </a:prstGeom>
                    <a:noFill/>
                    <a:ln>
                      <a:noFill/>
                    </a:ln>
                  </pic:spPr>
                </pic:pic>
              </a:graphicData>
            </a:graphic>
          </wp:inline>
        </w:drawing>
      </w:r>
    </w:p>
    <w:p w14:paraId="7C9DC213" w14:textId="77777777" w:rsidR="006B2F5F" w:rsidRDefault="00000000">
      <w:pPr>
        <w:pStyle w:val="20"/>
        <w:ind w:firstLine="480"/>
      </w:pPr>
      <w:r>
        <w:rPr>
          <w:rFonts w:hint="eastAsia"/>
        </w:rPr>
        <w:t>参数说明：</w:t>
      </w:r>
    </w:p>
    <w:tbl>
      <w:tblPr>
        <w:tblW w:w="8304" w:type="dxa"/>
        <w:tblInd w:w="761" w:type="dxa"/>
        <w:tblLayout w:type="fixed"/>
        <w:tblLook w:val="04A0" w:firstRow="1" w:lastRow="0" w:firstColumn="1" w:lastColumn="0" w:noHBand="0" w:noVBand="1"/>
      </w:tblPr>
      <w:tblGrid>
        <w:gridCol w:w="2208"/>
        <w:gridCol w:w="6096"/>
      </w:tblGrid>
      <w:tr w:rsidR="006B2F5F" w14:paraId="12DCD48E" w14:textId="77777777">
        <w:trPr>
          <w:trHeight w:val="453"/>
          <w:tblHeader/>
        </w:trPr>
        <w:tc>
          <w:tcPr>
            <w:tcW w:w="2208"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B2B4671"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6096"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563A3A56"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51578DD0"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300DC" w14:textId="77777777" w:rsidR="006B2F5F" w:rsidRDefault="00000000">
            <w:pPr>
              <w:ind w:firstLineChars="53" w:firstLine="111"/>
              <w:jc w:val="center"/>
              <w:rPr>
                <w:rStyle w:val="ftablecontent"/>
                <w:sz w:val="21"/>
                <w:szCs w:val="18"/>
              </w:rPr>
            </w:pPr>
            <w:r>
              <w:rPr>
                <w:rStyle w:val="ftablecontent"/>
                <w:rFonts w:hint="eastAsia"/>
                <w:sz w:val="21"/>
                <w:szCs w:val="18"/>
              </w:rPr>
              <w:t>时间</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4D762" w14:textId="77777777" w:rsidR="006B2F5F" w:rsidRDefault="00000000">
            <w:pPr>
              <w:ind w:firstLineChars="53" w:firstLine="111"/>
              <w:rPr>
                <w:sz w:val="21"/>
                <w:szCs w:val="18"/>
              </w:rPr>
            </w:pPr>
            <w:r>
              <w:rPr>
                <w:rFonts w:hint="eastAsia"/>
                <w:sz w:val="21"/>
                <w:szCs w:val="18"/>
              </w:rPr>
              <w:t>访问应用程序发生的时间。</w:t>
            </w:r>
          </w:p>
        </w:tc>
      </w:tr>
      <w:tr w:rsidR="006B2F5F" w14:paraId="56781C92"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83BC8"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4A2B9E" w14:textId="77777777" w:rsidR="006B2F5F" w:rsidRDefault="00000000">
            <w:pPr>
              <w:ind w:firstLineChars="53" w:firstLine="111"/>
              <w:rPr>
                <w:sz w:val="21"/>
                <w:szCs w:val="18"/>
              </w:rPr>
            </w:pPr>
            <w:r>
              <w:rPr>
                <w:rFonts w:hint="eastAsia"/>
                <w:sz w:val="21"/>
                <w:szCs w:val="18"/>
              </w:rPr>
              <w:t>发起访问应用的IP地址信息。</w:t>
            </w:r>
          </w:p>
        </w:tc>
      </w:tr>
      <w:tr w:rsidR="006B2F5F" w14:paraId="1B3838A3"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CF484"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D3FE0" w14:textId="77777777" w:rsidR="006B2F5F" w:rsidRDefault="00000000">
            <w:pPr>
              <w:ind w:firstLineChars="53" w:firstLine="111"/>
              <w:rPr>
                <w:sz w:val="21"/>
                <w:szCs w:val="18"/>
              </w:rPr>
            </w:pPr>
            <w:r>
              <w:rPr>
                <w:rFonts w:hint="eastAsia"/>
                <w:sz w:val="21"/>
                <w:szCs w:val="18"/>
              </w:rPr>
              <w:t>发起访问者使用的源端口信息。</w:t>
            </w:r>
          </w:p>
        </w:tc>
      </w:tr>
      <w:tr w:rsidR="006B2F5F" w14:paraId="30DC8047"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18AE6"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目的IP</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9A708C" w14:textId="77777777" w:rsidR="006B2F5F" w:rsidRDefault="00000000">
            <w:pPr>
              <w:ind w:firstLineChars="53" w:firstLine="111"/>
              <w:rPr>
                <w:sz w:val="21"/>
                <w:szCs w:val="18"/>
              </w:rPr>
            </w:pPr>
            <w:r>
              <w:rPr>
                <w:rFonts w:hint="eastAsia"/>
                <w:sz w:val="21"/>
                <w:szCs w:val="18"/>
              </w:rPr>
              <w:t>访问的应用对应的目的地址。</w:t>
            </w:r>
          </w:p>
        </w:tc>
      </w:tr>
      <w:tr w:rsidR="006B2F5F" w14:paraId="131A2F23"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20055"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437CDF" w14:textId="77777777" w:rsidR="006B2F5F" w:rsidRDefault="00000000">
            <w:pPr>
              <w:ind w:firstLineChars="53" w:firstLine="111"/>
              <w:rPr>
                <w:sz w:val="21"/>
                <w:szCs w:val="18"/>
              </w:rPr>
            </w:pPr>
            <w:r>
              <w:rPr>
                <w:rFonts w:hint="eastAsia"/>
                <w:sz w:val="21"/>
                <w:szCs w:val="18"/>
              </w:rPr>
              <w:t>访问的应用对应的目的端口。</w:t>
            </w:r>
          </w:p>
        </w:tc>
      </w:tr>
      <w:tr w:rsidR="006B2F5F" w14:paraId="546424B0"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F0710" w14:textId="77777777" w:rsidR="006B2F5F" w:rsidRDefault="00000000">
            <w:pPr>
              <w:ind w:firstLineChars="53" w:firstLine="111"/>
              <w:jc w:val="center"/>
              <w:rPr>
                <w:rStyle w:val="ftablecontent"/>
                <w:sz w:val="21"/>
                <w:szCs w:val="18"/>
              </w:rPr>
            </w:pPr>
            <w:r>
              <w:rPr>
                <w:rStyle w:val="ftablecontent"/>
                <w:rFonts w:hint="eastAsia"/>
                <w:sz w:val="21"/>
                <w:szCs w:val="18"/>
              </w:rPr>
              <w:t>协议</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ED73E" w14:textId="77777777" w:rsidR="006B2F5F" w:rsidRDefault="00000000">
            <w:pPr>
              <w:ind w:firstLineChars="53" w:firstLine="111"/>
              <w:rPr>
                <w:sz w:val="21"/>
                <w:szCs w:val="18"/>
              </w:rPr>
            </w:pPr>
            <w:r>
              <w:rPr>
                <w:rFonts w:hint="eastAsia"/>
                <w:sz w:val="21"/>
                <w:szCs w:val="18"/>
              </w:rPr>
              <w:t>访问应用使用的协议类型。一般为H</w:t>
            </w:r>
            <w:r>
              <w:rPr>
                <w:sz w:val="21"/>
                <w:szCs w:val="18"/>
              </w:rPr>
              <w:t>TTP</w:t>
            </w:r>
            <w:r>
              <w:rPr>
                <w:rFonts w:hint="eastAsia"/>
                <w:sz w:val="21"/>
                <w:szCs w:val="18"/>
              </w:rPr>
              <w:t>、</w:t>
            </w:r>
            <w:proofErr w:type="spellStart"/>
            <w:r>
              <w:rPr>
                <w:sz w:val="21"/>
                <w:szCs w:val="18"/>
              </w:rPr>
              <w:t>HTTP_D</w:t>
            </w:r>
            <w:r>
              <w:rPr>
                <w:rFonts w:hint="eastAsia"/>
                <w:sz w:val="21"/>
                <w:szCs w:val="18"/>
              </w:rPr>
              <w:t>ownload</w:t>
            </w:r>
            <w:proofErr w:type="spellEnd"/>
            <w:r>
              <w:rPr>
                <w:rFonts w:hint="eastAsia"/>
                <w:sz w:val="21"/>
                <w:szCs w:val="18"/>
              </w:rPr>
              <w:t>、</w:t>
            </w:r>
            <w:proofErr w:type="spellStart"/>
            <w:r>
              <w:rPr>
                <w:sz w:val="21"/>
                <w:szCs w:val="18"/>
              </w:rPr>
              <w:t>HTTP_C</w:t>
            </w:r>
            <w:r>
              <w:rPr>
                <w:rFonts w:hint="eastAsia"/>
                <w:sz w:val="21"/>
                <w:szCs w:val="18"/>
              </w:rPr>
              <w:t>onnect</w:t>
            </w:r>
            <w:proofErr w:type="spellEnd"/>
            <w:r>
              <w:rPr>
                <w:rFonts w:hint="eastAsia"/>
                <w:sz w:val="21"/>
                <w:szCs w:val="18"/>
              </w:rPr>
              <w:t>、</w:t>
            </w:r>
            <w:proofErr w:type="spellStart"/>
            <w:r>
              <w:rPr>
                <w:sz w:val="21"/>
                <w:szCs w:val="18"/>
              </w:rPr>
              <w:t>HTTP_P</w:t>
            </w:r>
            <w:r>
              <w:rPr>
                <w:rFonts w:hint="eastAsia"/>
                <w:sz w:val="21"/>
                <w:szCs w:val="18"/>
              </w:rPr>
              <w:t>roxy</w:t>
            </w:r>
            <w:proofErr w:type="spellEnd"/>
            <w:r>
              <w:rPr>
                <w:rFonts w:hint="eastAsia"/>
                <w:sz w:val="21"/>
                <w:szCs w:val="18"/>
              </w:rPr>
              <w:t>等。</w:t>
            </w:r>
          </w:p>
        </w:tc>
      </w:tr>
      <w:tr w:rsidR="006B2F5F" w14:paraId="4F35C0B2"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05280" w14:textId="77777777" w:rsidR="006B2F5F" w:rsidRDefault="00000000">
            <w:pPr>
              <w:ind w:firstLineChars="53" w:firstLine="111"/>
              <w:jc w:val="center"/>
              <w:rPr>
                <w:rStyle w:val="ftablecontent"/>
                <w:sz w:val="21"/>
                <w:szCs w:val="18"/>
              </w:rPr>
            </w:pPr>
            <w:r>
              <w:rPr>
                <w:rStyle w:val="ftablecontent"/>
                <w:rFonts w:hint="eastAsia"/>
                <w:sz w:val="21"/>
                <w:szCs w:val="18"/>
              </w:rPr>
              <w:t>包长（bytes）</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9C274" w14:textId="77777777" w:rsidR="006B2F5F" w:rsidRDefault="00000000">
            <w:pPr>
              <w:ind w:firstLineChars="53" w:firstLine="111"/>
              <w:rPr>
                <w:sz w:val="21"/>
                <w:szCs w:val="18"/>
              </w:rPr>
            </w:pPr>
            <w:r>
              <w:rPr>
                <w:rFonts w:hint="eastAsia"/>
                <w:sz w:val="21"/>
                <w:szCs w:val="18"/>
              </w:rPr>
              <w:t>访问应用程序的总包长度。</w:t>
            </w:r>
          </w:p>
        </w:tc>
      </w:tr>
    </w:tbl>
    <w:p w14:paraId="5C2E3D5C" w14:textId="77777777" w:rsidR="006B2F5F" w:rsidRDefault="00000000">
      <w:pPr>
        <w:pStyle w:val="20"/>
        <w:ind w:firstLineChars="0" w:firstLine="480"/>
        <w:rPr>
          <w:rFonts w:ascii="华文楷体" w:eastAsia="华文楷体" w:hAnsi="华文楷体"/>
          <w:sz w:val="21"/>
          <w:szCs w:val="18"/>
        </w:rPr>
      </w:pPr>
      <w:r>
        <w:rPr>
          <w:rFonts w:ascii="华文楷体" w:eastAsia="华文楷体" w:hAnsi="华文楷体" w:hint="eastAsia"/>
          <w:sz w:val="21"/>
          <w:szCs w:val="18"/>
        </w:rPr>
        <w:t>概念解释：</w:t>
      </w:r>
    </w:p>
    <w:p w14:paraId="74F4E44F" w14:textId="77777777" w:rsidR="006B2F5F" w:rsidRDefault="00000000">
      <w:pPr>
        <w:pStyle w:val="20"/>
        <w:ind w:firstLineChars="0" w:firstLine="480"/>
        <w:rPr>
          <w:rFonts w:ascii="华文楷体" w:eastAsia="华文楷体" w:hAnsi="华文楷体"/>
          <w:sz w:val="21"/>
          <w:szCs w:val="18"/>
        </w:rPr>
      </w:pPr>
      <w:r>
        <w:rPr>
          <w:rFonts w:ascii="华文楷体" w:eastAsia="华文楷体" w:hAnsi="华文楷体" w:hint="eastAsia"/>
          <w:sz w:val="21"/>
          <w:szCs w:val="18"/>
        </w:rPr>
        <w:t>HTTP：超文本传输协议（</w:t>
      </w:r>
      <w:r>
        <w:rPr>
          <w:rFonts w:ascii="华文楷体" w:eastAsia="华文楷体" w:hAnsi="华文楷体"/>
          <w:sz w:val="21"/>
          <w:szCs w:val="18"/>
        </w:rPr>
        <w:t>Hyper Text Transfer Protocol，HTTP）是一个简单的请求-响应协议，它通常运行在TCP之上。它指定了客户端可能发送给服务器什么样的消息以及得到什么样的响应。</w:t>
      </w:r>
    </w:p>
    <w:p w14:paraId="71E7AE7F" w14:textId="77777777" w:rsidR="006B2F5F" w:rsidRDefault="00000000">
      <w:pPr>
        <w:pStyle w:val="4"/>
      </w:pPr>
      <w:r>
        <w:rPr>
          <w:rFonts w:hint="eastAsia"/>
          <w:sz w:val="28"/>
        </w:rPr>
        <w:t>包过滤日志</w:t>
      </w:r>
    </w:p>
    <w:p w14:paraId="601E2B75" w14:textId="77777777" w:rsidR="006B2F5F" w:rsidRDefault="00000000">
      <w:pPr>
        <w:pStyle w:val="20"/>
        <w:ind w:firstLine="480"/>
      </w:pPr>
      <w:bookmarkStart w:id="56" w:name="_Hlk113458404"/>
      <w:r>
        <w:rPr>
          <w:rFonts w:hint="eastAsia"/>
        </w:rPr>
        <w:t>包过滤的原理在于利用路由器监视并过滤网络上流入流出的</w:t>
      </w:r>
      <w:r>
        <w:t>IP</w:t>
      </w:r>
      <w:r>
        <w:rPr>
          <w:rFonts w:hint="eastAsia"/>
        </w:rPr>
        <w:t>包，拒绝发送可疑的包。主要工作在网络层上，数据包从源发地发出并需要穿过数智物联安全网关时，一般通过检查单个包的源地址、目的地址、所封装的协议（</w:t>
      </w:r>
      <w:r>
        <w:t>TCP</w:t>
      </w:r>
      <w:r>
        <w:rPr>
          <w:rFonts w:hint="eastAsia"/>
        </w:rPr>
        <w:t>、</w:t>
      </w:r>
      <w:r>
        <w:t xml:space="preserve">UDP </w:t>
      </w:r>
      <w:r>
        <w:rPr>
          <w:rFonts w:hint="eastAsia"/>
        </w:rPr>
        <w:t>）、端口、</w:t>
      </w:r>
      <w:r>
        <w:t xml:space="preserve">ICMP </w:t>
      </w:r>
      <w:r>
        <w:rPr>
          <w:rFonts w:hint="eastAsia"/>
        </w:rPr>
        <w:t>包的类型、输入</w:t>
      </w:r>
      <w:r>
        <w:t>/</w:t>
      </w:r>
      <w:r>
        <w:rPr>
          <w:rFonts w:hint="eastAsia"/>
        </w:rPr>
        <w:t>输出接口等信息来决定是否允许此数据包穿过数智物联安全网关。</w:t>
      </w:r>
      <w:bookmarkEnd w:id="56"/>
    </w:p>
    <w:p w14:paraId="007601F2" w14:textId="77777777" w:rsidR="006B2F5F" w:rsidRDefault="00000000">
      <w:pPr>
        <w:pStyle w:val="20"/>
        <w:ind w:firstLine="489"/>
        <w:rPr>
          <w:b/>
          <w:bCs/>
        </w:rPr>
      </w:pPr>
      <w:r>
        <w:rPr>
          <w:rFonts w:hint="eastAsia"/>
          <w:b/>
          <w:bCs/>
        </w:rPr>
        <w:t>操作步骤：数据中心-&gt;日志中心-&gt;控制日志-&gt;包过滤日志。</w:t>
      </w:r>
    </w:p>
    <w:p w14:paraId="4A355D9B" w14:textId="77777777" w:rsidR="006B2F5F" w:rsidRDefault="00000000">
      <w:pPr>
        <w:pStyle w:val="20"/>
        <w:ind w:firstLine="480"/>
        <w:jc w:val="center"/>
        <w:rPr>
          <w:b/>
          <w:bCs/>
          <w:sz w:val="28"/>
          <w:szCs w:val="28"/>
        </w:rPr>
      </w:pPr>
      <w:r>
        <w:rPr>
          <w:noProof/>
        </w:rPr>
        <w:drawing>
          <wp:inline distT="0" distB="0" distL="114300" distR="114300" wp14:anchorId="58C7A7EE" wp14:editId="7E8232F8">
            <wp:extent cx="5457825" cy="2767330"/>
            <wp:effectExtent l="0" t="0" r="9525" b="13970"/>
            <wp:docPr id="14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2"/>
                    <pic:cNvPicPr>
                      <a:picLocks noChangeAspect="1"/>
                    </pic:cNvPicPr>
                  </pic:nvPicPr>
                  <pic:blipFill>
                    <a:blip r:embed="rId54"/>
                    <a:stretch>
                      <a:fillRect/>
                    </a:stretch>
                  </pic:blipFill>
                  <pic:spPr>
                    <a:xfrm>
                      <a:off x="0" y="0"/>
                      <a:ext cx="5457825" cy="2767330"/>
                    </a:xfrm>
                    <a:prstGeom prst="rect">
                      <a:avLst/>
                    </a:prstGeom>
                    <a:noFill/>
                    <a:ln>
                      <a:noFill/>
                    </a:ln>
                  </pic:spPr>
                </pic:pic>
              </a:graphicData>
            </a:graphic>
          </wp:inline>
        </w:drawing>
      </w:r>
    </w:p>
    <w:p w14:paraId="7C54E217" w14:textId="77777777" w:rsidR="006B2F5F" w:rsidRDefault="00000000">
      <w:pPr>
        <w:pStyle w:val="20"/>
        <w:ind w:firstLine="480"/>
      </w:pPr>
      <w:r>
        <w:rPr>
          <w:rFonts w:hint="eastAsia"/>
        </w:rPr>
        <w:t>参数说明：</w:t>
      </w:r>
    </w:p>
    <w:tbl>
      <w:tblPr>
        <w:tblW w:w="8304" w:type="dxa"/>
        <w:tblInd w:w="761" w:type="dxa"/>
        <w:tblLayout w:type="fixed"/>
        <w:tblLook w:val="04A0" w:firstRow="1" w:lastRow="0" w:firstColumn="1" w:lastColumn="0" w:noHBand="0" w:noVBand="1"/>
      </w:tblPr>
      <w:tblGrid>
        <w:gridCol w:w="2208"/>
        <w:gridCol w:w="6096"/>
      </w:tblGrid>
      <w:tr w:rsidR="006B2F5F" w14:paraId="60B213DE" w14:textId="77777777">
        <w:trPr>
          <w:trHeight w:val="453"/>
          <w:tblHeader/>
        </w:trPr>
        <w:tc>
          <w:tcPr>
            <w:tcW w:w="2208"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5F728F67"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6096"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8F456C8"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77A1DF34"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103FE" w14:textId="77777777" w:rsidR="006B2F5F" w:rsidRDefault="00000000">
            <w:pPr>
              <w:ind w:firstLineChars="53" w:firstLine="111"/>
              <w:jc w:val="center"/>
              <w:rPr>
                <w:rStyle w:val="ftablecontent"/>
                <w:sz w:val="21"/>
                <w:szCs w:val="18"/>
              </w:rPr>
            </w:pPr>
            <w:r>
              <w:rPr>
                <w:rStyle w:val="ftablecontent"/>
                <w:rFonts w:hint="eastAsia"/>
                <w:sz w:val="21"/>
                <w:szCs w:val="18"/>
              </w:rPr>
              <w:t>名称</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F2E0AB" w14:textId="77777777" w:rsidR="006B2F5F" w:rsidRDefault="00000000">
            <w:pPr>
              <w:ind w:firstLineChars="53" w:firstLine="111"/>
              <w:rPr>
                <w:sz w:val="21"/>
                <w:szCs w:val="18"/>
              </w:rPr>
            </w:pPr>
            <w:r>
              <w:rPr>
                <w:rFonts w:hint="eastAsia"/>
                <w:sz w:val="21"/>
                <w:szCs w:val="18"/>
              </w:rPr>
              <w:t>该策略对应的业务规则名称。</w:t>
            </w:r>
          </w:p>
        </w:tc>
      </w:tr>
      <w:tr w:rsidR="006B2F5F" w14:paraId="333E9B99"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FCBAFD" w14:textId="77777777" w:rsidR="006B2F5F" w:rsidRDefault="00000000">
            <w:pPr>
              <w:ind w:firstLineChars="53" w:firstLine="111"/>
              <w:jc w:val="center"/>
              <w:rPr>
                <w:rStyle w:val="ftablecontent"/>
                <w:sz w:val="21"/>
                <w:szCs w:val="18"/>
              </w:rPr>
            </w:pPr>
            <w:r>
              <w:rPr>
                <w:rStyle w:val="ftablecontent"/>
                <w:rFonts w:hint="eastAsia"/>
                <w:sz w:val="21"/>
                <w:szCs w:val="18"/>
              </w:rPr>
              <w:t>时间</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E415E" w14:textId="77777777" w:rsidR="006B2F5F" w:rsidRDefault="00000000">
            <w:pPr>
              <w:ind w:firstLineChars="53" w:firstLine="111"/>
              <w:rPr>
                <w:sz w:val="21"/>
                <w:szCs w:val="18"/>
              </w:rPr>
            </w:pPr>
            <w:r>
              <w:rPr>
                <w:rFonts w:hint="eastAsia"/>
                <w:sz w:val="21"/>
                <w:szCs w:val="18"/>
              </w:rPr>
              <w:t>发起业务访问的时间。</w:t>
            </w:r>
          </w:p>
        </w:tc>
      </w:tr>
      <w:tr w:rsidR="006B2F5F" w14:paraId="4833BC15"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41E5E"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源IP</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6DB132" w14:textId="77777777" w:rsidR="006B2F5F" w:rsidRDefault="00000000">
            <w:pPr>
              <w:ind w:firstLineChars="53" w:firstLine="111"/>
              <w:rPr>
                <w:sz w:val="21"/>
                <w:szCs w:val="18"/>
              </w:rPr>
            </w:pPr>
            <w:r>
              <w:rPr>
                <w:rFonts w:hint="eastAsia"/>
                <w:sz w:val="21"/>
                <w:szCs w:val="18"/>
              </w:rPr>
              <w:t>发起业务的IP地址信息。</w:t>
            </w:r>
          </w:p>
        </w:tc>
      </w:tr>
      <w:tr w:rsidR="006B2F5F" w14:paraId="1BBBBB13"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C34135"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93DFB" w14:textId="77777777" w:rsidR="006B2F5F" w:rsidRDefault="00000000">
            <w:pPr>
              <w:ind w:firstLineChars="53" w:firstLine="111"/>
              <w:rPr>
                <w:sz w:val="21"/>
                <w:szCs w:val="18"/>
              </w:rPr>
            </w:pPr>
            <w:r>
              <w:rPr>
                <w:rFonts w:hint="eastAsia"/>
                <w:sz w:val="21"/>
                <w:szCs w:val="18"/>
              </w:rPr>
              <w:t>发起业务者使用的源端口信息。</w:t>
            </w:r>
          </w:p>
        </w:tc>
      </w:tr>
      <w:tr w:rsidR="006B2F5F" w14:paraId="496B24EA"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04892B"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EF21E" w14:textId="77777777" w:rsidR="006B2F5F" w:rsidRDefault="00000000">
            <w:pPr>
              <w:ind w:firstLineChars="53" w:firstLine="111"/>
              <w:rPr>
                <w:sz w:val="21"/>
                <w:szCs w:val="18"/>
              </w:rPr>
            </w:pPr>
            <w:r>
              <w:rPr>
                <w:rFonts w:hint="eastAsia"/>
                <w:sz w:val="21"/>
                <w:szCs w:val="18"/>
              </w:rPr>
              <w:t>业务访问的目的地址。</w:t>
            </w:r>
          </w:p>
        </w:tc>
      </w:tr>
      <w:tr w:rsidR="006B2F5F" w14:paraId="4E8B8097"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411CE"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BDBC9" w14:textId="77777777" w:rsidR="006B2F5F" w:rsidRDefault="00000000">
            <w:pPr>
              <w:ind w:firstLineChars="53" w:firstLine="111"/>
              <w:rPr>
                <w:sz w:val="21"/>
                <w:szCs w:val="18"/>
              </w:rPr>
            </w:pPr>
            <w:r>
              <w:rPr>
                <w:rFonts w:hint="eastAsia"/>
                <w:sz w:val="21"/>
                <w:szCs w:val="18"/>
              </w:rPr>
              <w:t>业务访问的目的端口信息。</w:t>
            </w:r>
          </w:p>
        </w:tc>
      </w:tr>
      <w:tr w:rsidR="006B2F5F" w14:paraId="6B745F3A"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10123" w14:textId="77777777" w:rsidR="006B2F5F" w:rsidRDefault="00000000">
            <w:pPr>
              <w:ind w:firstLineChars="53" w:firstLine="111"/>
              <w:jc w:val="center"/>
              <w:rPr>
                <w:rStyle w:val="ftablecontent"/>
                <w:sz w:val="21"/>
                <w:szCs w:val="18"/>
              </w:rPr>
            </w:pPr>
            <w:r>
              <w:rPr>
                <w:rStyle w:val="ftablecontent"/>
                <w:rFonts w:hint="eastAsia"/>
                <w:sz w:val="21"/>
                <w:szCs w:val="18"/>
              </w:rPr>
              <w:t>源MAC</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258536" w14:textId="77777777" w:rsidR="006B2F5F" w:rsidRDefault="00000000">
            <w:pPr>
              <w:ind w:firstLineChars="53" w:firstLine="111"/>
              <w:rPr>
                <w:sz w:val="21"/>
                <w:szCs w:val="18"/>
              </w:rPr>
            </w:pPr>
            <w:r>
              <w:rPr>
                <w:rFonts w:hint="eastAsia"/>
                <w:sz w:val="21"/>
                <w:szCs w:val="18"/>
              </w:rPr>
              <w:t>发起业务的MAC地址信息。</w:t>
            </w:r>
          </w:p>
        </w:tc>
      </w:tr>
      <w:tr w:rsidR="006B2F5F" w14:paraId="78453DBF"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62283" w14:textId="77777777" w:rsidR="006B2F5F" w:rsidRDefault="00000000">
            <w:pPr>
              <w:ind w:firstLineChars="53" w:firstLine="111"/>
              <w:jc w:val="center"/>
              <w:rPr>
                <w:rStyle w:val="ftablecontent"/>
                <w:sz w:val="21"/>
                <w:szCs w:val="18"/>
              </w:rPr>
            </w:pPr>
            <w:r>
              <w:rPr>
                <w:rStyle w:val="ftablecontent"/>
                <w:rFonts w:hint="eastAsia"/>
                <w:sz w:val="21"/>
                <w:szCs w:val="18"/>
              </w:rPr>
              <w:t>目的MAC</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6F1C0" w14:textId="77777777" w:rsidR="006B2F5F" w:rsidRDefault="00000000">
            <w:pPr>
              <w:ind w:firstLineChars="53" w:firstLine="111"/>
              <w:rPr>
                <w:sz w:val="21"/>
                <w:szCs w:val="18"/>
              </w:rPr>
            </w:pPr>
            <w:r>
              <w:rPr>
                <w:rFonts w:hint="eastAsia"/>
                <w:sz w:val="21"/>
                <w:szCs w:val="18"/>
              </w:rPr>
              <w:t>业务访问的目的主机MAC地址信息。</w:t>
            </w:r>
          </w:p>
        </w:tc>
      </w:tr>
      <w:tr w:rsidR="006B2F5F" w14:paraId="0218B0DC"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5EB0EA" w14:textId="77777777" w:rsidR="006B2F5F" w:rsidRDefault="00000000">
            <w:pPr>
              <w:ind w:firstLineChars="53" w:firstLine="111"/>
              <w:jc w:val="center"/>
              <w:rPr>
                <w:rStyle w:val="ftablecontent"/>
                <w:sz w:val="21"/>
                <w:szCs w:val="18"/>
              </w:rPr>
            </w:pPr>
            <w:r>
              <w:rPr>
                <w:rStyle w:val="ftablecontent"/>
                <w:rFonts w:hint="eastAsia"/>
                <w:sz w:val="21"/>
                <w:szCs w:val="18"/>
              </w:rPr>
              <w:t>协议</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5C378" w14:textId="77777777" w:rsidR="006B2F5F" w:rsidRDefault="00000000">
            <w:pPr>
              <w:ind w:firstLineChars="53" w:firstLine="111"/>
              <w:rPr>
                <w:sz w:val="21"/>
                <w:szCs w:val="18"/>
              </w:rPr>
            </w:pPr>
            <w:r>
              <w:rPr>
                <w:rFonts w:hint="eastAsia"/>
                <w:sz w:val="21"/>
                <w:szCs w:val="18"/>
              </w:rPr>
              <w:t>一般为TCP、UDP等。</w:t>
            </w:r>
          </w:p>
        </w:tc>
      </w:tr>
      <w:tr w:rsidR="006B2F5F" w14:paraId="3D72E4BA" w14:textId="77777777">
        <w:trPr>
          <w:trHeight w:val="453"/>
        </w:trPr>
        <w:tc>
          <w:tcPr>
            <w:tcW w:w="22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5885F" w14:textId="77777777" w:rsidR="006B2F5F" w:rsidRDefault="00000000">
            <w:pPr>
              <w:ind w:firstLineChars="53" w:firstLine="111"/>
              <w:jc w:val="center"/>
              <w:rPr>
                <w:rStyle w:val="ftablecontent"/>
                <w:sz w:val="21"/>
                <w:szCs w:val="18"/>
              </w:rPr>
            </w:pPr>
            <w:r>
              <w:rPr>
                <w:rStyle w:val="ftablecontent"/>
                <w:rFonts w:hint="eastAsia"/>
                <w:sz w:val="21"/>
                <w:szCs w:val="18"/>
              </w:rPr>
              <w:t>用户</w:t>
            </w:r>
          </w:p>
        </w:tc>
        <w:tc>
          <w:tcPr>
            <w:tcW w:w="60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D4A93" w14:textId="77777777" w:rsidR="006B2F5F" w:rsidRDefault="00000000">
            <w:pPr>
              <w:ind w:firstLineChars="53" w:firstLine="111"/>
              <w:rPr>
                <w:sz w:val="21"/>
                <w:szCs w:val="18"/>
              </w:rPr>
            </w:pPr>
            <w:r>
              <w:rPr>
                <w:rFonts w:hint="eastAsia"/>
                <w:sz w:val="21"/>
                <w:szCs w:val="18"/>
              </w:rPr>
              <w:t>访问业务的用户信息。</w:t>
            </w:r>
          </w:p>
        </w:tc>
      </w:tr>
    </w:tbl>
    <w:p w14:paraId="7BBD7D5F" w14:textId="77777777" w:rsidR="006B2F5F" w:rsidRDefault="006B2F5F">
      <w:pPr>
        <w:pStyle w:val="20"/>
        <w:ind w:firstLine="480"/>
      </w:pPr>
    </w:p>
    <w:p w14:paraId="2F7FA27E" w14:textId="77777777" w:rsidR="006B2F5F" w:rsidRDefault="00000000">
      <w:pPr>
        <w:pStyle w:val="4"/>
      </w:pPr>
      <w:r>
        <w:rPr>
          <w:rFonts w:hint="eastAsia"/>
          <w:sz w:val="28"/>
        </w:rPr>
        <w:t>IP/MAC日志</w:t>
      </w:r>
    </w:p>
    <w:p w14:paraId="4E8994B6" w14:textId="77777777" w:rsidR="006B2F5F" w:rsidRDefault="00000000">
      <w:pPr>
        <w:pStyle w:val="20"/>
        <w:ind w:firstLine="480"/>
      </w:pPr>
      <w:r>
        <w:rPr>
          <w:rFonts w:hint="eastAsia"/>
        </w:rPr>
        <w:t>当</w:t>
      </w:r>
      <w:r>
        <w:t>IP/MAC策略生效时，</w:t>
      </w:r>
      <w:r>
        <w:rPr>
          <w:rFonts w:hint="eastAsia"/>
        </w:rPr>
        <w:t>数智物联安全网关如果</w:t>
      </w:r>
      <w:r>
        <w:t>检测到IP和MAC不一致，</w:t>
      </w:r>
      <w:r>
        <w:rPr>
          <w:rFonts w:hint="eastAsia"/>
        </w:rPr>
        <w:t>会将该业务流进行阻断并</w:t>
      </w:r>
      <w:bookmarkStart w:id="57" w:name="OLE_LINK6"/>
      <w:r>
        <w:t>产生</w:t>
      </w:r>
      <w:r>
        <w:rPr>
          <w:rFonts w:hint="eastAsia"/>
        </w:rPr>
        <w:t>相应</w:t>
      </w:r>
      <w:r>
        <w:t>的日志</w:t>
      </w:r>
      <w:bookmarkEnd w:id="57"/>
      <w:r>
        <w:t>。</w:t>
      </w:r>
      <w:r>
        <w:rPr>
          <w:rFonts w:hint="eastAsia"/>
        </w:rPr>
        <w:t>系统支持通过搜索</w:t>
      </w:r>
      <w:r>
        <w:t>IP</w:t>
      </w:r>
      <w:r>
        <w:rPr>
          <w:rFonts w:hint="eastAsia"/>
        </w:rPr>
        <w:t>的方式对所需日志进行快速定位。</w:t>
      </w:r>
    </w:p>
    <w:p w14:paraId="0F1AFB43" w14:textId="77777777" w:rsidR="006B2F5F" w:rsidRDefault="00000000">
      <w:pPr>
        <w:pStyle w:val="20"/>
        <w:ind w:firstLine="489"/>
        <w:rPr>
          <w:b/>
          <w:bCs/>
        </w:rPr>
      </w:pPr>
      <w:r>
        <w:rPr>
          <w:rFonts w:hint="eastAsia"/>
          <w:b/>
          <w:bCs/>
        </w:rPr>
        <w:t>操作步骤：数据中心-&gt;日志中心-&gt;控制日志-&gt;IP/MAC日志。</w:t>
      </w:r>
    </w:p>
    <w:p w14:paraId="1925F775" w14:textId="77777777" w:rsidR="006B2F5F" w:rsidRDefault="00000000">
      <w:pPr>
        <w:pStyle w:val="20"/>
        <w:ind w:leftChars="200" w:left="480" w:firstLineChars="0" w:firstLine="0"/>
        <w:jc w:val="center"/>
      </w:pPr>
      <w:r>
        <w:rPr>
          <w:noProof/>
        </w:rPr>
        <w:drawing>
          <wp:inline distT="0" distB="0" distL="114300" distR="114300" wp14:anchorId="63EA484E" wp14:editId="2DE4CE0D">
            <wp:extent cx="5425440" cy="2758440"/>
            <wp:effectExtent l="0" t="0" r="3810" b="3810"/>
            <wp:docPr id="14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3"/>
                    <pic:cNvPicPr>
                      <a:picLocks noChangeAspect="1"/>
                    </pic:cNvPicPr>
                  </pic:nvPicPr>
                  <pic:blipFill>
                    <a:blip r:embed="rId55"/>
                    <a:stretch>
                      <a:fillRect/>
                    </a:stretch>
                  </pic:blipFill>
                  <pic:spPr>
                    <a:xfrm>
                      <a:off x="0" y="0"/>
                      <a:ext cx="5433864" cy="2763173"/>
                    </a:xfrm>
                    <a:prstGeom prst="rect">
                      <a:avLst/>
                    </a:prstGeom>
                    <a:noFill/>
                    <a:ln>
                      <a:noFill/>
                    </a:ln>
                  </pic:spPr>
                </pic:pic>
              </a:graphicData>
            </a:graphic>
          </wp:inline>
        </w:drawing>
      </w:r>
    </w:p>
    <w:p w14:paraId="60930D3B" w14:textId="77777777" w:rsidR="006B2F5F" w:rsidRDefault="00000000">
      <w:pPr>
        <w:pStyle w:val="20"/>
        <w:ind w:leftChars="200" w:left="480" w:firstLineChars="0" w:firstLine="0"/>
      </w:pPr>
      <w:r>
        <w:rPr>
          <w:rFonts w:hint="eastAsia"/>
        </w:rPr>
        <w:t>参数说明：</w:t>
      </w:r>
    </w:p>
    <w:tbl>
      <w:tblPr>
        <w:tblW w:w="8639" w:type="dxa"/>
        <w:tblInd w:w="538" w:type="dxa"/>
        <w:tblLayout w:type="fixed"/>
        <w:tblLook w:val="04A0" w:firstRow="1" w:lastRow="0" w:firstColumn="1" w:lastColumn="0" w:noHBand="0" w:noVBand="1"/>
      </w:tblPr>
      <w:tblGrid>
        <w:gridCol w:w="2260"/>
        <w:gridCol w:w="6379"/>
      </w:tblGrid>
      <w:tr w:rsidR="006B2F5F" w14:paraId="326A32BA" w14:textId="77777777">
        <w:trPr>
          <w:trHeight w:val="453"/>
          <w:tblHeader/>
        </w:trPr>
        <w:tc>
          <w:tcPr>
            <w:tcW w:w="226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046F8673"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6379"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585A07A"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225304A2"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28CB35" w14:textId="77777777" w:rsidR="006B2F5F" w:rsidRDefault="00000000">
            <w:pPr>
              <w:ind w:firstLineChars="53" w:firstLine="111"/>
              <w:jc w:val="center"/>
              <w:rPr>
                <w:rStyle w:val="ftablecontent"/>
                <w:sz w:val="21"/>
                <w:szCs w:val="18"/>
              </w:rPr>
            </w:pPr>
            <w:r>
              <w:rPr>
                <w:rStyle w:val="ftablecontent"/>
                <w:rFonts w:hint="eastAsia"/>
                <w:sz w:val="21"/>
                <w:szCs w:val="18"/>
              </w:rPr>
              <w:t>操作时间</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088E97" w14:textId="77777777" w:rsidR="006B2F5F" w:rsidRDefault="00000000">
            <w:pPr>
              <w:ind w:firstLineChars="53" w:firstLine="111"/>
              <w:rPr>
                <w:sz w:val="21"/>
                <w:szCs w:val="18"/>
              </w:rPr>
            </w:pPr>
            <w:r>
              <w:rPr>
                <w:rFonts w:hint="eastAsia"/>
                <w:sz w:val="21"/>
                <w:szCs w:val="18"/>
              </w:rPr>
              <w:t>检测到IP</w:t>
            </w:r>
            <w:r>
              <w:rPr>
                <w:sz w:val="21"/>
                <w:szCs w:val="18"/>
              </w:rPr>
              <w:t>/MAC</w:t>
            </w:r>
            <w:r>
              <w:rPr>
                <w:rFonts w:hint="eastAsia"/>
                <w:sz w:val="21"/>
                <w:szCs w:val="18"/>
              </w:rPr>
              <w:t>不一致的时间。</w:t>
            </w:r>
          </w:p>
        </w:tc>
      </w:tr>
      <w:tr w:rsidR="006B2F5F" w14:paraId="6E8F2E6E"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58328"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57A3C" w14:textId="77777777" w:rsidR="006B2F5F" w:rsidRDefault="00000000">
            <w:pPr>
              <w:ind w:firstLineChars="53" w:firstLine="111"/>
              <w:rPr>
                <w:sz w:val="21"/>
                <w:szCs w:val="18"/>
              </w:rPr>
            </w:pPr>
            <w:r>
              <w:rPr>
                <w:rFonts w:hint="eastAsia"/>
                <w:sz w:val="21"/>
                <w:szCs w:val="18"/>
              </w:rPr>
              <w:t>发起业务的IP地址信息。</w:t>
            </w:r>
          </w:p>
        </w:tc>
      </w:tr>
      <w:tr w:rsidR="006B2F5F" w14:paraId="1FED70C3"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51B9D"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10DDC" w14:textId="77777777" w:rsidR="006B2F5F" w:rsidRDefault="00000000">
            <w:pPr>
              <w:ind w:firstLineChars="53" w:firstLine="111"/>
              <w:rPr>
                <w:sz w:val="21"/>
                <w:szCs w:val="18"/>
              </w:rPr>
            </w:pPr>
            <w:r>
              <w:rPr>
                <w:rFonts w:hint="eastAsia"/>
                <w:sz w:val="21"/>
                <w:szCs w:val="18"/>
              </w:rPr>
              <w:t>业务访问的目的地址。</w:t>
            </w:r>
          </w:p>
        </w:tc>
      </w:tr>
      <w:tr w:rsidR="006B2F5F" w14:paraId="1481930D"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0BB963"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源MAC</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3EEEC" w14:textId="77777777" w:rsidR="006B2F5F" w:rsidRDefault="00000000">
            <w:pPr>
              <w:ind w:firstLineChars="53" w:firstLine="111"/>
              <w:rPr>
                <w:sz w:val="21"/>
                <w:szCs w:val="18"/>
              </w:rPr>
            </w:pPr>
            <w:r>
              <w:rPr>
                <w:rFonts w:hint="eastAsia"/>
                <w:sz w:val="21"/>
                <w:szCs w:val="18"/>
              </w:rPr>
              <w:t>发起业务的MAC地址信息。</w:t>
            </w:r>
          </w:p>
        </w:tc>
      </w:tr>
      <w:tr w:rsidR="006B2F5F" w14:paraId="70F28FB0"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31FDB" w14:textId="77777777" w:rsidR="006B2F5F" w:rsidRDefault="00000000">
            <w:pPr>
              <w:ind w:firstLineChars="53" w:firstLine="111"/>
              <w:jc w:val="center"/>
              <w:rPr>
                <w:rStyle w:val="ftablecontent"/>
                <w:sz w:val="21"/>
                <w:szCs w:val="18"/>
              </w:rPr>
            </w:pPr>
            <w:r>
              <w:rPr>
                <w:rStyle w:val="ftablecontent"/>
                <w:rFonts w:hint="eastAsia"/>
                <w:sz w:val="21"/>
                <w:szCs w:val="18"/>
              </w:rPr>
              <w:t>目的MAC</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9EF00" w14:textId="77777777" w:rsidR="006B2F5F" w:rsidRDefault="00000000">
            <w:pPr>
              <w:ind w:firstLineChars="53" w:firstLine="111"/>
              <w:rPr>
                <w:sz w:val="21"/>
                <w:szCs w:val="18"/>
              </w:rPr>
            </w:pPr>
            <w:r>
              <w:rPr>
                <w:rFonts w:hint="eastAsia"/>
                <w:sz w:val="21"/>
                <w:szCs w:val="18"/>
              </w:rPr>
              <w:t>业务访问的目的主机MAC地址信息。</w:t>
            </w:r>
          </w:p>
        </w:tc>
      </w:tr>
      <w:tr w:rsidR="006B2F5F" w14:paraId="283494CC" w14:textId="77777777">
        <w:trPr>
          <w:trHeight w:val="453"/>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7F5816" w14:textId="77777777" w:rsidR="006B2F5F" w:rsidRDefault="00000000">
            <w:pPr>
              <w:ind w:firstLineChars="53" w:firstLine="111"/>
              <w:jc w:val="center"/>
              <w:rPr>
                <w:rStyle w:val="ftablecontent"/>
                <w:sz w:val="21"/>
                <w:szCs w:val="18"/>
              </w:rPr>
            </w:pPr>
            <w:r>
              <w:rPr>
                <w:rStyle w:val="ftablecontent"/>
                <w:rFonts w:hint="eastAsia"/>
                <w:sz w:val="21"/>
                <w:szCs w:val="18"/>
              </w:rPr>
              <w:t>类型</w:t>
            </w:r>
          </w:p>
        </w:tc>
        <w:tc>
          <w:tcPr>
            <w:tcW w:w="637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63154A" w14:textId="77777777" w:rsidR="006B2F5F" w:rsidRDefault="00000000">
            <w:pPr>
              <w:ind w:firstLineChars="53" w:firstLine="111"/>
              <w:rPr>
                <w:sz w:val="21"/>
                <w:szCs w:val="18"/>
              </w:rPr>
            </w:pPr>
            <w:r>
              <w:rPr>
                <w:rFonts w:hint="eastAsia"/>
                <w:sz w:val="21"/>
                <w:szCs w:val="18"/>
              </w:rPr>
              <w:t>一般警告或者拦截，表示对IP</w:t>
            </w:r>
            <w:r>
              <w:rPr>
                <w:sz w:val="21"/>
                <w:szCs w:val="18"/>
              </w:rPr>
              <w:t>/MAC</w:t>
            </w:r>
            <w:r>
              <w:rPr>
                <w:rFonts w:hint="eastAsia"/>
                <w:sz w:val="21"/>
                <w:szCs w:val="18"/>
              </w:rPr>
              <w:t>不一致的处理策略。</w:t>
            </w:r>
          </w:p>
        </w:tc>
      </w:tr>
    </w:tbl>
    <w:p w14:paraId="043D1295" w14:textId="77777777" w:rsidR="006B2F5F" w:rsidRDefault="00000000">
      <w:pPr>
        <w:pStyle w:val="20"/>
        <w:ind w:firstLineChars="0" w:firstLine="576"/>
        <w:rPr>
          <w:rFonts w:ascii="华文楷体" w:eastAsia="华文楷体" w:hAnsi="华文楷体"/>
          <w:sz w:val="21"/>
        </w:rPr>
      </w:pPr>
      <w:r>
        <w:rPr>
          <w:rFonts w:ascii="华文楷体" w:eastAsia="华文楷体" w:hAnsi="华文楷体" w:hint="eastAsia"/>
          <w:sz w:val="21"/>
        </w:rPr>
        <w:t>概念解释：</w:t>
      </w:r>
    </w:p>
    <w:p w14:paraId="35FE81A5" w14:textId="77777777" w:rsidR="006B2F5F" w:rsidRDefault="00000000">
      <w:pPr>
        <w:pStyle w:val="20"/>
        <w:ind w:firstLineChars="0" w:firstLine="576"/>
        <w:rPr>
          <w:rFonts w:ascii="华文楷体" w:eastAsia="华文楷体" w:hAnsi="华文楷体"/>
          <w:sz w:val="21"/>
        </w:rPr>
      </w:pPr>
      <w:r>
        <w:rPr>
          <w:rFonts w:ascii="华文楷体" w:eastAsia="华文楷体" w:hAnsi="华文楷体" w:hint="eastAsia"/>
          <w:sz w:val="21"/>
        </w:rPr>
        <w:t>MAC：</w:t>
      </w:r>
      <w:r>
        <w:rPr>
          <w:rFonts w:ascii="华文楷体" w:eastAsia="华文楷体" w:hAnsi="华文楷体"/>
          <w:sz w:val="21"/>
        </w:rPr>
        <w:t>MAC地址（Media Access Control Address），直译为媒体存取控制位址，也称为局域网地址（LAN Address），MAC位址，以太网地址（Ethernet Address）或物理地址（Physical Address），它是一个用来确认网络设备位置的位址。</w:t>
      </w:r>
      <w:r>
        <w:rPr>
          <w:rFonts w:ascii="华文楷体" w:eastAsia="华文楷体" w:hAnsi="华文楷体" w:hint="eastAsia"/>
          <w:sz w:val="21"/>
        </w:rPr>
        <w:t>由网络设备制造商生产时烧录在网卡</w:t>
      </w:r>
      <w:r>
        <w:rPr>
          <w:rFonts w:ascii="华文楷体" w:eastAsia="华文楷体" w:hAnsi="华文楷体"/>
          <w:sz w:val="21"/>
        </w:rPr>
        <w:t xml:space="preserve">(Network </w:t>
      </w:r>
      <w:proofErr w:type="spellStart"/>
      <w:r>
        <w:rPr>
          <w:rFonts w:ascii="华文楷体" w:eastAsia="华文楷体" w:hAnsi="华文楷体"/>
          <w:sz w:val="21"/>
        </w:rPr>
        <w:t>lnterface</w:t>
      </w:r>
      <w:proofErr w:type="spellEnd"/>
      <w:r>
        <w:rPr>
          <w:rFonts w:ascii="华文楷体" w:eastAsia="华文楷体" w:hAnsi="华文楷体"/>
          <w:sz w:val="21"/>
        </w:rPr>
        <w:t xml:space="preserve"> Card)的EPROM(一种闪存芯片，通常可以通过程序擦写)。IP地址与MAC地址在计算机里都是以二进制表示的，IP地址是32位的，而MAC地址则是48位的</w:t>
      </w:r>
      <w:r>
        <w:rPr>
          <w:rFonts w:ascii="华文楷体" w:eastAsia="华文楷体" w:hAnsi="华文楷体" w:hint="eastAsia"/>
          <w:sz w:val="21"/>
        </w:rPr>
        <w:t>。</w:t>
      </w:r>
    </w:p>
    <w:p w14:paraId="7FC07486" w14:textId="77777777" w:rsidR="006B2F5F" w:rsidRDefault="00000000">
      <w:pPr>
        <w:pStyle w:val="4"/>
      </w:pPr>
      <w:r>
        <w:rPr>
          <w:rFonts w:hint="eastAsia"/>
          <w:sz w:val="28"/>
        </w:rPr>
        <w:t>连接控制日志</w:t>
      </w:r>
    </w:p>
    <w:p w14:paraId="154333DD" w14:textId="77777777" w:rsidR="006B2F5F" w:rsidRDefault="00000000">
      <w:pPr>
        <w:pStyle w:val="20"/>
        <w:ind w:firstLine="480"/>
      </w:pPr>
      <w:r>
        <w:rPr>
          <w:rFonts w:hint="eastAsia"/>
        </w:rPr>
        <w:t>连接控制日志是在命中策略配置中的连接控制策略时</w:t>
      </w:r>
      <w:r>
        <w:t>所产生的日志</w:t>
      </w:r>
      <w:r>
        <w:rPr>
          <w:rFonts w:hint="eastAsia"/>
        </w:rPr>
        <w:t>。该控制策略主要对相关业务的连接数量进行控制，超出连接数量时的新建连接会被阻断并产生日志。</w:t>
      </w:r>
    </w:p>
    <w:p w14:paraId="4E297070" w14:textId="77777777" w:rsidR="006B2F5F" w:rsidRDefault="00000000">
      <w:pPr>
        <w:pStyle w:val="20"/>
        <w:ind w:firstLine="489"/>
        <w:rPr>
          <w:b/>
          <w:bCs/>
        </w:rPr>
      </w:pPr>
      <w:r>
        <w:rPr>
          <w:rFonts w:hint="eastAsia"/>
          <w:b/>
          <w:bCs/>
        </w:rPr>
        <w:t>操作步骤：数据中心-&gt;日志中心-&gt;控制日志-&gt;连接控制日志。</w:t>
      </w:r>
    </w:p>
    <w:p w14:paraId="26CB59A6" w14:textId="77777777" w:rsidR="006B2F5F" w:rsidRDefault="006B2F5F">
      <w:pPr>
        <w:pStyle w:val="20"/>
        <w:ind w:firstLineChars="0" w:firstLine="0"/>
      </w:pPr>
    </w:p>
    <w:p w14:paraId="623AEA6D" w14:textId="77777777" w:rsidR="006B2F5F" w:rsidRDefault="00000000">
      <w:pPr>
        <w:pStyle w:val="20"/>
        <w:ind w:firstLine="480"/>
        <w:jc w:val="center"/>
      </w:pPr>
      <w:r>
        <w:rPr>
          <w:noProof/>
        </w:rPr>
        <w:drawing>
          <wp:inline distT="0" distB="0" distL="114300" distR="114300" wp14:anchorId="3DC189E9" wp14:editId="44D48A88">
            <wp:extent cx="5334000" cy="2764155"/>
            <wp:effectExtent l="0" t="0" r="0" b="17145"/>
            <wp:docPr id="14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44"/>
                    <pic:cNvPicPr>
                      <a:picLocks noChangeAspect="1"/>
                    </pic:cNvPicPr>
                  </pic:nvPicPr>
                  <pic:blipFill>
                    <a:blip r:embed="rId56"/>
                    <a:stretch>
                      <a:fillRect/>
                    </a:stretch>
                  </pic:blipFill>
                  <pic:spPr>
                    <a:xfrm>
                      <a:off x="0" y="0"/>
                      <a:ext cx="5341370" cy="2767997"/>
                    </a:xfrm>
                    <a:prstGeom prst="rect">
                      <a:avLst/>
                    </a:prstGeom>
                    <a:noFill/>
                    <a:ln>
                      <a:noFill/>
                    </a:ln>
                  </pic:spPr>
                </pic:pic>
              </a:graphicData>
            </a:graphic>
          </wp:inline>
        </w:drawing>
      </w:r>
    </w:p>
    <w:p w14:paraId="09404F7D" w14:textId="77777777" w:rsidR="006B2F5F" w:rsidRDefault="00000000">
      <w:pPr>
        <w:pStyle w:val="20"/>
        <w:ind w:firstLine="480"/>
      </w:pPr>
      <w:r>
        <w:rPr>
          <w:rFonts w:hint="eastAsia"/>
        </w:rPr>
        <w:t>参数说明：</w:t>
      </w:r>
    </w:p>
    <w:tbl>
      <w:tblPr>
        <w:tblW w:w="8864" w:type="dxa"/>
        <w:jc w:val="center"/>
        <w:tblLayout w:type="fixed"/>
        <w:tblLook w:val="04A0" w:firstRow="1" w:lastRow="0" w:firstColumn="1" w:lastColumn="0" w:noHBand="0" w:noVBand="1"/>
      </w:tblPr>
      <w:tblGrid>
        <w:gridCol w:w="2260"/>
        <w:gridCol w:w="6604"/>
      </w:tblGrid>
      <w:tr w:rsidR="006B2F5F" w14:paraId="54E75419" w14:textId="77777777">
        <w:trPr>
          <w:trHeight w:val="453"/>
          <w:tblHeader/>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03361381"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6604"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C96EBF8"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3464D68E"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922D1B" w14:textId="77777777" w:rsidR="006B2F5F" w:rsidRDefault="00000000">
            <w:pPr>
              <w:ind w:firstLineChars="53" w:firstLine="111"/>
              <w:jc w:val="center"/>
              <w:rPr>
                <w:rStyle w:val="ftablecontent"/>
                <w:sz w:val="21"/>
                <w:szCs w:val="18"/>
              </w:rPr>
            </w:pPr>
            <w:r>
              <w:rPr>
                <w:rStyle w:val="ftablecontent"/>
                <w:rFonts w:hint="eastAsia"/>
                <w:sz w:val="21"/>
                <w:szCs w:val="18"/>
              </w:rPr>
              <w:t>策略编号</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93F7A" w14:textId="77777777" w:rsidR="006B2F5F" w:rsidRDefault="00000000">
            <w:pPr>
              <w:ind w:firstLineChars="53" w:firstLine="111"/>
              <w:rPr>
                <w:sz w:val="21"/>
                <w:szCs w:val="18"/>
              </w:rPr>
            </w:pPr>
            <w:r>
              <w:rPr>
                <w:rFonts w:hint="eastAsia"/>
                <w:sz w:val="21"/>
                <w:szCs w:val="18"/>
              </w:rPr>
              <w:t>该连接匹配到的策略对应的规则编号。</w:t>
            </w:r>
          </w:p>
        </w:tc>
      </w:tr>
      <w:tr w:rsidR="006B2F5F" w14:paraId="718E7F47"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87D802"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69713" w14:textId="77777777" w:rsidR="006B2F5F" w:rsidRDefault="00000000">
            <w:pPr>
              <w:ind w:firstLineChars="53" w:firstLine="111"/>
              <w:rPr>
                <w:sz w:val="21"/>
                <w:szCs w:val="18"/>
              </w:rPr>
            </w:pPr>
            <w:r>
              <w:rPr>
                <w:rFonts w:hint="eastAsia"/>
                <w:sz w:val="21"/>
                <w:szCs w:val="18"/>
              </w:rPr>
              <w:t>发起业务的IP地址信息。</w:t>
            </w:r>
          </w:p>
        </w:tc>
      </w:tr>
      <w:tr w:rsidR="006B2F5F" w14:paraId="2BC6D90D"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5BCA9"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源端口</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3483C" w14:textId="77777777" w:rsidR="006B2F5F" w:rsidRDefault="00000000">
            <w:pPr>
              <w:ind w:firstLineChars="53" w:firstLine="111"/>
              <w:rPr>
                <w:sz w:val="21"/>
                <w:szCs w:val="18"/>
              </w:rPr>
            </w:pPr>
            <w:r>
              <w:rPr>
                <w:rFonts w:hint="eastAsia"/>
                <w:sz w:val="21"/>
                <w:szCs w:val="18"/>
              </w:rPr>
              <w:t>发起业务者使用的源端口信息。</w:t>
            </w:r>
          </w:p>
        </w:tc>
      </w:tr>
      <w:tr w:rsidR="006B2F5F" w14:paraId="1C0C35CC"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819B7F"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70D76" w14:textId="77777777" w:rsidR="006B2F5F" w:rsidRDefault="00000000">
            <w:pPr>
              <w:ind w:firstLineChars="53" w:firstLine="111"/>
              <w:rPr>
                <w:sz w:val="21"/>
                <w:szCs w:val="18"/>
              </w:rPr>
            </w:pPr>
            <w:r>
              <w:rPr>
                <w:rFonts w:hint="eastAsia"/>
                <w:sz w:val="21"/>
                <w:szCs w:val="18"/>
              </w:rPr>
              <w:t>业务访问的目的地址。</w:t>
            </w:r>
          </w:p>
        </w:tc>
      </w:tr>
      <w:tr w:rsidR="006B2F5F" w14:paraId="0D891BE6"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7882FE"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6005E" w14:textId="77777777" w:rsidR="006B2F5F" w:rsidRDefault="00000000">
            <w:pPr>
              <w:ind w:firstLineChars="53" w:firstLine="111"/>
              <w:rPr>
                <w:sz w:val="21"/>
                <w:szCs w:val="18"/>
              </w:rPr>
            </w:pPr>
            <w:r>
              <w:rPr>
                <w:rFonts w:hint="eastAsia"/>
                <w:sz w:val="21"/>
                <w:szCs w:val="18"/>
              </w:rPr>
              <w:t>业务访问的目的端口信息。</w:t>
            </w:r>
          </w:p>
        </w:tc>
      </w:tr>
      <w:tr w:rsidR="006B2F5F" w14:paraId="39D49441"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002DF" w14:textId="77777777" w:rsidR="006B2F5F" w:rsidRDefault="00000000">
            <w:pPr>
              <w:ind w:firstLineChars="53" w:firstLine="111"/>
              <w:jc w:val="center"/>
              <w:rPr>
                <w:rStyle w:val="ftablecontent"/>
                <w:sz w:val="21"/>
                <w:szCs w:val="18"/>
              </w:rPr>
            </w:pPr>
            <w:r>
              <w:rPr>
                <w:rStyle w:val="ftablecontent"/>
                <w:rFonts w:hint="eastAsia"/>
                <w:sz w:val="21"/>
                <w:szCs w:val="18"/>
              </w:rPr>
              <w:t>当前连接数</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B0750" w14:textId="77777777" w:rsidR="006B2F5F" w:rsidRDefault="00000000">
            <w:pPr>
              <w:ind w:firstLineChars="53" w:firstLine="111"/>
              <w:rPr>
                <w:sz w:val="21"/>
                <w:szCs w:val="18"/>
              </w:rPr>
            </w:pPr>
            <w:r>
              <w:rPr>
                <w:rFonts w:hint="eastAsia"/>
                <w:sz w:val="21"/>
                <w:szCs w:val="18"/>
              </w:rPr>
              <w:t>符合该策略的当前在线的连接数量。</w:t>
            </w:r>
          </w:p>
        </w:tc>
      </w:tr>
      <w:tr w:rsidR="006B2F5F" w14:paraId="7FCD8F42"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4855C2" w14:textId="77777777" w:rsidR="006B2F5F" w:rsidRDefault="00000000">
            <w:pPr>
              <w:ind w:firstLineChars="53" w:firstLine="111"/>
              <w:jc w:val="center"/>
              <w:rPr>
                <w:rStyle w:val="ftablecontent"/>
                <w:sz w:val="21"/>
                <w:szCs w:val="18"/>
              </w:rPr>
            </w:pPr>
            <w:r>
              <w:rPr>
                <w:rStyle w:val="ftablecontent"/>
                <w:rFonts w:hint="eastAsia"/>
                <w:sz w:val="21"/>
                <w:szCs w:val="18"/>
              </w:rPr>
              <w:t>当前连接速度</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0ECCA5" w14:textId="77777777" w:rsidR="006B2F5F" w:rsidRDefault="00000000">
            <w:pPr>
              <w:ind w:firstLineChars="53" w:firstLine="111"/>
              <w:rPr>
                <w:sz w:val="21"/>
                <w:szCs w:val="18"/>
              </w:rPr>
            </w:pPr>
            <w:r>
              <w:rPr>
                <w:rFonts w:hint="eastAsia"/>
                <w:sz w:val="21"/>
                <w:szCs w:val="18"/>
              </w:rPr>
              <w:t>符合该策略的会话建立速度，一般为每秒建立多少个连接。</w:t>
            </w:r>
          </w:p>
        </w:tc>
      </w:tr>
      <w:tr w:rsidR="006B2F5F" w14:paraId="30FDF282" w14:textId="77777777">
        <w:trPr>
          <w:trHeight w:val="453"/>
          <w:jc w:val="center"/>
        </w:trPr>
        <w:tc>
          <w:tcPr>
            <w:tcW w:w="2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DD576" w14:textId="77777777" w:rsidR="006B2F5F" w:rsidRDefault="00000000">
            <w:pPr>
              <w:ind w:firstLineChars="53" w:firstLine="111"/>
              <w:jc w:val="center"/>
              <w:rPr>
                <w:rStyle w:val="ftablecontent"/>
                <w:sz w:val="21"/>
                <w:szCs w:val="18"/>
              </w:rPr>
            </w:pPr>
            <w:r>
              <w:rPr>
                <w:rStyle w:val="ftablecontent"/>
                <w:rFonts w:hint="eastAsia"/>
                <w:sz w:val="21"/>
                <w:szCs w:val="18"/>
              </w:rPr>
              <w:t>时间</w:t>
            </w:r>
          </w:p>
        </w:tc>
        <w:tc>
          <w:tcPr>
            <w:tcW w:w="66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F2B45C" w14:textId="77777777" w:rsidR="006B2F5F" w:rsidRDefault="00000000">
            <w:pPr>
              <w:ind w:firstLineChars="53" w:firstLine="111"/>
              <w:rPr>
                <w:sz w:val="21"/>
                <w:szCs w:val="18"/>
              </w:rPr>
            </w:pPr>
            <w:r>
              <w:rPr>
                <w:rFonts w:hint="eastAsia"/>
                <w:sz w:val="21"/>
                <w:szCs w:val="18"/>
              </w:rPr>
              <w:t>该策略匹配时的时间信息。</w:t>
            </w:r>
          </w:p>
        </w:tc>
      </w:tr>
    </w:tbl>
    <w:p w14:paraId="194D2AD6" w14:textId="77777777" w:rsidR="006B2F5F" w:rsidRDefault="006B2F5F">
      <w:pPr>
        <w:pStyle w:val="20"/>
        <w:ind w:firstLineChars="0" w:firstLine="0"/>
        <w:rPr>
          <w:b/>
          <w:bCs/>
          <w:sz w:val="28"/>
          <w:szCs w:val="28"/>
        </w:rPr>
      </w:pPr>
    </w:p>
    <w:p w14:paraId="407123C4" w14:textId="77777777" w:rsidR="006B2F5F" w:rsidRDefault="00000000">
      <w:pPr>
        <w:pStyle w:val="4"/>
      </w:pPr>
      <w:r>
        <w:rPr>
          <w:rFonts w:hint="eastAsia"/>
          <w:sz w:val="28"/>
        </w:rPr>
        <w:t>内容过滤日志</w:t>
      </w:r>
    </w:p>
    <w:p w14:paraId="4F75EFBE" w14:textId="77777777" w:rsidR="006B2F5F" w:rsidRDefault="00000000">
      <w:pPr>
        <w:pStyle w:val="20"/>
        <w:ind w:firstLine="480"/>
      </w:pPr>
      <w:r>
        <w:rPr>
          <w:rFonts w:hint="eastAsia"/>
        </w:rPr>
        <w:t>在安全策略中引用已经配置好的关键字对象后，流量经过数智物联安全网关时，命中关键字对象，会根据安全策略中的行为进行操作，并产生日志。</w:t>
      </w:r>
    </w:p>
    <w:p w14:paraId="7A7B282F" w14:textId="77777777" w:rsidR="006B2F5F" w:rsidRDefault="00000000">
      <w:pPr>
        <w:pStyle w:val="20"/>
        <w:ind w:firstLine="489"/>
        <w:rPr>
          <w:b/>
          <w:bCs/>
        </w:rPr>
      </w:pPr>
      <w:r>
        <w:rPr>
          <w:rFonts w:hint="eastAsia"/>
          <w:b/>
          <w:bCs/>
        </w:rPr>
        <w:t>操作步骤：数据中心-&gt;日志中心-&gt;控制日志-&gt;内容过滤日志。</w:t>
      </w:r>
    </w:p>
    <w:p w14:paraId="61C17CF2" w14:textId="77777777" w:rsidR="006B2F5F" w:rsidRDefault="00000000">
      <w:pPr>
        <w:pStyle w:val="20"/>
        <w:ind w:firstLine="480"/>
        <w:jc w:val="center"/>
        <w:rPr>
          <w:b/>
          <w:bCs/>
          <w:color w:val="0000FF"/>
          <w:sz w:val="28"/>
          <w:szCs w:val="28"/>
        </w:rPr>
      </w:pPr>
      <w:r>
        <w:rPr>
          <w:noProof/>
        </w:rPr>
        <w:drawing>
          <wp:inline distT="0" distB="0" distL="114300" distR="114300" wp14:anchorId="28D369E9" wp14:editId="5192D5B4">
            <wp:extent cx="5364480" cy="2743200"/>
            <wp:effectExtent l="0" t="0" r="7620" b="0"/>
            <wp:docPr id="14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45"/>
                    <pic:cNvPicPr>
                      <a:picLocks noChangeAspect="1"/>
                    </pic:cNvPicPr>
                  </pic:nvPicPr>
                  <pic:blipFill>
                    <a:blip r:embed="rId57"/>
                    <a:stretch>
                      <a:fillRect/>
                    </a:stretch>
                  </pic:blipFill>
                  <pic:spPr>
                    <a:xfrm>
                      <a:off x="0" y="0"/>
                      <a:ext cx="5368377" cy="2745471"/>
                    </a:xfrm>
                    <a:prstGeom prst="rect">
                      <a:avLst/>
                    </a:prstGeom>
                    <a:noFill/>
                    <a:ln>
                      <a:noFill/>
                    </a:ln>
                  </pic:spPr>
                </pic:pic>
              </a:graphicData>
            </a:graphic>
          </wp:inline>
        </w:drawing>
      </w:r>
    </w:p>
    <w:p w14:paraId="56E34314" w14:textId="77777777" w:rsidR="006B2F5F" w:rsidRDefault="00000000">
      <w:pPr>
        <w:pStyle w:val="20"/>
        <w:ind w:firstLine="480"/>
      </w:pPr>
      <w:r>
        <w:rPr>
          <w:rFonts w:hint="eastAsia"/>
        </w:rPr>
        <w:t>参数说明：</w:t>
      </w:r>
    </w:p>
    <w:tbl>
      <w:tblPr>
        <w:tblW w:w="8864" w:type="dxa"/>
        <w:jc w:val="center"/>
        <w:tblLayout w:type="fixed"/>
        <w:tblLook w:val="04A0" w:firstRow="1" w:lastRow="0" w:firstColumn="1" w:lastColumn="0" w:noHBand="0" w:noVBand="1"/>
      </w:tblPr>
      <w:tblGrid>
        <w:gridCol w:w="1813"/>
        <w:gridCol w:w="7051"/>
      </w:tblGrid>
      <w:tr w:rsidR="006B2F5F" w14:paraId="5210B8E7" w14:textId="77777777">
        <w:trPr>
          <w:trHeight w:val="453"/>
          <w:tblHeader/>
          <w:jc w:val="center"/>
        </w:trPr>
        <w:tc>
          <w:tcPr>
            <w:tcW w:w="1813"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67913712" w14:textId="77777777" w:rsidR="006B2F5F" w:rsidRDefault="00000000">
            <w:pPr>
              <w:ind w:firstLineChars="53" w:firstLine="113"/>
              <w:jc w:val="center"/>
              <w:rPr>
                <w:sz w:val="21"/>
                <w:szCs w:val="18"/>
              </w:rPr>
            </w:pPr>
            <w:r>
              <w:rPr>
                <w:rStyle w:val="ftableheader"/>
                <w:rFonts w:hint="eastAsia"/>
                <w:b/>
                <w:bCs/>
                <w:sz w:val="21"/>
                <w:szCs w:val="18"/>
              </w:rPr>
              <w:t>参数</w:t>
            </w:r>
          </w:p>
        </w:tc>
        <w:tc>
          <w:tcPr>
            <w:tcW w:w="705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48FAA174" w14:textId="77777777" w:rsidR="006B2F5F" w:rsidRDefault="00000000">
            <w:pPr>
              <w:ind w:firstLineChars="53" w:firstLine="113"/>
              <w:jc w:val="center"/>
              <w:rPr>
                <w:sz w:val="21"/>
                <w:szCs w:val="18"/>
              </w:rPr>
            </w:pPr>
            <w:r>
              <w:rPr>
                <w:rStyle w:val="ftableheader"/>
                <w:rFonts w:hint="eastAsia"/>
                <w:b/>
                <w:bCs/>
                <w:sz w:val="21"/>
                <w:szCs w:val="18"/>
              </w:rPr>
              <w:t>说明</w:t>
            </w:r>
          </w:p>
        </w:tc>
      </w:tr>
      <w:tr w:rsidR="006B2F5F" w14:paraId="3899A04D"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266FC" w14:textId="77777777" w:rsidR="006B2F5F" w:rsidRDefault="00000000">
            <w:pPr>
              <w:ind w:firstLineChars="53" w:firstLine="111"/>
              <w:jc w:val="center"/>
              <w:rPr>
                <w:rStyle w:val="ftablecontent"/>
                <w:sz w:val="21"/>
                <w:szCs w:val="18"/>
              </w:rPr>
            </w:pPr>
            <w:r>
              <w:rPr>
                <w:rStyle w:val="ftablecontent"/>
                <w:rFonts w:hint="eastAsia"/>
                <w:sz w:val="21"/>
                <w:szCs w:val="18"/>
              </w:rPr>
              <w:t>策略名称</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5AF0F" w14:textId="77777777" w:rsidR="006B2F5F" w:rsidRDefault="00000000">
            <w:pPr>
              <w:ind w:firstLineChars="53" w:firstLine="111"/>
              <w:rPr>
                <w:sz w:val="21"/>
                <w:szCs w:val="18"/>
              </w:rPr>
            </w:pPr>
            <w:r>
              <w:rPr>
                <w:rFonts w:hint="eastAsia"/>
                <w:sz w:val="21"/>
                <w:szCs w:val="18"/>
              </w:rPr>
              <w:t>匹配到的策略名称。</w:t>
            </w:r>
          </w:p>
        </w:tc>
      </w:tr>
      <w:tr w:rsidR="006B2F5F" w14:paraId="691348AD"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7793E" w14:textId="77777777" w:rsidR="006B2F5F" w:rsidRDefault="00000000">
            <w:pPr>
              <w:ind w:firstLineChars="53" w:firstLine="111"/>
              <w:jc w:val="center"/>
              <w:rPr>
                <w:rStyle w:val="ftablecontent"/>
                <w:sz w:val="21"/>
                <w:szCs w:val="18"/>
              </w:rPr>
            </w:pPr>
            <w:r>
              <w:rPr>
                <w:rStyle w:val="ftablecontent"/>
                <w:rFonts w:hint="eastAsia"/>
                <w:sz w:val="21"/>
                <w:szCs w:val="18"/>
              </w:rPr>
              <w:t>源IP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34678" w14:textId="77777777" w:rsidR="006B2F5F" w:rsidRDefault="00000000">
            <w:pPr>
              <w:ind w:firstLineChars="53" w:firstLine="111"/>
              <w:rPr>
                <w:sz w:val="21"/>
                <w:szCs w:val="18"/>
              </w:rPr>
            </w:pPr>
            <w:r>
              <w:rPr>
                <w:rFonts w:hint="eastAsia"/>
                <w:sz w:val="21"/>
                <w:szCs w:val="18"/>
              </w:rPr>
              <w:t>发起业务的IP地址信息。</w:t>
            </w:r>
          </w:p>
        </w:tc>
      </w:tr>
      <w:tr w:rsidR="006B2F5F" w14:paraId="1F9732F7"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801F2" w14:textId="77777777" w:rsidR="006B2F5F" w:rsidRDefault="00000000">
            <w:pPr>
              <w:ind w:firstLineChars="53" w:firstLine="111"/>
              <w:jc w:val="center"/>
              <w:rPr>
                <w:rStyle w:val="ftablecontent"/>
                <w:sz w:val="21"/>
                <w:szCs w:val="18"/>
              </w:rPr>
            </w:pPr>
            <w:r>
              <w:rPr>
                <w:rStyle w:val="ftablecontent"/>
                <w:rFonts w:hint="eastAsia"/>
                <w:sz w:val="21"/>
                <w:szCs w:val="18"/>
              </w:rPr>
              <w:t>目的IP</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F6660" w14:textId="77777777" w:rsidR="006B2F5F" w:rsidRDefault="00000000">
            <w:pPr>
              <w:ind w:firstLineChars="53" w:firstLine="111"/>
              <w:rPr>
                <w:sz w:val="21"/>
                <w:szCs w:val="18"/>
              </w:rPr>
            </w:pPr>
            <w:r>
              <w:rPr>
                <w:rFonts w:hint="eastAsia"/>
                <w:sz w:val="21"/>
                <w:szCs w:val="18"/>
              </w:rPr>
              <w:t>业务访问的目的地址。</w:t>
            </w:r>
          </w:p>
        </w:tc>
      </w:tr>
      <w:tr w:rsidR="006B2F5F" w14:paraId="39D658E6"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8AE927" w14:textId="77777777" w:rsidR="006B2F5F" w:rsidRDefault="00000000">
            <w:pPr>
              <w:ind w:firstLineChars="53" w:firstLine="111"/>
              <w:jc w:val="center"/>
              <w:rPr>
                <w:rStyle w:val="ftablecontent"/>
                <w:sz w:val="21"/>
                <w:szCs w:val="18"/>
              </w:rPr>
            </w:pPr>
            <w:r>
              <w:rPr>
                <w:rStyle w:val="ftablecontent"/>
                <w:rFonts w:hint="eastAsia"/>
                <w:sz w:val="21"/>
                <w:szCs w:val="18"/>
              </w:rPr>
              <w:t>源端口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F3238" w14:textId="77777777" w:rsidR="006B2F5F" w:rsidRDefault="00000000">
            <w:pPr>
              <w:ind w:firstLineChars="53" w:firstLine="111"/>
              <w:rPr>
                <w:sz w:val="21"/>
                <w:szCs w:val="18"/>
              </w:rPr>
            </w:pPr>
            <w:r>
              <w:rPr>
                <w:rFonts w:hint="eastAsia"/>
                <w:sz w:val="21"/>
                <w:szCs w:val="18"/>
              </w:rPr>
              <w:t>发起业务者使用的源端口信息。</w:t>
            </w:r>
          </w:p>
        </w:tc>
      </w:tr>
      <w:tr w:rsidR="006B2F5F" w14:paraId="6AAF133A"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D3F20" w14:textId="77777777" w:rsidR="006B2F5F" w:rsidRDefault="00000000">
            <w:pPr>
              <w:ind w:firstLineChars="53" w:firstLine="111"/>
              <w:jc w:val="center"/>
              <w:rPr>
                <w:rStyle w:val="ftablecontent"/>
                <w:sz w:val="21"/>
                <w:szCs w:val="18"/>
              </w:rPr>
            </w:pPr>
            <w:r>
              <w:rPr>
                <w:rStyle w:val="ftablecontent"/>
                <w:rFonts w:hint="eastAsia"/>
                <w:sz w:val="21"/>
                <w:szCs w:val="18"/>
              </w:rPr>
              <w:t>目的端口</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BAB15" w14:textId="77777777" w:rsidR="006B2F5F" w:rsidRDefault="00000000">
            <w:pPr>
              <w:ind w:firstLineChars="53" w:firstLine="111"/>
              <w:rPr>
                <w:sz w:val="21"/>
                <w:szCs w:val="18"/>
              </w:rPr>
            </w:pPr>
            <w:r>
              <w:rPr>
                <w:rFonts w:hint="eastAsia"/>
                <w:sz w:val="21"/>
                <w:szCs w:val="18"/>
              </w:rPr>
              <w:t>业务访问的目的端口信息。</w:t>
            </w:r>
          </w:p>
        </w:tc>
      </w:tr>
      <w:tr w:rsidR="006B2F5F" w14:paraId="09979588"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8186AA" w14:textId="77777777" w:rsidR="006B2F5F" w:rsidRDefault="00000000">
            <w:pPr>
              <w:ind w:firstLineChars="53" w:firstLine="111"/>
              <w:jc w:val="center"/>
              <w:rPr>
                <w:rStyle w:val="ftablecontent"/>
                <w:sz w:val="21"/>
                <w:szCs w:val="18"/>
              </w:rPr>
            </w:pPr>
            <w:r>
              <w:rPr>
                <w:rStyle w:val="ftablecontent"/>
                <w:rFonts w:hint="eastAsia"/>
                <w:sz w:val="21"/>
                <w:szCs w:val="18"/>
              </w:rPr>
              <w:lastRenderedPageBreak/>
              <w:t>类型</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8057E" w14:textId="77777777" w:rsidR="006B2F5F" w:rsidRDefault="00000000">
            <w:pPr>
              <w:ind w:firstLineChars="53" w:firstLine="111"/>
              <w:rPr>
                <w:sz w:val="21"/>
                <w:szCs w:val="18"/>
              </w:rPr>
            </w:pPr>
            <w:r>
              <w:rPr>
                <w:rFonts w:hint="eastAsia"/>
                <w:sz w:val="21"/>
                <w:szCs w:val="18"/>
              </w:rPr>
              <w:t>业务访问的类型。</w:t>
            </w:r>
          </w:p>
        </w:tc>
      </w:tr>
      <w:tr w:rsidR="006B2F5F" w14:paraId="35DDEACC" w14:textId="77777777">
        <w:trPr>
          <w:trHeight w:val="453"/>
          <w:jc w:val="center"/>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04552" w14:textId="77777777" w:rsidR="006B2F5F" w:rsidRDefault="00000000">
            <w:pPr>
              <w:ind w:firstLineChars="53" w:firstLine="111"/>
              <w:jc w:val="center"/>
              <w:rPr>
                <w:rStyle w:val="ftablecontent"/>
                <w:sz w:val="21"/>
                <w:szCs w:val="18"/>
              </w:rPr>
            </w:pPr>
            <w:r>
              <w:rPr>
                <w:rStyle w:val="ftablecontent"/>
                <w:rFonts w:hint="eastAsia"/>
                <w:sz w:val="21"/>
                <w:szCs w:val="18"/>
              </w:rPr>
              <w:t>协议</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01621" w14:textId="77777777" w:rsidR="006B2F5F" w:rsidRDefault="00000000">
            <w:pPr>
              <w:ind w:firstLineChars="53" w:firstLine="111"/>
              <w:rPr>
                <w:sz w:val="21"/>
                <w:szCs w:val="18"/>
              </w:rPr>
            </w:pPr>
            <w:r>
              <w:rPr>
                <w:rFonts w:hint="eastAsia"/>
                <w:sz w:val="21"/>
                <w:szCs w:val="18"/>
              </w:rPr>
              <w:t>业务访问使用的协议。</w:t>
            </w:r>
          </w:p>
        </w:tc>
      </w:tr>
    </w:tbl>
    <w:p w14:paraId="1D8562DD" w14:textId="77777777" w:rsidR="006B2F5F" w:rsidRDefault="00000000">
      <w:pPr>
        <w:pStyle w:val="4"/>
      </w:pPr>
      <w:r>
        <w:rPr>
          <w:rFonts w:hint="eastAsia"/>
          <w:sz w:val="28"/>
        </w:rPr>
        <w:t>终端日志</w:t>
      </w:r>
    </w:p>
    <w:p w14:paraId="212E6817" w14:textId="77777777" w:rsidR="006B2F5F" w:rsidRDefault="00000000">
      <w:pPr>
        <w:pStyle w:val="20"/>
        <w:ind w:firstLine="489"/>
        <w:rPr>
          <w:b/>
          <w:bCs/>
        </w:rPr>
      </w:pPr>
      <w:r>
        <w:rPr>
          <w:rFonts w:hint="eastAsia"/>
          <w:b/>
          <w:bCs/>
        </w:rPr>
        <w:t>操作步骤：数据中心-&gt;日志中心-&gt;控制日志-终端日志。</w:t>
      </w:r>
    </w:p>
    <w:p w14:paraId="0C5C0FDA" w14:textId="77777777" w:rsidR="006B2F5F" w:rsidRDefault="006B2F5F">
      <w:pPr>
        <w:pStyle w:val="20"/>
        <w:ind w:firstLine="480"/>
      </w:pPr>
    </w:p>
    <w:p w14:paraId="42D8DB56" w14:textId="77777777" w:rsidR="006B2F5F" w:rsidRDefault="00000000">
      <w:pPr>
        <w:pStyle w:val="20"/>
        <w:ind w:firstLine="480"/>
        <w:rPr>
          <w:b/>
          <w:bCs/>
          <w:color w:val="0000FF"/>
          <w:sz w:val="28"/>
          <w:szCs w:val="28"/>
        </w:rPr>
      </w:pPr>
      <w:r>
        <w:rPr>
          <w:noProof/>
        </w:rPr>
        <w:drawing>
          <wp:inline distT="0" distB="0" distL="114300" distR="114300" wp14:anchorId="091D2DDD" wp14:editId="3F753819">
            <wp:extent cx="6117590" cy="2583815"/>
            <wp:effectExtent l="0" t="0" r="16510" b="6985"/>
            <wp:docPr id="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
                    <pic:cNvPicPr>
                      <a:picLocks noChangeAspect="1"/>
                    </pic:cNvPicPr>
                  </pic:nvPicPr>
                  <pic:blipFill>
                    <a:blip r:embed="rId58"/>
                    <a:stretch>
                      <a:fillRect/>
                    </a:stretch>
                  </pic:blipFill>
                  <pic:spPr>
                    <a:xfrm>
                      <a:off x="0" y="0"/>
                      <a:ext cx="6117590" cy="2583815"/>
                    </a:xfrm>
                    <a:prstGeom prst="rect">
                      <a:avLst/>
                    </a:prstGeom>
                    <a:noFill/>
                    <a:ln>
                      <a:noFill/>
                    </a:ln>
                  </pic:spPr>
                </pic:pic>
              </a:graphicData>
            </a:graphic>
          </wp:inline>
        </w:drawing>
      </w:r>
    </w:p>
    <w:p w14:paraId="1463547A" w14:textId="77777777" w:rsidR="006B2F5F" w:rsidRDefault="00000000">
      <w:pPr>
        <w:pStyle w:val="2"/>
      </w:pPr>
      <w:bookmarkStart w:id="58" w:name="_Toc229751278"/>
      <w:r>
        <w:rPr>
          <w:rFonts w:hint="eastAsia"/>
          <w:sz w:val="32"/>
        </w:rPr>
        <w:t>数据分析</w:t>
      </w:r>
      <w:bookmarkEnd w:id="58"/>
    </w:p>
    <w:p w14:paraId="41AC84D1" w14:textId="77777777" w:rsidR="006B2F5F" w:rsidRDefault="00000000">
      <w:pPr>
        <w:ind w:firstLineChars="200" w:firstLine="480"/>
      </w:pPr>
      <w:r>
        <w:rPr>
          <w:rFonts w:hint="eastAsia"/>
        </w:rPr>
        <w:t>数据分析模块提供了丰富的统计图表支持对数智物联安全网关业务进行分析。</w:t>
      </w:r>
    </w:p>
    <w:p w14:paraId="12701E1F" w14:textId="77777777" w:rsidR="006B2F5F" w:rsidRDefault="00000000">
      <w:pPr>
        <w:ind w:firstLineChars="200" w:firstLine="480"/>
      </w:pPr>
      <w:r>
        <w:rPr>
          <w:rFonts w:hint="eastAsia"/>
        </w:rPr>
        <w:t>能够通过</w:t>
      </w:r>
      <w:r>
        <w:t xml:space="preserve"> IP </w:t>
      </w:r>
      <w:r>
        <w:rPr>
          <w:rFonts w:hint="eastAsia"/>
        </w:rPr>
        <w:t>地址、网络服务、时间和协议类型等参数或它们的组合对流量进行正确的统计；能够实时或者以报表形式输出流量统计结果。</w:t>
      </w:r>
    </w:p>
    <w:p w14:paraId="724036B8" w14:textId="77777777" w:rsidR="006B2F5F" w:rsidRDefault="00000000">
      <w:pPr>
        <w:ind w:firstLineChars="200" w:firstLine="480"/>
      </w:pPr>
      <w:r>
        <w:rPr>
          <w:rFonts w:hint="eastAsia"/>
        </w:rPr>
        <w:t>实时流量统计</w:t>
      </w:r>
      <w:r>
        <w:t>展示内容包括</w:t>
      </w:r>
      <w:r>
        <w:rPr>
          <w:rFonts w:hint="eastAsia"/>
        </w:rPr>
        <w:t>应用类型（A</w:t>
      </w:r>
      <w:r>
        <w:t>PP</w:t>
      </w:r>
      <w:r>
        <w:rPr>
          <w:rFonts w:hint="eastAsia"/>
        </w:rPr>
        <w:t>）、IP地址、服务类型、时间、协议类型、用户的实时流量统计以及网络流量详情</w:t>
      </w:r>
      <w:r>
        <w:t>。</w:t>
      </w:r>
    </w:p>
    <w:p w14:paraId="2480182C" w14:textId="77777777" w:rsidR="006B2F5F" w:rsidRDefault="00000000">
      <w:pPr>
        <w:pStyle w:val="3"/>
      </w:pPr>
      <w:bookmarkStart w:id="59" w:name="_Toc229751279"/>
      <w:r>
        <w:rPr>
          <w:rFonts w:hint="eastAsia"/>
        </w:rPr>
        <w:t>会话监控统计</w:t>
      </w:r>
      <w:bookmarkEnd w:id="59"/>
    </w:p>
    <w:p w14:paraId="612C160A" w14:textId="77777777" w:rsidR="006B2F5F" w:rsidRDefault="00000000">
      <w:pPr>
        <w:pStyle w:val="20"/>
        <w:ind w:firstLine="480"/>
      </w:pPr>
      <w:r>
        <w:rPr>
          <w:rFonts w:hint="eastAsia"/>
        </w:rPr>
        <w:t>使用会话监控统计功能可以及时发现网络设备之间的异常行为，并及时采取有效的措施，从根源上预防发生安全事件。</w:t>
      </w:r>
    </w:p>
    <w:p w14:paraId="73567777" w14:textId="77777777" w:rsidR="006B2F5F" w:rsidRDefault="00000000">
      <w:pPr>
        <w:pStyle w:val="4"/>
      </w:pPr>
      <w:r>
        <w:rPr>
          <w:rFonts w:hint="eastAsia"/>
        </w:rPr>
        <w:lastRenderedPageBreak/>
        <w:t>会话统计</w:t>
      </w:r>
    </w:p>
    <w:p w14:paraId="5731F768" w14:textId="77777777" w:rsidR="006B2F5F" w:rsidRDefault="00000000">
      <w:pPr>
        <w:pStyle w:val="5"/>
        <w:rPr>
          <w:b w:val="0"/>
          <w:bCs w:val="0"/>
        </w:rPr>
      </w:pPr>
      <w:r>
        <w:rPr>
          <w:rFonts w:hint="eastAsia"/>
          <w:b w:val="0"/>
          <w:bCs w:val="0"/>
        </w:rPr>
        <w:t>会话数图</w:t>
      </w:r>
    </w:p>
    <w:p w14:paraId="32ED2F44" w14:textId="77777777" w:rsidR="006B2F5F" w:rsidRDefault="00000000">
      <w:pPr>
        <w:pStyle w:val="20"/>
        <w:ind w:firstLine="489"/>
        <w:rPr>
          <w:b/>
          <w:bCs/>
        </w:rPr>
      </w:pPr>
      <w:r>
        <w:rPr>
          <w:rFonts w:hint="eastAsia"/>
          <w:b/>
          <w:bCs/>
        </w:rPr>
        <w:t>操作步骤：数据中心-&gt;数据分析-&gt;会话监控统计-&gt;会话统计-&gt;会话数图。</w:t>
      </w:r>
    </w:p>
    <w:p w14:paraId="503B1F6A" w14:textId="77777777" w:rsidR="006B2F5F" w:rsidRDefault="00000000">
      <w:pPr>
        <w:pStyle w:val="20"/>
        <w:ind w:firstLine="480"/>
      </w:pPr>
      <w:r>
        <w:rPr>
          <w:rFonts w:hint="eastAsia"/>
        </w:rPr>
        <w:t>图形化展示统计总会话数量，点击</w:t>
      </w:r>
      <w:r>
        <w:rPr>
          <w:noProof/>
        </w:rPr>
        <w:drawing>
          <wp:inline distT="0" distB="0" distL="114300" distR="114300" wp14:anchorId="0EF5F57F" wp14:editId="0CD7B785">
            <wp:extent cx="762000" cy="254000"/>
            <wp:effectExtent l="0" t="0" r="0" b="1270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9"/>
                    <a:stretch>
                      <a:fillRect/>
                    </a:stretch>
                  </pic:blipFill>
                  <pic:spPr>
                    <a:xfrm>
                      <a:off x="0" y="0"/>
                      <a:ext cx="762000" cy="254000"/>
                    </a:xfrm>
                    <a:prstGeom prst="rect">
                      <a:avLst/>
                    </a:prstGeom>
                    <a:noFill/>
                    <a:ln>
                      <a:noFill/>
                    </a:ln>
                  </pic:spPr>
                </pic:pic>
              </a:graphicData>
            </a:graphic>
          </wp:inline>
        </w:drawing>
      </w:r>
      <w:r>
        <w:rPr>
          <w:rFonts w:hint="eastAsia"/>
        </w:rPr>
        <w:t>可选择统计的天数，</w:t>
      </w:r>
      <w:bookmarkStart w:id="60" w:name="OLE_LINK11"/>
      <w:r>
        <w:rPr>
          <w:rFonts w:hint="eastAsia"/>
        </w:rPr>
        <w:t>点击</w:t>
      </w:r>
      <w:r>
        <w:rPr>
          <w:noProof/>
        </w:rPr>
        <w:drawing>
          <wp:inline distT="0" distB="0" distL="114300" distR="114300" wp14:anchorId="4AA82D80" wp14:editId="30E66C94">
            <wp:extent cx="234950" cy="215900"/>
            <wp:effectExtent l="0" t="0" r="12700" b="12700"/>
            <wp:docPr id="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
                    <pic:cNvPicPr>
                      <a:picLocks noChangeAspect="1"/>
                    </pic:cNvPicPr>
                  </pic:nvPicPr>
                  <pic:blipFill>
                    <a:blip r:embed="rId60"/>
                    <a:stretch>
                      <a:fillRect/>
                    </a:stretch>
                  </pic:blipFill>
                  <pic:spPr>
                    <a:xfrm>
                      <a:off x="0" y="0"/>
                      <a:ext cx="234950" cy="215900"/>
                    </a:xfrm>
                    <a:prstGeom prst="rect">
                      <a:avLst/>
                    </a:prstGeom>
                    <a:noFill/>
                    <a:ln>
                      <a:noFill/>
                    </a:ln>
                  </pic:spPr>
                </pic:pic>
              </a:graphicData>
            </a:graphic>
          </wp:inline>
        </w:drawing>
      </w:r>
      <w:r>
        <w:rPr>
          <w:rFonts w:hint="eastAsia"/>
        </w:rPr>
        <w:t>可将展示的数据保存为图片。</w:t>
      </w:r>
    </w:p>
    <w:bookmarkEnd w:id="60"/>
    <w:p w14:paraId="07310BF0" w14:textId="77777777" w:rsidR="006B2F5F" w:rsidRDefault="00000000">
      <w:pPr>
        <w:pStyle w:val="20"/>
        <w:ind w:firstLineChars="0" w:firstLine="0"/>
        <w:jc w:val="center"/>
      </w:pPr>
      <w:r>
        <w:rPr>
          <w:noProof/>
        </w:rPr>
        <w:drawing>
          <wp:inline distT="0" distB="0" distL="114300" distR="114300" wp14:anchorId="12E044E2" wp14:editId="40BF40C8">
            <wp:extent cx="5697855" cy="2736850"/>
            <wp:effectExtent l="0" t="0" r="17145" b="6350"/>
            <wp:docPr id="12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6"/>
                    <pic:cNvPicPr>
                      <a:picLocks noChangeAspect="1"/>
                    </pic:cNvPicPr>
                  </pic:nvPicPr>
                  <pic:blipFill>
                    <a:blip r:embed="rId61"/>
                    <a:stretch>
                      <a:fillRect/>
                    </a:stretch>
                  </pic:blipFill>
                  <pic:spPr>
                    <a:xfrm>
                      <a:off x="0" y="0"/>
                      <a:ext cx="5697855" cy="2736850"/>
                    </a:xfrm>
                    <a:prstGeom prst="rect">
                      <a:avLst/>
                    </a:prstGeom>
                    <a:noFill/>
                    <a:ln>
                      <a:noFill/>
                    </a:ln>
                  </pic:spPr>
                </pic:pic>
              </a:graphicData>
            </a:graphic>
          </wp:inline>
        </w:drawing>
      </w:r>
    </w:p>
    <w:p w14:paraId="7FA3B546" w14:textId="77777777" w:rsidR="006B2F5F" w:rsidRDefault="00000000">
      <w:pPr>
        <w:pStyle w:val="5"/>
        <w:rPr>
          <w:b w:val="0"/>
          <w:bCs w:val="0"/>
        </w:rPr>
      </w:pPr>
      <w:r>
        <w:rPr>
          <w:rFonts w:hint="eastAsia"/>
          <w:b w:val="0"/>
          <w:bCs w:val="0"/>
        </w:rPr>
        <w:t>历史会话统计图</w:t>
      </w:r>
    </w:p>
    <w:p w14:paraId="466E3C62" w14:textId="77777777" w:rsidR="006B2F5F" w:rsidRDefault="00000000">
      <w:pPr>
        <w:pStyle w:val="20"/>
        <w:ind w:firstLine="489"/>
        <w:rPr>
          <w:b/>
          <w:bCs/>
        </w:rPr>
      </w:pPr>
      <w:bookmarkStart w:id="61" w:name="OLE_LINK3"/>
      <w:r>
        <w:rPr>
          <w:rFonts w:hint="eastAsia"/>
          <w:b/>
          <w:bCs/>
        </w:rPr>
        <w:t>操作步骤：数据中心-&gt;数据分析-&gt;会话监控统计-&gt;会话统计-&gt;</w:t>
      </w:r>
      <w:bookmarkEnd w:id="61"/>
      <w:r>
        <w:rPr>
          <w:rFonts w:hint="eastAsia"/>
          <w:b/>
          <w:bCs/>
        </w:rPr>
        <w:t>历史会话统计图。</w:t>
      </w:r>
    </w:p>
    <w:p w14:paraId="0E0F627B" w14:textId="77777777" w:rsidR="006B2F5F" w:rsidRDefault="00000000">
      <w:pPr>
        <w:pStyle w:val="20"/>
        <w:ind w:firstLine="480"/>
      </w:pPr>
      <w:r>
        <w:rPr>
          <w:rFonts w:hint="eastAsia"/>
        </w:rPr>
        <w:t>图形化展示统计TCP/UDP会话，点击</w:t>
      </w:r>
      <w:r>
        <w:rPr>
          <w:noProof/>
        </w:rPr>
        <w:drawing>
          <wp:inline distT="0" distB="0" distL="114300" distR="114300" wp14:anchorId="042518B8" wp14:editId="1E31F914">
            <wp:extent cx="762000" cy="254000"/>
            <wp:effectExtent l="0" t="0" r="0" b="1270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59"/>
                    <a:stretch>
                      <a:fillRect/>
                    </a:stretch>
                  </pic:blipFill>
                  <pic:spPr>
                    <a:xfrm>
                      <a:off x="0" y="0"/>
                      <a:ext cx="762000" cy="254000"/>
                    </a:xfrm>
                    <a:prstGeom prst="rect">
                      <a:avLst/>
                    </a:prstGeom>
                    <a:noFill/>
                    <a:ln>
                      <a:noFill/>
                    </a:ln>
                  </pic:spPr>
                </pic:pic>
              </a:graphicData>
            </a:graphic>
          </wp:inline>
        </w:drawing>
      </w:r>
      <w:r>
        <w:rPr>
          <w:rFonts w:hint="eastAsia"/>
        </w:rPr>
        <w:t>可选择统计的天数，点击</w:t>
      </w:r>
      <w:r>
        <w:rPr>
          <w:noProof/>
        </w:rPr>
        <w:drawing>
          <wp:inline distT="0" distB="0" distL="114300" distR="114300" wp14:anchorId="7E2D2A83" wp14:editId="25C4D0EA">
            <wp:extent cx="234950" cy="215900"/>
            <wp:effectExtent l="0" t="0" r="12700" b="12700"/>
            <wp:docPr id="1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
                    <pic:cNvPicPr>
                      <a:picLocks noChangeAspect="1"/>
                    </pic:cNvPicPr>
                  </pic:nvPicPr>
                  <pic:blipFill>
                    <a:blip r:embed="rId60"/>
                    <a:stretch>
                      <a:fillRect/>
                    </a:stretch>
                  </pic:blipFill>
                  <pic:spPr>
                    <a:xfrm>
                      <a:off x="0" y="0"/>
                      <a:ext cx="234950" cy="215900"/>
                    </a:xfrm>
                    <a:prstGeom prst="rect">
                      <a:avLst/>
                    </a:prstGeom>
                    <a:noFill/>
                    <a:ln>
                      <a:noFill/>
                    </a:ln>
                  </pic:spPr>
                </pic:pic>
              </a:graphicData>
            </a:graphic>
          </wp:inline>
        </w:drawing>
      </w:r>
      <w:r>
        <w:rPr>
          <w:rFonts w:hint="eastAsia"/>
        </w:rPr>
        <w:t>可将展示的数据保存为图片。</w:t>
      </w:r>
    </w:p>
    <w:p w14:paraId="7F41CB37" w14:textId="77777777" w:rsidR="006B2F5F" w:rsidRDefault="00000000">
      <w:pPr>
        <w:pStyle w:val="20"/>
        <w:ind w:firstLineChars="0" w:firstLine="0"/>
        <w:jc w:val="center"/>
      </w:pPr>
      <w:r>
        <w:rPr>
          <w:noProof/>
        </w:rPr>
        <w:lastRenderedPageBreak/>
        <w:drawing>
          <wp:inline distT="0" distB="0" distL="114300" distR="114300" wp14:anchorId="0A8F5516" wp14:editId="37BFE9AF">
            <wp:extent cx="5597525" cy="2614295"/>
            <wp:effectExtent l="0" t="0" r="3175" b="1460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62"/>
                    <a:stretch>
                      <a:fillRect/>
                    </a:stretch>
                  </pic:blipFill>
                  <pic:spPr>
                    <a:xfrm>
                      <a:off x="0" y="0"/>
                      <a:ext cx="5597525" cy="2614295"/>
                    </a:xfrm>
                    <a:prstGeom prst="rect">
                      <a:avLst/>
                    </a:prstGeom>
                    <a:noFill/>
                    <a:ln>
                      <a:noFill/>
                    </a:ln>
                  </pic:spPr>
                </pic:pic>
              </a:graphicData>
            </a:graphic>
          </wp:inline>
        </w:drawing>
      </w:r>
    </w:p>
    <w:p w14:paraId="1A1E0893" w14:textId="77777777" w:rsidR="006B2F5F" w:rsidRDefault="00000000">
      <w:pPr>
        <w:pStyle w:val="5"/>
        <w:rPr>
          <w:b w:val="0"/>
          <w:bCs w:val="0"/>
        </w:rPr>
      </w:pPr>
      <w:r>
        <w:rPr>
          <w:rFonts w:hint="eastAsia"/>
          <w:b w:val="0"/>
          <w:bCs w:val="0"/>
        </w:rPr>
        <w:t>会话表格</w:t>
      </w:r>
    </w:p>
    <w:p w14:paraId="0D3BB22B" w14:textId="77777777" w:rsidR="006B2F5F" w:rsidRDefault="00000000">
      <w:pPr>
        <w:pStyle w:val="20"/>
        <w:ind w:firstLine="489"/>
        <w:rPr>
          <w:b/>
          <w:bCs/>
        </w:rPr>
      </w:pPr>
      <w:r>
        <w:rPr>
          <w:rFonts w:hint="eastAsia"/>
          <w:b/>
          <w:bCs/>
        </w:rPr>
        <w:t>操作步骤：数据中心-&gt;数据分析-&gt;会话监控统计-&gt;会话统计-&gt;会话表格。</w:t>
      </w:r>
    </w:p>
    <w:p w14:paraId="462EC907" w14:textId="77777777" w:rsidR="006B2F5F" w:rsidRDefault="00000000">
      <w:pPr>
        <w:pStyle w:val="20"/>
        <w:ind w:firstLineChars="0" w:firstLine="0"/>
      </w:pPr>
      <w:r>
        <w:t xml:space="preserve">    </w:t>
      </w:r>
      <w:r>
        <w:rPr>
          <w:rFonts w:hint="eastAsia"/>
        </w:rPr>
        <w:t>查看基于会话源排名与会话目的排名统计会话连接数。</w:t>
      </w:r>
    </w:p>
    <w:p w14:paraId="0BE2EE3C" w14:textId="77777777" w:rsidR="006B2F5F" w:rsidRDefault="00000000">
      <w:pPr>
        <w:pStyle w:val="20"/>
        <w:ind w:firstLineChars="0" w:firstLine="0"/>
        <w:jc w:val="center"/>
      </w:pPr>
      <w:r>
        <w:rPr>
          <w:noProof/>
        </w:rPr>
        <w:drawing>
          <wp:inline distT="0" distB="0" distL="114300" distR="114300" wp14:anchorId="5874BD5B" wp14:editId="119143A6">
            <wp:extent cx="5288280" cy="2433955"/>
            <wp:effectExtent l="0" t="0" r="7620" b="4445"/>
            <wp:docPr id="13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8"/>
                    <pic:cNvPicPr>
                      <a:picLocks noChangeAspect="1"/>
                    </pic:cNvPicPr>
                  </pic:nvPicPr>
                  <pic:blipFill>
                    <a:blip r:embed="rId63"/>
                    <a:stretch>
                      <a:fillRect/>
                    </a:stretch>
                  </pic:blipFill>
                  <pic:spPr>
                    <a:xfrm>
                      <a:off x="0" y="0"/>
                      <a:ext cx="5288280" cy="2433955"/>
                    </a:xfrm>
                    <a:prstGeom prst="rect">
                      <a:avLst/>
                    </a:prstGeom>
                    <a:noFill/>
                    <a:ln>
                      <a:noFill/>
                    </a:ln>
                  </pic:spPr>
                </pic:pic>
              </a:graphicData>
            </a:graphic>
          </wp:inline>
        </w:drawing>
      </w:r>
    </w:p>
    <w:p w14:paraId="1BDA1B5D" w14:textId="77777777" w:rsidR="006B2F5F" w:rsidRDefault="00000000">
      <w:pPr>
        <w:pStyle w:val="20"/>
        <w:ind w:firstLineChars="0" w:firstLine="0"/>
        <w:jc w:val="center"/>
      </w:pPr>
      <w:r>
        <w:rPr>
          <w:noProof/>
        </w:rPr>
        <w:drawing>
          <wp:inline distT="0" distB="0" distL="114300" distR="114300" wp14:anchorId="0CDCE6E3" wp14:editId="1192530E">
            <wp:extent cx="5315585" cy="2270125"/>
            <wp:effectExtent l="0" t="0" r="18415" b="15875"/>
            <wp:docPr id="13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9"/>
                    <pic:cNvPicPr>
                      <a:picLocks noChangeAspect="1"/>
                    </pic:cNvPicPr>
                  </pic:nvPicPr>
                  <pic:blipFill>
                    <a:blip r:embed="rId64"/>
                    <a:stretch>
                      <a:fillRect/>
                    </a:stretch>
                  </pic:blipFill>
                  <pic:spPr>
                    <a:xfrm>
                      <a:off x="0" y="0"/>
                      <a:ext cx="5315585" cy="2270125"/>
                    </a:xfrm>
                    <a:prstGeom prst="rect">
                      <a:avLst/>
                    </a:prstGeom>
                    <a:noFill/>
                    <a:ln>
                      <a:noFill/>
                    </a:ln>
                  </pic:spPr>
                </pic:pic>
              </a:graphicData>
            </a:graphic>
          </wp:inline>
        </w:drawing>
      </w:r>
    </w:p>
    <w:p w14:paraId="19586EAB" w14:textId="77777777" w:rsidR="006B2F5F" w:rsidRDefault="00000000">
      <w:pPr>
        <w:pStyle w:val="4"/>
      </w:pPr>
      <w:r>
        <w:rPr>
          <w:rFonts w:hint="eastAsia"/>
          <w:sz w:val="28"/>
        </w:rPr>
        <w:lastRenderedPageBreak/>
        <w:t>会话排名</w:t>
      </w:r>
    </w:p>
    <w:p w14:paraId="709A4C37" w14:textId="77777777" w:rsidR="006B2F5F" w:rsidRDefault="00000000">
      <w:pPr>
        <w:pStyle w:val="20"/>
        <w:ind w:firstLine="489"/>
        <w:rPr>
          <w:b/>
          <w:bCs/>
        </w:rPr>
      </w:pPr>
      <w:r>
        <w:rPr>
          <w:rFonts w:hint="eastAsia"/>
          <w:b/>
          <w:bCs/>
        </w:rPr>
        <w:t>操作步骤：数据中心-&gt;数据分析-&gt;会话监控统计-&gt;会话排名。</w:t>
      </w:r>
    </w:p>
    <w:p w14:paraId="6A6ADFBA" w14:textId="77777777" w:rsidR="006B2F5F" w:rsidRDefault="00000000">
      <w:pPr>
        <w:pStyle w:val="20"/>
        <w:ind w:firstLine="480"/>
      </w:pPr>
      <w:r>
        <w:rPr>
          <w:rFonts w:hint="eastAsia"/>
        </w:rPr>
        <w:t>可根据会话源地址、目的地址、目的端口统计会话连接数，并进行排序。</w:t>
      </w:r>
    </w:p>
    <w:p w14:paraId="2115C541" w14:textId="77777777" w:rsidR="006B2F5F" w:rsidRDefault="00000000">
      <w:pPr>
        <w:pStyle w:val="20"/>
        <w:ind w:firstLineChars="0" w:firstLine="0"/>
        <w:jc w:val="center"/>
        <w:rPr>
          <w:b/>
          <w:bCs/>
          <w:sz w:val="28"/>
          <w:szCs w:val="28"/>
        </w:rPr>
      </w:pPr>
      <w:r>
        <w:rPr>
          <w:noProof/>
        </w:rPr>
        <w:drawing>
          <wp:inline distT="0" distB="0" distL="114300" distR="114300" wp14:anchorId="35890997" wp14:editId="6541C6F6">
            <wp:extent cx="5404485" cy="2476500"/>
            <wp:effectExtent l="0" t="0" r="5715" b="0"/>
            <wp:docPr id="13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0"/>
                    <pic:cNvPicPr>
                      <a:picLocks noChangeAspect="1"/>
                    </pic:cNvPicPr>
                  </pic:nvPicPr>
                  <pic:blipFill>
                    <a:blip r:embed="rId65"/>
                    <a:stretch>
                      <a:fillRect/>
                    </a:stretch>
                  </pic:blipFill>
                  <pic:spPr>
                    <a:xfrm>
                      <a:off x="0" y="0"/>
                      <a:ext cx="5404485" cy="2476500"/>
                    </a:xfrm>
                    <a:prstGeom prst="rect">
                      <a:avLst/>
                    </a:prstGeom>
                    <a:noFill/>
                    <a:ln>
                      <a:noFill/>
                    </a:ln>
                  </pic:spPr>
                </pic:pic>
              </a:graphicData>
            </a:graphic>
          </wp:inline>
        </w:drawing>
      </w:r>
    </w:p>
    <w:p w14:paraId="5B3D0A8E" w14:textId="77777777" w:rsidR="006B2F5F" w:rsidRDefault="00000000">
      <w:pPr>
        <w:pStyle w:val="4"/>
      </w:pPr>
      <w:r>
        <w:rPr>
          <w:rFonts w:hint="eastAsia"/>
          <w:sz w:val="28"/>
        </w:rPr>
        <w:t>会话监控</w:t>
      </w:r>
    </w:p>
    <w:p w14:paraId="4FCACF6A" w14:textId="77777777" w:rsidR="006B2F5F" w:rsidRDefault="00000000">
      <w:pPr>
        <w:pStyle w:val="20"/>
        <w:ind w:firstLine="489"/>
        <w:rPr>
          <w:b/>
          <w:bCs/>
        </w:rPr>
      </w:pPr>
      <w:r>
        <w:rPr>
          <w:rFonts w:hint="eastAsia"/>
          <w:b/>
          <w:bCs/>
        </w:rPr>
        <w:t>操作步骤：数据中心-&gt;数据分析-&gt;会话监控统计-&gt;会话监控。</w:t>
      </w:r>
    </w:p>
    <w:p w14:paraId="3283E994" w14:textId="77777777" w:rsidR="006B2F5F" w:rsidRDefault="00000000">
      <w:pPr>
        <w:pStyle w:val="20"/>
        <w:ind w:firstLine="480"/>
      </w:pPr>
      <w:r>
        <w:rPr>
          <w:rFonts w:hint="eastAsia"/>
        </w:rPr>
        <w:t>监控会话的源地址、目的地址、源端口、目的端口、协议、应用以及收发流量。</w:t>
      </w:r>
    </w:p>
    <w:p w14:paraId="09A4A4F7" w14:textId="77777777" w:rsidR="006B2F5F" w:rsidRDefault="00000000">
      <w:pPr>
        <w:pStyle w:val="20"/>
        <w:ind w:firstLineChars="0" w:firstLine="0"/>
        <w:jc w:val="center"/>
        <w:rPr>
          <w:b/>
          <w:bCs/>
          <w:sz w:val="28"/>
          <w:szCs w:val="28"/>
        </w:rPr>
      </w:pPr>
      <w:r>
        <w:rPr>
          <w:noProof/>
        </w:rPr>
        <w:drawing>
          <wp:inline distT="0" distB="0" distL="114300" distR="114300" wp14:anchorId="277AB4CB" wp14:editId="29769907">
            <wp:extent cx="5451475" cy="2360930"/>
            <wp:effectExtent l="0" t="0" r="15875" b="1270"/>
            <wp:docPr id="13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1"/>
                    <pic:cNvPicPr>
                      <a:picLocks noChangeAspect="1"/>
                    </pic:cNvPicPr>
                  </pic:nvPicPr>
                  <pic:blipFill>
                    <a:blip r:embed="rId66"/>
                    <a:stretch>
                      <a:fillRect/>
                    </a:stretch>
                  </pic:blipFill>
                  <pic:spPr>
                    <a:xfrm>
                      <a:off x="0" y="0"/>
                      <a:ext cx="5451475" cy="2360930"/>
                    </a:xfrm>
                    <a:prstGeom prst="rect">
                      <a:avLst/>
                    </a:prstGeom>
                    <a:noFill/>
                    <a:ln>
                      <a:noFill/>
                    </a:ln>
                  </pic:spPr>
                </pic:pic>
              </a:graphicData>
            </a:graphic>
          </wp:inline>
        </w:drawing>
      </w:r>
    </w:p>
    <w:p w14:paraId="0C59552D" w14:textId="77777777" w:rsidR="006B2F5F" w:rsidRDefault="00000000">
      <w:pPr>
        <w:pStyle w:val="20"/>
        <w:ind w:firstLineChars="283" w:firstLine="679"/>
      </w:pPr>
      <w:r>
        <w:rPr>
          <w:rFonts w:hint="eastAsia"/>
        </w:rPr>
        <w:t>字段说明如下：</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088"/>
      </w:tblGrid>
      <w:tr w:rsidR="006B2F5F" w14:paraId="0601C69B" w14:textId="77777777">
        <w:trPr>
          <w:trHeight w:val="345"/>
        </w:trPr>
        <w:tc>
          <w:tcPr>
            <w:tcW w:w="2263" w:type="dxa"/>
            <w:shd w:val="clear" w:color="auto" w:fill="D0CECE" w:themeFill="background2" w:themeFillShade="E6"/>
            <w:vAlign w:val="center"/>
          </w:tcPr>
          <w:p w14:paraId="5A2550B9" w14:textId="77777777" w:rsidR="006B2F5F" w:rsidRDefault="00000000">
            <w:pPr>
              <w:jc w:val="center"/>
              <w:rPr>
                <w:b/>
                <w:bCs/>
                <w:sz w:val="21"/>
              </w:rPr>
            </w:pPr>
            <w:r>
              <w:rPr>
                <w:rFonts w:hint="eastAsia"/>
                <w:b/>
                <w:bCs/>
                <w:sz w:val="21"/>
              </w:rPr>
              <w:t>字段</w:t>
            </w:r>
          </w:p>
        </w:tc>
        <w:tc>
          <w:tcPr>
            <w:tcW w:w="7088" w:type="dxa"/>
            <w:shd w:val="clear" w:color="auto" w:fill="D0CECE" w:themeFill="background2" w:themeFillShade="E6"/>
            <w:vAlign w:val="center"/>
          </w:tcPr>
          <w:p w14:paraId="6496BDF2" w14:textId="77777777" w:rsidR="006B2F5F" w:rsidRDefault="00000000">
            <w:pPr>
              <w:jc w:val="center"/>
              <w:rPr>
                <w:b/>
                <w:bCs/>
                <w:sz w:val="21"/>
              </w:rPr>
            </w:pPr>
            <w:r>
              <w:rPr>
                <w:rFonts w:hint="eastAsia"/>
                <w:b/>
                <w:bCs/>
                <w:sz w:val="21"/>
              </w:rPr>
              <w:t>配置说明</w:t>
            </w:r>
          </w:p>
        </w:tc>
      </w:tr>
      <w:tr w:rsidR="006B2F5F" w14:paraId="2DF744F7" w14:textId="77777777">
        <w:trPr>
          <w:trHeight w:val="253"/>
        </w:trPr>
        <w:tc>
          <w:tcPr>
            <w:tcW w:w="2263" w:type="dxa"/>
            <w:vAlign w:val="center"/>
          </w:tcPr>
          <w:p w14:paraId="0D2CEC0C" w14:textId="77777777" w:rsidR="006B2F5F" w:rsidRDefault="00000000">
            <w:pPr>
              <w:jc w:val="center"/>
              <w:rPr>
                <w:sz w:val="21"/>
              </w:rPr>
            </w:pPr>
            <w:r>
              <w:rPr>
                <w:rFonts w:hint="eastAsia"/>
                <w:sz w:val="21"/>
              </w:rPr>
              <w:t>用户</w:t>
            </w:r>
          </w:p>
        </w:tc>
        <w:tc>
          <w:tcPr>
            <w:tcW w:w="7088" w:type="dxa"/>
            <w:vAlign w:val="center"/>
          </w:tcPr>
          <w:p w14:paraId="0F6843A2" w14:textId="77777777" w:rsidR="006B2F5F" w:rsidRDefault="00000000">
            <w:pPr>
              <w:rPr>
                <w:sz w:val="21"/>
              </w:rPr>
            </w:pPr>
            <w:r>
              <w:rPr>
                <w:rFonts w:hint="eastAsia"/>
                <w:sz w:val="21"/>
              </w:rPr>
              <w:t>该会话的用户信息，一般为IP地址或者用户名称。</w:t>
            </w:r>
          </w:p>
        </w:tc>
      </w:tr>
      <w:tr w:rsidR="006B2F5F" w14:paraId="4B97C0C9" w14:textId="77777777">
        <w:trPr>
          <w:trHeight w:val="253"/>
        </w:trPr>
        <w:tc>
          <w:tcPr>
            <w:tcW w:w="2263" w:type="dxa"/>
            <w:vAlign w:val="center"/>
          </w:tcPr>
          <w:p w14:paraId="021D8A88" w14:textId="77777777" w:rsidR="006B2F5F" w:rsidRDefault="00000000">
            <w:pPr>
              <w:jc w:val="center"/>
              <w:rPr>
                <w:sz w:val="21"/>
              </w:rPr>
            </w:pPr>
            <w:r>
              <w:rPr>
                <w:rFonts w:hint="eastAsia"/>
                <w:sz w:val="21"/>
              </w:rPr>
              <w:t>用户组</w:t>
            </w:r>
          </w:p>
        </w:tc>
        <w:tc>
          <w:tcPr>
            <w:tcW w:w="7088" w:type="dxa"/>
            <w:vAlign w:val="center"/>
          </w:tcPr>
          <w:p w14:paraId="42582BDE" w14:textId="77777777" w:rsidR="006B2F5F" w:rsidRDefault="00000000">
            <w:pPr>
              <w:rPr>
                <w:sz w:val="21"/>
              </w:rPr>
            </w:pPr>
            <w:r>
              <w:rPr>
                <w:rFonts w:hint="eastAsia"/>
                <w:sz w:val="21"/>
              </w:rPr>
              <w:t>该会话用户所属的用户组织信息。</w:t>
            </w:r>
          </w:p>
        </w:tc>
      </w:tr>
      <w:tr w:rsidR="006B2F5F" w14:paraId="35C35C66" w14:textId="77777777">
        <w:trPr>
          <w:trHeight w:val="253"/>
        </w:trPr>
        <w:tc>
          <w:tcPr>
            <w:tcW w:w="2263" w:type="dxa"/>
            <w:vAlign w:val="center"/>
          </w:tcPr>
          <w:p w14:paraId="17CBC766" w14:textId="77777777" w:rsidR="006B2F5F" w:rsidRDefault="00000000">
            <w:pPr>
              <w:jc w:val="center"/>
              <w:rPr>
                <w:sz w:val="21"/>
              </w:rPr>
            </w:pPr>
            <w:r>
              <w:rPr>
                <w:rFonts w:hint="eastAsia"/>
                <w:sz w:val="21"/>
              </w:rPr>
              <w:t>源地址</w:t>
            </w:r>
          </w:p>
        </w:tc>
        <w:tc>
          <w:tcPr>
            <w:tcW w:w="7088" w:type="dxa"/>
            <w:vAlign w:val="center"/>
          </w:tcPr>
          <w:p w14:paraId="7FAD4880" w14:textId="77777777" w:rsidR="006B2F5F" w:rsidRDefault="00000000">
            <w:pPr>
              <w:rPr>
                <w:sz w:val="21"/>
              </w:rPr>
            </w:pPr>
            <w:r>
              <w:rPr>
                <w:rFonts w:hint="eastAsia"/>
                <w:sz w:val="21"/>
              </w:rPr>
              <w:t>该会话发起方地址。</w:t>
            </w:r>
          </w:p>
        </w:tc>
      </w:tr>
      <w:tr w:rsidR="006B2F5F" w14:paraId="4E04C66B" w14:textId="77777777">
        <w:trPr>
          <w:trHeight w:val="253"/>
        </w:trPr>
        <w:tc>
          <w:tcPr>
            <w:tcW w:w="2263" w:type="dxa"/>
            <w:vAlign w:val="center"/>
          </w:tcPr>
          <w:p w14:paraId="22BC7F50" w14:textId="77777777" w:rsidR="006B2F5F" w:rsidRDefault="00000000">
            <w:pPr>
              <w:jc w:val="center"/>
              <w:rPr>
                <w:sz w:val="21"/>
              </w:rPr>
            </w:pPr>
            <w:r>
              <w:rPr>
                <w:rFonts w:hint="eastAsia"/>
                <w:sz w:val="21"/>
              </w:rPr>
              <w:t>源端口</w:t>
            </w:r>
          </w:p>
        </w:tc>
        <w:tc>
          <w:tcPr>
            <w:tcW w:w="7088" w:type="dxa"/>
            <w:vAlign w:val="center"/>
          </w:tcPr>
          <w:p w14:paraId="346CD3C4" w14:textId="77777777" w:rsidR="006B2F5F" w:rsidRDefault="00000000">
            <w:pPr>
              <w:rPr>
                <w:sz w:val="21"/>
              </w:rPr>
            </w:pPr>
            <w:r>
              <w:rPr>
                <w:rFonts w:hint="eastAsia"/>
                <w:sz w:val="21"/>
              </w:rPr>
              <w:t>该会话发起方使用的端口。</w:t>
            </w:r>
          </w:p>
        </w:tc>
      </w:tr>
      <w:tr w:rsidR="006B2F5F" w14:paraId="706C0E77" w14:textId="77777777">
        <w:trPr>
          <w:trHeight w:val="253"/>
        </w:trPr>
        <w:tc>
          <w:tcPr>
            <w:tcW w:w="2263" w:type="dxa"/>
            <w:vAlign w:val="center"/>
          </w:tcPr>
          <w:p w14:paraId="283CC3E6" w14:textId="77777777" w:rsidR="006B2F5F" w:rsidRDefault="00000000">
            <w:pPr>
              <w:jc w:val="center"/>
              <w:rPr>
                <w:sz w:val="21"/>
              </w:rPr>
            </w:pPr>
            <w:r>
              <w:rPr>
                <w:rFonts w:hint="eastAsia"/>
                <w:sz w:val="21"/>
              </w:rPr>
              <w:lastRenderedPageBreak/>
              <w:t>目的地址</w:t>
            </w:r>
          </w:p>
        </w:tc>
        <w:tc>
          <w:tcPr>
            <w:tcW w:w="7088" w:type="dxa"/>
            <w:vAlign w:val="center"/>
          </w:tcPr>
          <w:p w14:paraId="3E341DE7" w14:textId="77777777" w:rsidR="006B2F5F" w:rsidRDefault="00000000">
            <w:pPr>
              <w:rPr>
                <w:sz w:val="21"/>
              </w:rPr>
            </w:pPr>
            <w:r>
              <w:rPr>
                <w:rFonts w:hint="eastAsia"/>
                <w:sz w:val="21"/>
              </w:rPr>
              <w:t>该会话访问目的方的IP地址。</w:t>
            </w:r>
          </w:p>
        </w:tc>
      </w:tr>
      <w:tr w:rsidR="006B2F5F" w14:paraId="7C570470" w14:textId="77777777">
        <w:trPr>
          <w:trHeight w:val="253"/>
        </w:trPr>
        <w:tc>
          <w:tcPr>
            <w:tcW w:w="2263" w:type="dxa"/>
            <w:vAlign w:val="center"/>
          </w:tcPr>
          <w:p w14:paraId="7C73EC7A" w14:textId="77777777" w:rsidR="006B2F5F" w:rsidRDefault="00000000">
            <w:pPr>
              <w:jc w:val="center"/>
              <w:rPr>
                <w:sz w:val="21"/>
              </w:rPr>
            </w:pPr>
            <w:r>
              <w:rPr>
                <w:rFonts w:hint="eastAsia"/>
                <w:sz w:val="21"/>
              </w:rPr>
              <w:t>目的端口</w:t>
            </w:r>
          </w:p>
        </w:tc>
        <w:tc>
          <w:tcPr>
            <w:tcW w:w="7088" w:type="dxa"/>
            <w:vAlign w:val="center"/>
          </w:tcPr>
          <w:p w14:paraId="06441144" w14:textId="77777777" w:rsidR="006B2F5F" w:rsidRDefault="00000000">
            <w:pPr>
              <w:rPr>
                <w:sz w:val="21"/>
              </w:rPr>
            </w:pPr>
            <w:r>
              <w:rPr>
                <w:rFonts w:hint="eastAsia"/>
                <w:sz w:val="21"/>
              </w:rPr>
              <w:t>该会话访问目的方的端口信息。</w:t>
            </w:r>
          </w:p>
        </w:tc>
      </w:tr>
      <w:tr w:rsidR="006B2F5F" w14:paraId="69893F07" w14:textId="77777777">
        <w:trPr>
          <w:trHeight w:val="253"/>
        </w:trPr>
        <w:tc>
          <w:tcPr>
            <w:tcW w:w="2263" w:type="dxa"/>
            <w:vAlign w:val="center"/>
          </w:tcPr>
          <w:p w14:paraId="3152395F" w14:textId="77777777" w:rsidR="006B2F5F" w:rsidRDefault="00000000">
            <w:pPr>
              <w:jc w:val="center"/>
              <w:rPr>
                <w:sz w:val="21"/>
              </w:rPr>
            </w:pPr>
            <w:r>
              <w:rPr>
                <w:rFonts w:hint="eastAsia"/>
                <w:sz w:val="21"/>
              </w:rPr>
              <w:t>协议</w:t>
            </w:r>
          </w:p>
        </w:tc>
        <w:tc>
          <w:tcPr>
            <w:tcW w:w="7088" w:type="dxa"/>
            <w:vAlign w:val="center"/>
          </w:tcPr>
          <w:p w14:paraId="3A6FAE94" w14:textId="77777777" w:rsidR="006B2F5F" w:rsidRDefault="00000000">
            <w:pPr>
              <w:rPr>
                <w:sz w:val="21"/>
              </w:rPr>
            </w:pPr>
            <w:r>
              <w:rPr>
                <w:rFonts w:hint="eastAsia"/>
                <w:sz w:val="21"/>
              </w:rPr>
              <w:t>该会话使用的协议类型，一般为TCP。</w:t>
            </w:r>
          </w:p>
        </w:tc>
      </w:tr>
      <w:tr w:rsidR="006B2F5F" w14:paraId="67677B7A" w14:textId="77777777">
        <w:trPr>
          <w:trHeight w:val="253"/>
        </w:trPr>
        <w:tc>
          <w:tcPr>
            <w:tcW w:w="2263" w:type="dxa"/>
            <w:vAlign w:val="center"/>
          </w:tcPr>
          <w:p w14:paraId="5143D286" w14:textId="77777777" w:rsidR="006B2F5F" w:rsidRDefault="00000000">
            <w:pPr>
              <w:jc w:val="center"/>
              <w:rPr>
                <w:sz w:val="21"/>
              </w:rPr>
            </w:pPr>
            <w:r>
              <w:rPr>
                <w:rFonts w:hint="eastAsia"/>
                <w:sz w:val="21"/>
              </w:rPr>
              <w:t>应用</w:t>
            </w:r>
          </w:p>
        </w:tc>
        <w:tc>
          <w:tcPr>
            <w:tcW w:w="7088" w:type="dxa"/>
            <w:vAlign w:val="center"/>
          </w:tcPr>
          <w:p w14:paraId="31F0367F" w14:textId="77777777" w:rsidR="006B2F5F" w:rsidRDefault="00000000">
            <w:pPr>
              <w:rPr>
                <w:sz w:val="21"/>
              </w:rPr>
            </w:pPr>
            <w:r>
              <w:rPr>
                <w:rFonts w:hint="eastAsia"/>
                <w:sz w:val="21"/>
              </w:rPr>
              <w:t>该会话承载的应用程序。</w:t>
            </w:r>
          </w:p>
        </w:tc>
      </w:tr>
      <w:tr w:rsidR="006B2F5F" w14:paraId="24593F52" w14:textId="77777777">
        <w:trPr>
          <w:trHeight w:val="253"/>
        </w:trPr>
        <w:tc>
          <w:tcPr>
            <w:tcW w:w="2263" w:type="dxa"/>
            <w:vAlign w:val="center"/>
          </w:tcPr>
          <w:p w14:paraId="07F8F341" w14:textId="77777777" w:rsidR="006B2F5F" w:rsidRDefault="00000000">
            <w:pPr>
              <w:jc w:val="center"/>
              <w:rPr>
                <w:sz w:val="21"/>
              </w:rPr>
            </w:pPr>
            <w:r>
              <w:rPr>
                <w:rFonts w:hint="eastAsia"/>
                <w:sz w:val="21"/>
              </w:rPr>
              <w:t>发送流量</w:t>
            </w:r>
          </w:p>
        </w:tc>
        <w:tc>
          <w:tcPr>
            <w:tcW w:w="7088" w:type="dxa"/>
            <w:vAlign w:val="center"/>
          </w:tcPr>
          <w:p w14:paraId="7498C8B8" w14:textId="77777777" w:rsidR="006B2F5F" w:rsidRDefault="00000000">
            <w:pPr>
              <w:rPr>
                <w:sz w:val="21"/>
              </w:rPr>
            </w:pPr>
            <w:r>
              <w:rPr>
                <w:rFonts w:hint="eastAsia"/>
                <w:sz w:val="21"/>
              </w:rPr>
              <w:t>该会话发起方发送的数据流量，</w:t>
            </w:r>
          </w:p>
        </w:tc>
      </w:tr>
      <w:tr w:rsidR="006B2F5F" w14:paraId="38EE9E65" w14:textId="77777777">
        <w:trPr>
          <w:trHeight w:val="253"/>
        </w:trPr>
        <w:tc>
          <w:tcPr>
            <w:tcW w:w="2263" w:type="dxa"/>
            <w:vAlign w:val="center"/>
          </w:tcPr>
          <w:p w14:paraId="0EDEE5AA" w14:textId="77777777" w:rsidR="006B2F5F" w:rsidRDefault="00000000">
            <w:pPr>
              <w:jc w:val="center"/>
              <w:rPr>
                <w:sz w:val="21"/>
              </w:rPr>
            </w:pPr>
            <w:r>
              <w:rPr>
                <w:rFonts w:hint="eastAsia"/>
                <w:sz w:val="21"/>
              </w:rPr>
              <w:t>接收流量</w:t>
            </w:r>
          </w:p>
        </w:tc>
        <w:tc>
          <w:tcPr>
            <w:tcW w:w="7088" w:type="dxa"/>
            <w:vAlign w:val="center"/>
          </w:tcPr>
          <w:p w14:paraId="181D5911" w14:textId="77777777" w:rsidR="006B2F5F" w:rsidRDefault="00000000">
            <w:pPr>
              <w:rPr>
                <w:sz w:val="21"/>
              </w:rPr>
            </w:pPr>
            <w:r>
              <w:rPr>
                <w:rFonts w:hint="eastAsia"/>
                <w:sz w:val="21"/>
              </w:rPr>
              <w:t>该会话发起方接收的数据流量。</w:t>
            </w:r>
          </w:p>
        </w:tc>
      </w:tr>
      <w:tr w:rsidR="006B2F5F" w14:paraId="5D5E5538" w14:textId="77777777">
        <w:trPr>
          <w:trHeight w:val="253"/>
        </w:trPr>
        <w:tc>
          <w:tcPr>
            <w:tcW w:w="2263" w:type="dxa"/>
            <w:vAlign w:val="center"/>
          </w:tcPr>
          <w:p w14:paraId="353F4B87" w14:textId="77777777" w:rsidR="006B2F5F" w:rsidRDefault="00000000">
            <w:pPr>
              <w:jc w:val="center"/>
              <w:rPr>
                <w:sz w:val="21"/>
              </w:rPr>
            </w:pPr>
            <w:r>
              <w:rPr>
                <w:rFonts w:hint="eastAsia"/>
                <w:sz w:val="21"/>
              </w:rPr>
              <w:t>总流量</w:t>
            </w:r>
          </w:p>
        </w:tc>
        <w:tc>
          <w:tcPr>
            <w:tcW w:w="7088" w:type="dxa"/>
            <w:vAlign w:val="center"/>
          </w:tcPr>
          <w:p w14:paraId="584154C8" w14:textId="77777777" w:rsidR="006B2F5F" w:rsidRDefault="00000000">
            <w:pPr>
              <w:rPr>
                <w:sz w:val="21"/>
              </w:rPr>
            </w:pPr>
            <w:r>
              <w:rPr>
                <w:rFonts w:hint="eastAsia"/>
                <w:sz w:val="21"/>
              </w:rPr>
              <w:t>该会话总体流量信息。</w:t>
            </w:r>
          </w:p>
        </w:tc>
      </w:tr>
      <w:tr w:rsidR="006B2F5F" w14:paraId="6333D0A2" w14:textId="77777777">
        <w:trPr>
          <w:trHeight w:val="253"/>
        </w:trPr>
        <w:tc>
          <w:tcPr>
            <w:tcW w:w="2263" w:type="dxa"/>
            <w:vAlign w:val="center"/>
          </w:tcPr>
          <w:p w14:paraId="06F83A03" w14:textId="77777777" w:rsidR="006B2F5F" w:rsidRDefault="00000000">
            <w:pPr>
              <w:jc w:val="center"/>
              <w:rPr>
                <w:sz w:val="21"/>
              </w:rPr>
            </w:pPr>
            <w:r>
              <w:rPr>
                <w:rFonts w:hint="eastAsia"/>
                <w:sz w:val="21"/>
              </w:rPr>
              <w:t>连接类型</w:t>
            </w:r>
          </w:p>
        </w:tc>
        <w:tc>
          <w:tcPr>
            <w:tcW w:w="7088" w:type="dxa"/>
            <w:vAlign w:val="center"/>
          </w:tcPr>
          <w:p w14:paraId="7BD63172" w14:textId="77777777" w:rsidR="006B2F5F" w:rsidRDefault="00000000">
            <w:pPr>
              <w:rPr>
                <w:sz w:val="21"/>
              </w:rPr>
            </w:pPr>
            <w:r>
              <w:rPr>
                <w:sz w:val="21"/>
              </w:rPr>
              <w:t>TCP半连接及全连接状态，它通常是反应服务端的处理能力</w:t>
            </w:r>
            <w:r>
              <w:rPr>
                <w:rFonts w:hint="eastAsia"/>
                <w:sz w:val="21"/>
              </w:rPr>
              <w:t>。</w:t>
            </w:r>
          </w:p>
        </w:tc>
      </w:tr>
    </w:tbl>
    <w:p w14:paraId="55D7B82F" w14:textId="77777777" w:rsidR="006B2F5F" w:rsidRDefault="006B2F5F">
      <w:pPr>
        <w:pStyle w:val="20"/>
        <w:ind w:firstLineChars="0" w:firstLine="0"/>
        <w:rPr>
          <w:b/>
          <w:bCs/>
          <w:sz w:val="28"/>
          <w:szCs w:val="28"/>
        </w:rPr>
      </w:pPr>
    </w:p>
    <w:p w14:paraId="4FC1BB0A" w14:textId="77777777" w:rsidR="006B2F5F" w:rsidRDefault="00000000">
      <w:pPr>
        <w:pStyle w:val="3"/>
      </w:pPr>
      <w:bookmarkStart w:id="62" w:name="_Toc229751280"/>
      <w:r>
        <w:rPr>
          <w:rFonts w:hint="eastAsia"/>
          <w:sz w:val="30"/>
          <w:szCs w:val="28"/>
        </w:rPr>
        <w:t>用户流量统计</w:t>
      </w:r>
      <w:bookmarkEnd w:id="62"/>
    </w:p>
    <w:p w14:paraId="563151E9" w14:textId="77777777" w:rsidR="006B2F5F" w:rsidRDefault="00000000">
      <w:pPr>
        <w:pStyle w:val="20"/>
        <w:ind w:firstLine="489"/>
        <w:rPr>
          <w:b/>
          <w:bCs/>
        </w:rPr>
      </w:pPr>
      <w:r>
        <w:rPr>
          <w:rFonts w:hint="eastAsia"/>
          <w:b/>
          <w:bCs/>
        </w:rPr>
        <w:t>操作步骤：数据中心-&gt;数据分析-&gt;会话监控统计-&gt;用户流量统计。</w:t>
      </w:r>
    </w:p>
    <w:p w14:paraId="3D204B56" w14:textId="77777777" w:rsidR="006B2F5F" w:rsidRDefault="00000000">
      <w:pPr>
        <w:pStyle w:val="20"/>
        <w:ind w:firstLine="480"/>
      </w:pPr>
      <w:r>
        <w:rPr>
          <w:rFonts w:hint="eastAsia"/>
        </w:rPr>
        <w:t>统计最近一小时内TOP</w:t>
      </w:r>
      <w:r>
        <w:t>10</w:t>
      </w:r>
      <w:r>
        <w:rPr>
          <w:rFonts w:hint="eastAsia"/>
        </w:rPr>
        <w:t>用户流量信息，默认每分钟刷新一次。</w:t>
      </w:r>
    </w:p>
    <w:p w14:paraId="1AF6E71B" w14:textId="77777777" w:rsidR="006B2F5F" w:rsidRDefault="00000000">
      <w:pPr>
        <w:pStyle w:val="20"/>
        <w:ind w:firstLine="480"/>
      </w:pPr>
      <w:r>
        <w:rPr>
          <w:rFonts w:hint="eastAsia"/>
        </w:rPr>
        <w:t>可以按照时间、统计指标进行查询，并可配置刷新的时间间隔。</w:t>
      </w:r>
    </w:p>
    <w:p w14:paraId="0D0CA784" w14:textId="77777777" w:rsidR="006B2F5F" w:rsidRDefault="00000000">
      <w:pPr>
        <w:pStyle w:val="20"/>
        <w:ind w:firstLineChars="0" w:firstLine="0"/>
        <w:jc w:val="center"/>
        <w:rPr>
          <w:b/>
          <w:bCs/>
          <w:sz w:val="30"/>
          <w:szCs w:val="28"/>
        </w:rPr>
      </w:pPr>
      <w:r>
        <w:rPr>
          <w:noProof/>
        </w:rPr>
        <w:drawing>
          <wp:inline distT="0" distB="0" distL="114300" distR="114300" wp14:anchorId="45D96DBF" wp14:editId="415407D0">
            <wp:extent cx="5105400" cy="2508885"/>
            <wp:effectExtent l="0" t="0" r="0" b="5715"/>
            <wp:docPr id="13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2"/>
                    <pic:cNvPicPr>
                      <a:picLocks noChangeAspect="1"/>
                    </pic:cNvPicPr>
                  </pic:nvPicPr>
                  <pic:blipFill>
                    <a:blip r:embed="rId67"/>
                    <a:stretch>
                      <a:fillRect/>
                    </a:stretch>
                  </pic:blipFill>
                  <pic:spPr>
                    <a:xfrm>
                      <a:off x="0" y="0"/>
                      <a:ext cx="5107832" cy="2510317"/>
                    </a:xfrm>
                    <a:prstGeom prst="rect">
                      <a:avLst/>
                    </a:prstGeom>
                    <a:noFill/>
                    <a:ln>
                      <a:noFill/>
                    </a:ln>
                  </pic:spPr>
                </pic:pic>
              </a:graphicData>
            </a:graphic>
          </wp:inline>
        </w:drawing>
      </w:r>
    </w:p>
    <w:p w14:paraId="398328FA" w14:textId="77777777" w:rsidR="006B2F5F" w:rsidRDefault="00000000">
      <w:pPr>
        <w:pStyle w:val="3"/>
      </w:pPr>
      <w:bookmarkStart w:id="63" w:name="_Toc229751281"/>
      <w:r>
        <w:rPr>
          <w:rFonts w:hint="eastAsia"/>
          <w:sz w:val="30"/>
          <w:szCs w:val="28"/>
        </w:rPr>
        <w:t>应用流量统计</w:t>
      </w:r>
      <w:bookmarkEnd w:id="63"/>
    </w:p>
    <w:p w14:paraId="77C7D73C" w14:textId="77777777" w:rsidR="006B2F5F" w:rsidRDefault="00000000">
      <w:pPr>
        <w:pStyle w:val="20"/>
        <w:ind w:firstLine="489"/>
        <w:rPr>
          <w:b/>
          <w:bCs/>
        </w:rPr>
      </w:pPr>
      <w:r>
        <w:rPr>
          <w:rFonts w:hint="eastAsia"/>
          <w:b/>
          <w:bCs/>
        </w:rPr>
        <w:t>操作步骤：数据中心-&gt;数据分析-&gt;会话监控统计-&gt;应用流量统计。</w:t>
      </w:r>
    </w:p>
    <w:p w14:paraId="4898FF86" w14:textId="77777777" w:rsidR="006B2F5F" w:rsidRDefault="00000000">
      <w:pPr>
        <w:pStyle w:val="20"/>
        <w:ind w:firstLine="480"/>
        <w:rPr>
          <w:b/>
          <w:bCs/>
          <w:sz w:val="30"/>
          <w:szCs w:val="28"/>
        </w:rPr>
      </w:pPr>
      <w:r>
        <w:rPr>
          <w:rFonts w:hint="eastAsia"/>
        </w:rPr>
        <w:t>统计最近一小时内TOP</w:t>
      </w:r>
      <w:r>
        <w:t>10</w:t>
      </w:r>
      <w:r>
        <w:rPr>
          <w:rFonts w:hint="eastAsia"/>
        </w:rPr>
        <w:t>应用流量信息，每分钟刷新一次。</w:t>
      </w:r>
    </w:p>
    <w:p w14:paraId="308F92B8" w14:textId="77777777" w:rsidR="006B2F5F" w:rsidRDefault="006B2F5F">
      <w:pPr>
        <w:pStyle w:val="20"/>
        <w:ind w:firstLine="480"/>
      </w:pPr>
    </w:p>
    <w:p w14:paraId="0EFC6AEC" w14:textId="77777777" w:rsidR="006B2F5F" w:rsidRDefault="00000000">
      <w:pPr>
        <w:pStyle w:val="20"/>
        <w:ind w:firstLineChars="0" w:firstLine="0"/>
        <w:jc w:val="center"/>
        <w:rPr>
          <w:b/>
          <w:bCs/>
          <w:sz w:val="30"/>
          <w:szCs w:val="28"/>
        </w:rPr>
      </w:pPr>
      <w:r>
        <w:rPr>
          <w:noProof/>
        </w:rPr>
        <w:lastRenderedPageBreak/>
        <w:drawing>
          <wp:inline distT="0" distB="0" distL="114300" distR="114300" wp14:anchorId="4FBC7EB8" wp14:editId="0D562F9D">
            <wp:extent cx="5341620" cy="2655570"/>
            <wp:effectExtent l="0" t="0" r="11430" b="11430"/>
            <wp:docPr id="13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3"/>
                    <pic:cNvPicPr>
                      <a:picLocks noChangeAspect="1"/>
                    </pic:cNvPicPr>
                  </pic:nvPicPr>
                  <pic:blipFill>
                    <a:blip r:embed="rId68"/>
                    <a:stretch>
                      <a:fillRect/>
                    </a:stretch>
                  </pic:blipFill>
                  <pic:spPr>
                    <a:xfrm>
                      <a:off x="0" y="0"/>
                      <a:ext cx="5347870" cy="2659255"/>
                    </a:xfrm>
                    <a:prstGeom prst="rect">
                      <a:avLst/>
                    </a:prstGeom>
                    <a:noFill/>
                    <a:ln>
                      <a:noFill/>
                    </a:ln>
                  </pic:spPr>
                </pic:pic>
              </a:graphicData>
            </a:graphic>
          </wp:inline>
        </w:drawing>
      </w:r>
    </w:p>
    <w:p w14:paraId="049E9D8E" w14:textId="77777777" w:rsidR="006B2F5F" w:rsidRDefault="00000000">
      <w:pPr>
        <w:pStyle w:val="3"/>
      </w:pPr>
      <w:bookmarkStart w:id="64" w:name="_Toc229751282"/>
      <w:r>
        <w:rPr>
          <w:rFonts w:hint="eastAsia"/>
          <w:sz w:val="30"/>
          <w:szCs w:val="28"/>
        </w:rPr>
        <w:t>设备流量统计</w:t>
      </w:r>
      <w:bookmarkEnd w:id="64"/>
    </w:p>
    <w:p w14:paraId="540EFE71" w14:textId="77777777" w:rsidR="006B2F5F" w:rsidRDefault="00000000">
      <w:pPr>
        <w:pStyle w:val="20"/>
        <w:ind w:firstLine="489"/>
        <w:rPr>
          <w:b/>
          <w:bCs/>
        </w:rPr>
      </w:pPr>
      <w:r>
        <w:rPr>
          <w:rFonts w:hint="eastAsia"/>
          <w:b/>
          <w:bCs/>
        </w:rPr>
        <w:t>操作步骤：数据中心-&gt;数据分析-&gt;会话监控统计-&gt;设备流量统计。</w:t>
      </w:r>
    </w:p>
    <w:p w14:paraId="5E44152F" w14:textId="77777777" w:rsidR="006B2F5F" w:rsidRDefault="00000000">
      <w:pPr>
        <w:pStyle w:val="20"/>
        <w:ind w:firstLine="480"/>
      </w:pPr>
      <w:r>
        <w:rPr>
          <w:rFonts w:hint="eastAsia"/>
        </w:rPr>
        <w:t>统计数智物联安全网关总体的流量使用情况，可根据IP地址、服务类型、时间、协议类型、APP名称、用户名进行展示。</w:t>
      </w:r>
    </w:p>
    <w:p w14:paraId="74ED87A2" w14:textId="77777777" w:rsidR="006B2F5F" w:rsidRDefault="00000000">
      <w:pPr>
        <w:pStyle w:val="20"/>
        <w:ind w:firstLine="480"/>
      </w:pPr>
      <w:r>
        <w:rPr>
          <w:rFonts w:hint="eastAsia"/>
        </w:rPr>
        <w:t>点击</w:t>
      </w:r>
      <w:r>
        <w:rPr>
          <w:noProof/>
        </w:rPr>
        <w:drawing>
          <wp:inline distT="0" distB="0" distL="0" distR="0" wp14:anchorId="3E6D5A8D" wp14:editId="043795C3">
            <wp:extent cx="280035" cy="164465"/>
            <wp:effectExtent l="0" t="0" r="5715" b="698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4"/>
                    <a:stretch>
                      <a:fillRect/>
                    </a:stretch>
                  </pic:blipFill>
                  <pic:spPr>
                    <a:xfrm>
                      <a:off x="0" y="0"/>
                      <a:ext cx="280440" cy="164606"/>
                    </a:xfrm>
                    <a:prstGeom prst="rect">
                      <a:avLst/>
                    </a:prstGeom>
                  </pic:spPr>
                </pic:pic>
              </a:graphicData>
            </a:graphic>
          </wp:inline>
        </w:drawing>
      </w:r>
      <w:r>
        <w:rPr>
          <w:rFonts w:hint="eastAsia"/>
        </w:rPr>
        <w:t>按钮，可以刷新数据。</w:t>
      </w:r>
    </w:p>
    <w:p w14:paraId="577950B4" w14:textId="77777777" w:rsidR="006B2F5F" w:rsidRDefault="00000000">
      <w:pPr>
        <w:pStyle w:val="20"/>
        <w:ind w:firstLine="480"/>
      </w:pPr>
      <w:r>
        <w:rPr>
          <w:rFonts w:hint="eastAsia"/>
        </w:rPr>
        <w:t>对查询到的显示信息，可以点击</w:t>
      </w:r>
      <w:r>
        <w:rPr>
          <w:noProof/>
        </w:rPr>
        <w:drawing>
          <wp:inline distT="0" distB="0" distL="0" distR="0" wp14:anchorId="637918B4" wp14:editId="37B59A71">
            <wp:extent cx="786130" cy="200660"/>
            <wp:effectExtent l="0" t="0" r="13970" b="889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69"/>
                    <a:stretch>
                      <a:fillRect/>
                    </a:stretch>
                  </pic:blipFill>
                  <pic:spPr>
                    <a:xfrm>
                      <a:off x="0" y="0"/>
                      <a:ext cx="786452" cy="201185"/>
                    </a:xfrm>
                    <a:prstGeom prst="rect">
                      <a:avLst/>
                    </a:prstGeom>
                  </pic:spPr>
                </pic:pic>
              </a:graphicData>
            </a:graphic>
          </wp:inline>
        </w:drawing>
      </w:r>
      <w:r>
        <w:rPr>
          <w:rFonts w:hint="eastAsia"/>
        </w:rPr>
        <w:t>导出成文件进行保存。</w:t>
      </w:r>
    </w:p>
    <w:p w14:paraId="6419F729" w14:textId="77777777" w:rsidR="006B2F5F" w:rsidRDefault="00000000">
      <w:pPr>
        <w:pStyle w:val="20"/>
        <w:ind w:firstLine="480"/>
      </w:pPr>
      <w:r>
        <w:rPr>
          <w:rFonts w:hint="eastAsia"/>
        </w:rPr>
        <w:t>点击</w:t>
      </w:r>
      <w:r>
        <w:rPr>
          <w:noProof/>
        </w:rPr>
        <w:drawing>
          <wp:inline distT="0" distB="0" distL="0" distR="0" wp14:anchorId="4CF2ADDA" wp14:editId="15046501">
            <wp:extent cx="624840" cy="223520"/>
            <wp:effectExtent l="0" t="0" r="3810" b="508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0"/>
                    <a:stretch>
                      <a:fillRect/>
                    </a:stretch>
                  </pic:blipFill>
                  <pic:spPr>
                    <a:xfrm>
                      <a:off x="0" y="0"/>
                      <a:ext cx="629922" cy="225446"/>
                    </a:xfrm>
                    <a:prstGeom prst="rect">
                      <a:avLst/>
                    </a:prstGeom>
                  </pic:spPr>
                </pic:pic>
              </a:graphicData>
            </a:graphic>
          </wp:inline>
        </w:drawing>
      </w:r>
      <w:r>
        <w:rPr>
          <w:rFonts w:hint="eastAsia"/>
        </w:rPr>
        <w:t>可以恢复到初始选择，即按照IP地址进行报表呈现。</w:t>
      </w:r>
    </w:p>
    <w:p w14:paraId="532BBDB4" w14:textId="77777777" w:rsidR="006B2F5F" w:rsidRDefault="00000000">
      <w:pPr>
        <w:pStyle w:val="20"/>
        <w:ind w:firstLineChars="0" w:firstLine="0"/>
        <w:jc w:val="center"/>
      </w:pPr>
      <w:r>
        <w:rPr>
          <w:noProof/>
        </w:rPr>
        <w:drawing>
          <wp:inline distT="0" distB="0" distL="114300" distR="114300" wp14:anchorId="64A3A4EA" wp14:editId="74FA7EC5">
            <wp:extent cx="5643880" cy="2407285"/>
            <wp:effectExtent l="0" t="0" r="13970" b="12065"/>
            <wp:docPr id="1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
                    <pic:cNvPicPr>
                      <a:picLocks noChangeAspect="1"/>
                    </pic:cNvPicPr>
                  </pic:nvPicPr>
                  <pic:blipFill>
                    <a:blip r:embed="rId71"/>
                    <a:stretch>
                      <a:fillRect/>
                    </a:stretch>
                  </pic:blipFill>
                  <pic:spPr>
                    <a:xfrm>
                      <a:off x="0" y="0"/>
                      <a:ext cx="5643880" cy="2407285"/>
                    </a:xfrm>
                    <a:prstGeom prst="rect">
                      <a:avLst/>
                    </a:prstGeom>
                    <a:noFill/>
                    <a:ln>
                      <a:noFill/>
                    </a:ln>
                  </pic:spPr>
                </pic:pic>
              </a:graphicData>
            </a:graphic>
          </wp:inline>
        </w:drawing>
      </w:r>
    </w:p>
    <w:p w14:paraId="50198C1D" w14:textId="77777777" w:rsidR="006B2F5F" w:rsidRDefault="00000000">
      <w:pPr>
        <w:pStyle w:val="3"/>
      </w:pPr>
      <w:bookmarkStart w:id="65" w:name="_Toc229751283"/>
      <w:r>
        <w:rPr>
          <w:rFonts w:hint="eastAsia"/>
          <w:sz w:val="30"/>
          <w:szCs w:val="28"/>
        </w:rPr>
        <w:t>IP流量统计</w:t>
      </w:r>
      <w:bookmarkEnd w:id="65"/>
    </w:p>
    <w:p w14:paraId="7F2119AF" w14:textId="77777777" w:rsidR="006B2F5F" w:rsidRDefault="00000000">
      <w:pPr>
        <w:pStyle w:val="20"/>
        <w:ind w:firstLine="489"/>
        <w:rPr>
          <w:b/>
          <w:bCs/>
        </w:rPr>
      </w:pPr>
      <w:r>
        <w:rPr>
          <w:rFonts w:hint="eastAsia"/>
          <w:b/>
          <w:bCs/>
        </w:rPr>
        <w:t>操作步骤：数据中心-&gt;数据分析-&gt;会话监控统计-&gt;IP流量统计。</w:t>
      </w:r>
    </w:p>
    <w:p w14:paraId="33E35705" w14:textId="77777777" w:rsidR="006B2F5F" w:rsidRDefault="00000000">
      <w:pPr>
        <w:pStyle w:val="20"/>
        <w:ind w:firstLine="480"/>
      </w:pPr>
      <w:r>
        <w:rPr>
          <w:noProof/>
        </w:rPr>
        <w:lastRenderedPageBreak/>
        <w:drawing>
          <wp:inline distT="0" distB="0" distL="114300" distR="114300" wp14:anchorId="48DE3CA2" wp14:editId="10C8F071">
            <wp:extent cx="6107430" cy="2097405"/>
            <wp:effectExtent l="0" t="0" r="7620" b="17145"/>
            <wp:docPr id="2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
                    <pic:cNvPicPr>
                      <a:picLocks noChangeAspect="1"/>
                    </pic:cNvPicPr>
                  </pic:nvPicPr>
                  <pic:blipFill>
                    <a:blip r:embed="rId72"/>
                    <a:stretch>
                      <a:fillRect/>
                    </a:stretch>
                  </pic:blipFill>
                  <pic:spPr>
                    <a:xfrm>
                      <a:off x="0" y="0"/>
                      <a:ext cx="6107430" cy="2097405"/>
                    </a:xfrm>
                    <a:prstGeom prst="rect">
                      <a:avLst/>
                    </a:prstGeom>
                    <a:noFill/>
                    <a:ln>
                      <a:noFill/>
                    </a:ln>
                  </pic:spPr>
                </pic:pic>
              </a:graphicData>
            </a:graphic>
          </wp:inline>
        </w:drawing>
      </w:r>
    </w:p>
    <w:p w14:paraId="338E2BD1" w14:textId="77777777" w:rsidR="006B2F5F" w:rsidRDefault="00000000">
      <w:pPr>
        <w:pStyle w:val="3"/>
      </w:pPr>
      <w:bookmarkStart w:id="66" w:name="_Toc229751284"/>
      <w:r>
        <w:rPr>
          <w:rFonts w:hint="eastAsia"/>
          <w:sz w:val="30"/>
          <w:szCs w:val="28"/>
        </w:rPr>
        <w:t>服务流量统计</w:t>
      </w:r>
      <w:bookmarkEnd w:id="66"/>
    </w:p>
    <w:p w14:paraId="7033B1F6" w14:textId="77777777" w:rsidR="006B2F5F" w:rsidRDefault="00000000">
      <w:pPr>
        <w:pStyle w:val="20"/>
        <w:ind w:firstLine="489"/>
        <w:rPr>
          <w:b/>
          <w:bCs/>
        </w:rPr>
      </w:pPr>
      <w:r>
        <w:rPr>
          <w:rFonts w:hint="eastAsia"/>
          <w:b/>
          <w:bCs/>
        </w:rPr>
        <w:t>操作步骤：数据中心-&gt;数据分析-&gt;会话监控统计-&gt;服务流量统计。</w:t>
      </w:r>
    </w:p>
    <w:p w14:paraId="0A3F1DAF" w14:textId="77777777" w:rsidR="006B2F5F" w:rsidRDefault="00000000">
      <w:pPr>
        <w:pStyle w:val="20"/>
        <w:ind w:firstLine="480"/>
      </w:pPr>
      <w:r>
        <w:rPr>
          <w:noProof/>
        </w:rPr>
        <w:drawing>
          <wp:inline distT="0" distB="0" distL="114300" distR="114300" wp14:anchorId="07BCCD83" wp14:editId="7124BF61">
            <wp:extent cx="6117590" cy="2057400"/>
            <wp:effectExtent l="0" t="0" r="16510" b="0"/>
            <wp:docPr id="2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3"/>
                    <pic:cNvPicPr>
                      <a:picLocks noChangeAspect="1"/>
                    </pic:cNvPicPr>
                  </pic:nvPicPr>
                  <pic:blipFill>
                    <a:blip r:embed="rId73"/>
                    <a:stretch>
                      <a:fillRect/>
                    </a:stretch>
                  </pic:blipFill>
                  <pic:spPr>
                    <a:xfrm>
                      <a:off x="0" y="0"/>
                      <a:ext cx="6117590" cy="2057400"/>
                    </a:xfrm>
                    <a:prstGeom prst="rect">
                      <a:avLst/>
                    </a:prstGeom>
                    <a:noFill/>
                    <a:ln>
                      <a:noFill/>
                    </a:ln>
                  </pic:spPr>
                </pic:pic>
              </a:graphicData>
            </a:graphic>
          </wp:inline>
        </w:drawing>
      </w:r>
    </w:p>
    <w:p w14:paraId="32628B08" w14:textId="77777777" w:rsidR="006B2F5F" w:rsidRDefault="00000000">
      <w:pPr>
        <w:pStyle w:val="3"/>
      </w:pPr>
      <w:bookmarkStart w:id="67" w:name="_Toc229751285"/>
      <w:r>
        <w:rPr>
          <w:rFonts w:hint="eastAsia"/>
          <w:sz w:val="30"/>
          <w:szCs w:val="28"/>
        </w:rPr>
        <w:t>协议流量统计</w:t>
      </w:r>
      <w:bookmarkEnd w:id="67"/>
    </w:p>
    <w:p w14:paraId="097C7E30" w14:textId="77777777" w:rsidR="006B2F5F" w:rsidRDefault="00000000">
      <w:pPr>
        <w:pStyle w:val="20"/>
        <w:ind w:firstLine="489"/>
        <w:rPr>
          <w:b/>
          <w:bCs/>
        </w:rPr>
      </w:pPr>
      <w:r>
        <w:rPr>
          <w:rFonts w:hint="eastAsia"/>
          <w:b/>
          <w:bCs/>
        </w:rPr>
        <w:t>操作步骤：数据中心-&gt;数据分析-&gt;会话监控统计-&gt;协议流量统计。</w:t>
      </w:r>
    </w:p>
    <w:p w14:paraId="0801A778" w14:textId="77777777" w:rsidR="006B2F5F" w:rsidRDefault="00000000">
      <w:pPr>
        <w:pStyle w:val="20"/>
        <w:ind w:firstLine="480"/>
      </w:pPr>
      <w:r>
        <w:rPr>
          <w:noProof/>
        </w:rPr>
        <w:drawing>
          <wp:inline distT="0" distB="0" distL="114300" distR="114300" wp14:anchorId="29CECD32" wp14:editId="7DA2D2A6">
            <wp:extent cx="6113145" cy="2043430"/>
            <wp:effectExtent l="0" t="0" r="1905" b="13970"/>
            <wp:docPr id="2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4"/>
                    <pic:cNvPicPr>
                      <a:picLocks noChangeAspect="1"/>
                    </pic:cNvPicPr>
                  </pic:nvPicPr>
                  <pic:blipFill>
                    <a:blip r:embed="rId74"/>
                    <a:stretch>
                      <a:fillRect/>
                    </a:stretch>
                  </pic:blipFill>
                  <pic:spPr>
                    <a:xfrm>
                      <a:off x="0" y="0"/>
                      <a:ext cx="6113145" cy="2043430"/>
                    </a:xfrm>
                    <a:prstGeom prst="rect">
                      <a:avLst/>
                    </a:prstGeom>
                    <a:noFill/>
                    <a:ln>
                      <a:noFill/>
                    </a:ln>
                  </pic:spPr>
                </pic:pic>
              </a:graphicData>
            </a:graphic>
          </wp:inline>
        </w:drawing>
      </w:r>
    </w:p>
    <w:p w14:paraId="42826AA1" w14:textId="77777777" w:rsidR="006B2F5F" w:rsidRDefault="00000000">
      <w:pPr>
        <w:pStyle w:val="3"/>
      </w:pPr>
      <w:bookmarkStart w:id="68" w:name="_Toc229751286"/>
      <w:r>
        <w:rPr>
          <w:rFonts w:hint="eastAsia"/>
          <w:sz w:val="30"/>
          <w:szCs w:val="28"/>
        </w:rPr>
        <w:lastRenderedPageBreak/>
        <w:t>时间流量统计</w:t>
      </w:r>
      <w:bookmarkEnd w:id="68"/>
    </w:p>
    <w:p w14:paraId="204179A2" w14:textId="77777777" w:rsidR="006B2F5F" w:rsidRDefault="00000000">
      <w:pPr>
        <w:pStyle w:val="20"/>
        <w:ind w:firstLine="489"/>
        <w:rPr>
          <w:b/>
          <w:bCs/>
        </w:rPr>
      </w:pPr>
      <w:r>
        <w:rPr>
          <w:rFonts w:hint="eastAsia"/>
          <w:b/>
          <w:bCs/>
        </w:rPr>
        <w:t>操作步骤：数据中心-&gt;数据分析-&gt;会话监控统计-&gt;时间流量统计。</w:t>
      </w:r>
    </w:p>
    <w:p w14:paraId="0AE3F8D9" w14:textId="77777777" w:rsidR="006B2F5F" w:rsidRDefault="00000000">
      <w:pPr>
        <w:pStyle w:val="20"/>
        <w:ind w:firstLine="480"/>
      </w:pPr>
      <w:r>
        <w:rPr>
          <w:noProof/>
        </w:rPr>
        <w:drawing>
          <wp:inline distT="0" distB="0" distL="114300" distR="114300" wp14:anchorId="6A782230" wp14:editId="1DC47D42">
            <wp:extent cx="6113145" cy="1917700"/>
            <wp:effectExtent l="0" t="0" r="1905" b="6350"/>
            <wp:docPr id="2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5"/>
                    <pic:cNvPicPr>
                      <a:picLocks noChangeAspect="1"/>
                    </pic:cNvPicPr>
                  </pic:nvPicPr>
                  <pic:blipFill>
                    <a:blip r:embed="rId75"/>
                    <a:stretch>
                      <a:fillRect/>
                    </a:stretch>
                  </pic:blipFill>
                  <pic:spPr>
                    <a:xfrm>
                      <a:off x="0" y="0"/>
                      <a:ext cx="6113145" cy="1917700"/>
                    </a:xfrm>
                    <a:prstGeom prst="rect">
                      <a:avLst/>
                    </a:prstGeom>
                    <a:noFill/>
                    <a:ln>
                      <a:noFill/>
                    </a:ln>
                  </pic:spPr>
                </pic:pic>
              </a:graphicData>
            </a:graphic>
          </wp:inline>
        </w:drawing>
      </w:r>
    </w:p>
    <w:p w14:paraId="66CE4AC3" w14:textId="77777777" w:rsidR="006B2F5F" w:rsidRDefault="00000000">
      <w:pPr>
        <w:pStyle w:val="3"/>
      </w:pPr>
      <w:bookmarkStart w:id="69" w:name="_Toc229751287"/>
      <w:r>
        <w:rPr>
          <w:rFonts w:hint="eastAsia"/>
          <w:sz w:val="30"/>
          <w:szCs w:val="28"/>
        </w:rPr>
        <w:t>组合流量统计</w:t>
      </w:r>
      <w:bookmarkEnd w:id="69"/>
    </w:p>
    <w:p w14:paraId="131701F2" w14:textId="77777777" w:rsidR="006B2F5F" w:rsidRDefault="00000000">
      <w:pPr>
        <w:pStyle w:val="20"/>
        <w:ind w:firstLine="489"/>
        <w:rPr>
          <w:b/>
          <w:bCs/>
        </w:rPr>
      </w:pPr>
      <w:r>
        <w:rPr>
          <w:rFonts w:hint="eastAsia"/>
          <w:b/>
          <w:bCs/>
        </w:rPr>
        <w:t>操作步骤：数据中心-&gt;数据分析-&gt;会话监控统计-&gt;组合流量统计。</w:t>
      </w:r>
    </w:p>
    <w:p w14:paraId="74B251FD" w14:textId="77777777" w:rsidR="006B2F5F" w:rsidRDefault="00000000">
      <w:pPr>
        <w:pStyle w:val="20"/>
        <w:ind w:firstLine="480"/>
      </w:pPr>
      <w:r>
        <w:rPr>
          <w:noProof/>
        </w:rPr>
        <w:drawing>
          <wp:inline distT="0" distB="0" distL="114300" distR="114300" wp14:anchorId="1605FD15" wp14:editId="7ECAD9A1">
            <wp:extent cx="6118225" cy="1879600"/>
            <wp:effectExtent l="0" t="0" r="15875" b="6350"/>
            <wp:docPr id="2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6"/>
                    <pic:cNvPicPr>
                      <a:picLocks noChangeAspect="1"/>
                    </pic:cNvPicPr>
                  </pic:nvPicPr>
                  <pic:blipFill>
                    <a:blip r:embed="rId76"/>
                    <a:stretch>
                      <a:fillRect/>
                    </a:stretch>
                  </pic:blipFill>
                  <pic:spPr>
                    <a:xfrm>
                      <a:off x="0" y="0"/>
                      <a:ext cx="6118225" cy="1879600"/>
                    </a:xfrm>
                    <a:prstGeom prst="rect">
                      <a:avLst/>
                    </a:prstGeom>
                    <a:noFill/>
                    <a:ln>
                      <a:noFill/>
                    </a:ln>
                  </pic:spPr>
                </pic:pic>
              </a:graphicData>
            </a:graphic>
          </wp:inline>
        </w:drawing>
      </w:r>
    </w:p>
    <w:p w14:paraId="78005623" w14:textId="77777777" w:rsidR="006B2F5F" w:rsidRDefault="006B2F5F">
      <w:pPr>
        <w:pStyle w:val="20"/>
        <w:ind w:firstLineChars="0" w:firstLine="0"/>
        <w:jc w:val="center"/>
      </w:pPr>
    </w:p>
    <w:p w14:paraId="3FF566E3" w14:textId="77777777" w:rsidR="006B2F5F" w:rsidRDefault="00000000">
      <w:pPr>
        <w:pStyle w:val="2"/>
      </w:pPr>
      <w:bookmarkStart w:id="70" w:name="_Toc229751288"/>
      <w:r>
        <w:rPr>
          <w:rFonts w:hint="eastAsia"/>
        </w:rPr>
        <w:t>系统监控</w:t>
      </w:r>
      <w:bookmarkEnd w:id="70"/>
    </w:p>
    <w:p w14:paraId="4478FB24" w14:textId="77777777" w:rsidR="006B2F5F" w:rsidRDefault="00000000">
      <w:pPr>
        <w:ind w:firstLineChars="200" w:firstLine="480"/>
        <w:jc w:val="both"/>
      </w:pPr>
      <w:r>
        <w:rPr>
          <w:rFonts w:ascii="Times New Roman" w:hAnsi="Times New Roman" w:hint="eastAsia"/>
          <w:szCs w:val="24"/>
        </w:rPr>
        <w:t>数智物联安全网关的能够实时监控系统用户在线状态、网络接口使用情况、系统资源的使用情况以及流量使用情况等。</w:t>
      </w:r>
    </w:p>
    <w:p w14:paraId="70476466" w14:textId="77777777" w:rsidR="006B2F5F" w:rsidRDefault="00000000">
      <w:pPr>
        <w:pStyle w:val="3"/>
      </w:pPr>
      <w:bookmarkStart w:id="71" w:name="_Toc229751289"/>
      <w:r>
        <w:rPr>
          <w:rFonts w:hint="eastAsia"/>
        </w:rPr>
        <w:t>在线用户</w:t>
      </w:r>
      <w:bookmarkEnd w:id="71"/>
    </w:p>
    <w:p w14:paraId="7DE39277" w14:textId="77777777" w:rsidR="006B2F5F" w:rsidRDefault="00000000">
      <w:pPr>
        <w:pStyle w:val="20"/>
        <w:ind w:firstLine="489"/>
        <w:rPr>
          <w:b/>
          <w:bCs/>
        </w:rPr>
      </w:pPr>
      <w:r>
        <w:rPr>
          <w:rFonts w:hint="eastAsia"/>
          <w:b/>
          <w:bCs/>
        </w:rPr>
        <w:t>操作步骤：数据中心-&gt;系统监控-&gt;在线用户。</w:t>
      </w:r>
    </w:p>
    <w:p w14:paraId="1E76D159" w14:textId="77777777" w:rsidR="006B2F5F" w:rsidRDefault="00000000">
      <w:pPr>
        <w:pStyle w:val="20"/>
        <w:ind w:firstLine="480"/>
      </w:pPr>
      <w:r>
        <w:rPr>
          <w:rFonts w:hint="eastAsia"/>
        </w:rPr>
        <w:t>属于系统管理员的权限，可查看在线的用户、用户登录时间等信息。</w:t>
      </w:r>
    </w:p>
    <w:p w14:paraId="4F4A0F62" w14:textId="77777777" w:rsidR="006B2F5F" w:rsidRDefault="00000000">
      <w:pPr>
        <w:pStyle w:val="20"/>
        <w:ind w:firstLineChars="0" w:firstLine="0"/>
        <w:jc w:val="center"/>
      </w:pPr>
      <w:r>
        <w:rPr>
          <w:noProof/>
        </w:rPr>
        <w:lastRenderedPageBreak/>
        <w:drawing>
          <wp:inline distT="0" distB="0" distL="114300" distR="114300" wp14:anchorId="470BEEDF" wp14:editId="2FD7C4BE">
            <wp:extent cx="5774690" cy="937260"/>
            <wp:effectExtent l="0" t="0" r="0"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77"/>
                    <a:srcRect b="35121"/>
                    <a:stretch>
                      <a:fillRect/>
                    </a:stretch>
                  </pic:blipFill>
                  <pic:spPr>
                    <a:xfrm>
                      <a:off x="0" y="0"/>
                      <a:ext cx="5785916" cy="939047"/>
                    </a:xfrm>
                    <a:prstGeom prst="rect">
                      <a:avLst/>
                    </a:prstGeom>
                    <a:noFill/>
                    <a:ln>
                      <a:noFill/>
                    </a:ln>
                  </pic:spPr>
                </pic:pic>
              </a:graphicData>
            </a:graphic>
          </wp:inline>
        </w:drawing>
      </w:r>
    </w:p>
    <w:tbl>
      <w:tblPr>
        <w:tblpPr w:leftFromText="180" w:rightFromText="180" w:vertAnchor="text" w:horzAnchor="page" w:tblpXSpec="center" w:tblpY="512"/>
        <w:tblOverlap w:val="never"/>
        <w:tblW w:w="8864" w:type="dxa"/>
        <w:tblLayout w:type="fixed"/>
        <w:tblLook w:val="04A0" w:firstRow="1" w:lastRow="0" w:firstColumn="1" w:lastColumn="0" w:noHBand="0" w:noVBand="1"/>
      </w:tblPr>
      <w:tblGrid>
        <w:gridCol w:w="1813"/>
        <w:gridCol w:w="7051"/>
      </w:tblGrid>
      <w:tr w:rsidR="006B2F5F" w14:paraId="05D48828" w14:textId="77777777">
        <w:trPr>
          <w:trHeight w:val="453"/>
          <w:tblHeader/>
        </w:trPr>
        <w:tc>
          <w:tcPr>
            <w:tcW w:w="1813"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673D0A73" w14:textId="77777777" w:rsidR="006B2F5F" w:rsidRDefault="00000000">
            <w:pPr>
              <w:ind w:leftChars="54" w:left="130"/>
              <w:jc w:val="center"/>
              <w:rPr>
                <w:sz w:val="21"/>
              </w:rPr>
            </w:pPr>
            <w:r>
              <w:rPr>
                <w:rStyle w:val="ftableheader"/>
                <w:rFonts w:hint="eastAsia"/>
                <w:b/>
                <w:bCs/>
                <w:sz w:val="21"/>
              </w:rPr>
              <w:t>参数</w:t>
            </w:r>
          </w:p>
        </w:tc>
        <w:tc>
          <w:tcPr>
            <w:tcW w:w="7051"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2BC6D48A" w14:textId="77777777" w:rsidR="006B2F5F" w:rsidRDefault="00000000">
            <w:pPr>
              <w:ind w:leftChars="54" w:left="130"/>
              <w:jc w:val="center"/>
              <w:rPr>
                <w:sz w:val="21"/>
              </w:rPr>
            </w:pPr>
            <w:r>
              <w:rPr>
                <w:rStyle w:val="ftableheader"/>
                <w:rFonts w:hint="eastAsia"/>
                <w:b/>
                <w:bCs/>
                <w:sz w:val="21"/>
              </w:rPr>
              <w:t>说明</w:t>
            </w:r>
          </w:p>
        </w:tc>
      </w:tr>
      <w:tr w:rsidR="006B2F5F" w14:paraId="62B5851F" w14:textId="77777777">
        <w:trPr>
          <w:trHeight w:val="453"/>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807B9" w14:textId="77777777" w:rsidR="006B2F5F" w:rsidRDefault="00000000">
            <w:pPr>
              <w:ind w:leftChars="54" w:left="130"/>
              <w:jc w:val="center"/>
              <w:rPr>
                <w:rStyle w:val="ftablecontent"/>
                <w:sz w:val="21"/>
              </w:rPr>
            </w:pPr>
            <w:r>
              <w:rPr>
                <w:rStyle w:val="ftablecontent"/>
                <w:rFonts w:hint="eastAsia"/>
                <w:sz w:val="21"/>
              </w:rPr>
              <w:t>登录者</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CD2FF5" w14:textId="77777777" w:rsidR="006B2F5F" w:rsidRDefault="00000000">
            <w:pPr>
              <w:ind w:leftChars="54" w:left="130"/>
              <w:rPr>
                <w:sz w:val="21"/>
              </w:rPr>
            </w:pPr>
            <w:r>
              <w:rPr>
                <w:rFonts w:hint="eastAsia"/>
                <w:sz w:val="21"/>
              </w:rPr>
              <w:t>登录人员使用的用户名称。</w:t>
            </w:r>
          </w:p>
        </w:tc>
      </w:tr>
      <w:tr w:rsidR="006B2F5F" w14:paraId="0E89BBB0" w14:textId="77777777">
        <w:trPr>
          <w:trHeight w:val="453"/>
        </w:trPr>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C0DC29" w14:textId="77777777" w:rsidR="006B2F5F" w:rsidRDefault="00000000">
            <w:pPr>
              <w:ind w:leftChars="54" w:left="130"/>
              <w:jc w:val="center"/>
              <w:rPr>
                <w:rStyle w:val="ftablecontent"/>
                <w:sz w:val="21"/>
              </w:rPr>
            </w:pPr>
            <w:r>
              <w:rPr>
                <w:rFonts w:hint="eastAsia"/>
                <w:color w:val="000000"/>
                <w:sz w:val="21"/>
              </w:rPr>
              <w:t>登录时间</w:t>
            </w:r>
          </w:p>
        </w:tc>
        <w:tc>
          <w:tcPr>
            <w:tcW w:w="70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B124C" w14:textId="77777777" w:rsidR="006B2F5F" w:rsidRDefault="00000000">
            <w:pPr>
              <w:ind w:leftChars="54" w:left="130"/>
              <w:rPr>
                <w:sz w:val="21"/>
              </w:rPr>
            </w:pPr>
            <w:r>
              <w:rPr>
                <w:rFonts w:hint="eastAsia"/>
                <w:sz w:val="21"/>
              </w:rPr>
              <w:t>登录的时间信息。</w:t>
            </w:r>
          </w:p>
        </w:tc>
      </w:tr>
    </w:tbl>
    <w:p w14:paraId="54F20CC1" w14:textId="77777777" w:rsidR="006B2F5F" w:rsidRDefault="00000000">
      <w:pPr>
        <w:pStyle w:val="20"/>
        <w:ind w:firstLine="480"/>
      </w:pPr>
      <w:r>
        <w:rPr>
          <w:rFonts w:hint="eastAsia"/>
        </w:rPr>
        <w:t>参数说明：</w:t>
      </w:r>
    </w:p>
    <w:p w14:paraId="64E01C55" w14:textId="77777777" w:rsidR="006B2F5F" w:rsidRDefault="00000000">
      <w:pPr>
        <w:pStyle w:val="3"/>
      </w:pPr>
      <w:bookmarkStart w:id="72" w:name="_Toc229751290"/>
      <w:r>
        <w:rPr>
          <w:rFonts w:hint="eastAsia"/>
          <w:sz w:val="30"/>
          <w:szCs w:val="28"/>
        </w:rPr>
        <w:t>接口状态</w:t>
      </w:r>
      <w:bookmarkEnd w:id="72"/>
    </w:p>
    <w:p w14:paraId="04ABC904" w14:textId="77777777" w:rsidR="006B2F5F" w:rsidRDefault="00000000">
      <w:pPr>
        <w:pStyle w:val="20"/>
        <w:ind w:firstLine="489"/>
        <w:rPr>
          <w:b/>
          <w:bCs/>
        </w:rPr>
      </w:pPr>
      <w:r>
        <w:rPr>
          <w:rFonts w:hint="eastAsia"/>
          <w:b/>
          <w:bCs/>
        </w:rPr>
        <w:t>操作步骤：数据中心-&gt;系统监控-&gt;接口状态。</w:t>
      </w:r>
    </w:p>
    <w:p w14:paraId="4D4B53A7" w14:textId="77777777" w:rsidR="006B2F5F" w:rsidRDefault="00000000">
      <w:pPr>
        <w:pStyle w:val="20"/>
        <w:ind w:firstLine="480"/>
      </w:pPr>
      <w:r>
        <w:rPr>
          <w:rFonts w:hint="eastAsia"/>
        </w:rPr>
        <w:t>查看接口实时状态，以及流量接收和传出速率。</w:t>
      </w:r>
    </w:p>
    <w:p w14:paraId="5DD50628" w14:textId="77777777" w:rsidR="006B2F5F" w:rsidRDefault="00000000">
      <w:pPr>
        <w:pStyle w:val="20"/>
        <w:ind w:firstLineChars="0" w:firstLine="0"/>
        <w:jc w:val="center"/>
      </w:pPr>
      <w:r>
        <w:rPr>
          <w:noProof/>
        </w:rPr>
        <w:drawing>
          <wp:inline distT="0" distB="0" distL="114300" distR="114300" wp14:anchorId="03A37DCD" wp14:editId="321DCD9B">
            <wp:extent cx="5109210" cy="1628775"/>
            <wp:effectExtent l="0" t="0" r="8890" b="9525"/>
            <wp:docPr id="9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1"/>
                    <pic:cNvPicPr>
                      <a:picLocks noChangeAspect="1"/>
                    </pic:cNvPicPr>
                  </pic:nvPicPr>
                  <pic:blipFill>
                    <a:blip r:embed="rId78"/>
                    <a:stretch>
                      <a:fillRect/>
                    </a:stretch>
                  </pic:blipFill>
                  <pic:spPr>
                    <a:xfrm>
                      <a:off x="0" y="0"/>
                      <a:ext cx="5109210" cy="1628775"/>
                    </a:xfrm>
                    <a:prstGeom prst="rect">
                      <a:avLst/>
                    </a:prstGeom>
                    <a:noFill/>
                    <a:ln>
                      <a:noFill/>
                    </a:ln>
                  </pic:spPr>
                </pic:pic>
              </a:graphicData>
            </a:graphic>
          </wp:inline>
        </w:drawing>
      </w:r>
    </w:p>
    <w:p w14:paraId="505A1A3A" w14:textId="77777777" w:rsidR="006B2F5F" w:rsidRDefault="00000000">
      <w:pPr>
        <w:pStyle w:val="20"/>
        <w:ind w:firstLine="480"/>
      </w:pPr>
      <w:r>
        <w:rPr>
          <w:rFonts w:hint="eastAsia"/>
        </w:rPr>
        <w:t>参数说明：</w:t>
      </w:r>
    </w:p>
    <w:tbl>
      <w:tblPr>
        <w:tblW w:w="8496" w:type="dxa"/>
        <w:jc w:val="center"/>
        <w:tblLayout w:type="fixed"/>
        <w:tblLook w:val="04A0" w:firstRow="1" w:lastRow="0" w:firstColumn="1" w:lastColumn="0" w:noHBand="0" w:noVBand="1"/>
      </w:tblPr>
      <w:tblGrid>
        <w:gridCol w:w="1977"/>
        <w:gridCol w:w="6519"/>
      </w:tblGrid>
      <w:tr w:rsidR="006B2F5F" w14:paraId="5B359930" w14:textId="77777777">
        <w:trPr>
          <w:trHeight w:val="453"/>
          <w:tblHeader/>
          <w:jc w:val="center"/>
        </w:trPr>
        <w:tc>
          <w:tcPr>
            <w:tcW w:w="1977"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2BACF9EA" w14:textId="77777777" w:rsidR="006B2F5F" w:rsidRDefault="00000000">
            <w:pPr>
              <w:ind w:leftChars="54" w:left="130"/>
              <w:jc w:val="center"/>
              <w:rPr>
                <w:sz w:val="21"/>
              </w:rPr>
            </w:pPr>
            <w:r>
              <w:rPr>
                <w:rStyle w:val="ftableheader"/>
                <w:rFonts w:hint="eastAsia"/>
                <w:b/>
                <w:bCs/>
                <w:sz w:val="21"/>
              </w:rPr>
              <w:t>参数</w:t>
            </w:r>
          </w:p>
        </w:tc>
        <w:tc>
          <w:tcPr>
            <w:tcW w:w="6519"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14:paraId="25FC4D7E" w14:textId="77777777" w:rsidR="006B2F5F" w:rsidRDefault="00000000">
            <w:pPr>
              <w:ind w:leftChars="54" w:left="130"/>
              <w:jc w:val="center"/>
              <w:rPr>
                <w:sz w:val="21"/>
              </w:rPr>
            </w:pPr>
            <w:r>
              <w:rPr>
                <w:rStyle w:val="ftableheader"/>
                <w:rFonts w:hint="eastAsia"/>
                <w:b/>
                <w:bCs/>
                <w:sz w:val="21"/>
              </w:rPr>
              <w:t>说明</w:t>
            </w:r>
          </w:p>
        </w:tc>
      </w:tr>
      <w:tr w:rsidR="006B2F5F" w14:paraId="15A0C075" w14:textId="77777777">
        <w:trPr>
          <w:trHeight w:val="453"/>
          <w:jc w:val="center"/>
        </w:trPr>
        <w:tc>
          <w:tcPr>
            <w:tcW w:w="19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2AC0B" w14:textId="77777777" w:rsidR="006B2F5F" w:rsidRDefault="00000000">
            <w:pPr>
              <w:ind w:leftChars="54" w:left="130"/>
              <w:jc w:val="center"/>
              <w:rPr>
                <w:rStyle w:val="ftablecontent"/>
                <w:sz w:val="21"/>
              </w:rPr>
            </w:pPr>
            <w:r>
              <w:rPr>
                <w:rStyle w:val="ftablecontent"/>
                <w:rFonts w:hint="eastAsia"/>
                <w:sz w:val="21"/>
              </w:rPr>
              <w:t>接口</w:t>
            </w:r>
          </w:p>
        </w:tc>
        <w:tc>
          <w:tcPr>
            <w:tcW w:w="65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CEE129" w14:textId="77777777" w:rsidR="006B2F5F" w:rsidRDefault="00000000">
            <w:pPr>
              <w:ind w:leftChars="54" w:left="130"/>
              <w:rPr>
                <w:sz w:val="21"/>
              </w:rPr>
            </w:pPr>
            <w:r>
              <w:rPr>
                <w:rFonts w:hint="eastAsia"/>
                <w:sz w:val="21"/>
              </w:rPr>
              <w:t>在数智物联安全网关上为接口配置的名称，系统为接口分配缺省名称，名称可以修改。</w:t>
            </w:r>
          </w:p>
        </w:tc>
      </w:tr>
      <w:tr w:rsidR="006B2F5F" w14:paraId="30B7830C" w14:textId="77777777">
        <w:trPr>
          <w:trHeight w:val="453"/>
          <w:jc w:val="center"/>
        </w:trPr>
        <w:tc>
          <w:tcPr>
            <w:tcW w:w="19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0404D2" w14:textId="77777777" w:rsidR="006B2F5F" w:rsidRDefault="00000000">
            <w:pPr>
              <w:ind w:leftChars="54" w:left="130"/>
              <w:jc w:val="center"/>
              <w:rPr>
                <w:rStyle w:val="ftablecontent"/>
                <w:sz w:val="21"/>
              </w:rPr>
            </w:pPr>
            <w:r>
              <w:rPr>
                <w:rFonts w:hint="eastAsia"/>
                <w:color w:val="000000"/>
                <w:sz w:val="21"/>
              </w:rPr>
              <w:t>接收速率</w:t>
            </w:r>
          </w:p>
        </w:tc>
        <w:tc>
          <w:tcPr>
            <w:tcW w:w="65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9CE98" w14:textId="77777777" w:rsidR="006B2F5F" w:rsidRDefault="00000000">
            <w:pPr>
              <w:ind w:leftChars="54" w:left="130"/>
              <w:rPr>
                <w:sz w:val="21"/>
              </w:rPr>
            </w:pPr>
            <w:r>
              <w:rPr>
                <w:rFonts w:hint="eastAsia"/>
                <w:sz w:val="21"/>
              </w:rPr>
              <w:t>进入到该物理或者逻辑接口的数据传送速率。通常用Kbps或者Mbps表示。</w:t>
            </w:r>
          </w:p>
        </w:tc>
      </w:tr>
      <w:tr w:rsidR="006B2F5F" w14:paraId="03D56757" w14:textId="77777777">
        <w:trPr>
          <w:trHeight w:val="453"/>
          <w:jc w:val="center"/>
        </w:trPr>
        <w:tc>
          <w:tcPr>
            <w:tcW w:w="19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2B376F" w14:textId="77777777" w:rsidR="006B2F5F" w:rsidRDefault="00000000">
            <w:pPr>
              <w:ind w:leftChars="54" w:left="130"/>
              <w:jc w:val="center"/>
              <w:rPr>
                <w:rStyle w:val="ftablecontent"/>
                <w:sz w:val="21"/>
              </w:rPr>
            </w:pPr>
            <w:r>
              <w:rPr>
                <w:rFonts w:hint="eastAsia"/>
                <w:color w:val="000000"/>
                <w:sz w:val="21"/>
              </w:rPr>
              <w:t>传出速率</w:t>
            </w:r>
          </w:p>
        </w:tc>
        <w:tc>
          <w:tcPr>
            <w:tcW w:w="65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A4929" w14:textId="77777777" w:rsidR="006B2F5F" w:rsidRDefault="00000000">
            <w:pPr>
              <w:ind w:leftChars="54" w:left="130"/>
              <w:rPr>
                <w:sz w:val="21"/>
              </w:rPr>
            </w:pPr>
            <w:r>
              <w:rPr>
                <w:rFonts w:hint="eastAsia"/>
                <w:sz w:val="21"/>
              </w:rPr>
              <w:t>该物理或者逻辑接口的向外传送的数据速率。通常用Kbps或者Mbps表示。</w:t>
            </w:r>
          </w:p>
        </w:tc>
      </w:tr>
      <w:tr w:rsidR="006B2F5F" w14:paraId="3A3CF16D" w14:textId="77777777">
        <w:trPr>
          <w:trHeight w:val="453"/>
          <w:jc w:val="center"/>
        </w:trPr>
        <w:tc>
          <w:tcPr>
            <w:tcW w:w="19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EA25FC" w14:textId="77777777" w:rsidR="006B2F5F" w:rsidRDefault="00000000">
            <w:pPr>
              <w:ind w:leftChars="54" w:left="130"/>
              <w:jc w:val="center"/>
              <w:rPr>
                <w:rStyle w:val="ftablecontent"/>
                <w:sz w:val="21"/>
              </w:rPr>
            </w:pPr>
            <w:r>
              <w:rPr>
                <w:rFonts w:hint="eastAsia"/>
                <w:color w:val="000000"/>
                <w:sz w:val="21"/>
              </w:rPr>
              <w:t>接口状态</w:t>
            </w:r>
          </w:p>
        </w:tc>
        <w:tc>
          <w:tcPr>
            <w:tcW w:w="651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C002EC" w14:textId="77777777" w:rsidR="006B2F5F" w:rsidRDefault="00000000">
            <w:pPr>
              <w:ind w:leftChars="54" w:left="130"/>
              <w:rPr>
                <w:sz w:val="21"/>
              </w:rPr>
            </w:pPr>
            <w:r>
              <w:rPr>
                <w:rFonts w:hint="eastAsia"/>
                <w:sz w:val="21"/>
              </w:rPr>
              <w:t>绿色表示接口UP，工作正常。红色表示接口处于DOWN状态，不可用。</w:t>
            </w:r>
          </w:p>
        </w:tc>
      </w:tr>
    </w:tbl>
    <w:p w14:paraId="4F06A655" w14:textId="77777777" w:rsidR="006B2F5F" w:rsidRDefault="00000000">
      <w:pPr>
        <w:pStyle w:val="3"/>
      </w:pPr>
      <w:bookmarkStart w:id="73" w:name="_Toc229751291"/>
      <w:r>
        <w:rPr>
          <w:rFonts w:hint="eastAsia"/>
          <w:sz w:val="30"/>
          <w:szCs w:val="28"/>
        </w:rPr>
        <w:t>系统资源</w:t>
      </w:r>
      <w:bookmarkEnd w:id="73"/>
    </w:p>
    <w:p w14:paraId="4D27EC83" w14:textId="77777777" w:rsidR="006B2F5F" w:rsidRDefault="00000000">
      <w:pPr>
        <w:pStyle w:val="20"/>
        <w:ind w:firstLine="489"/>
        <w:rPr>
          <w:b/>
          <w:bCs/>
        </w:rPr>
      </w:pPr>
      <w:r>
        <w:rPr>
          <w:rFonts w:hint="eastAsia"/>
          <w:b/>
          <w:bCs/>
        </w:rPr>
        <w:t>操作步骤：数据中心-&gt;系统监控-&gt;系统资源。</w:t>
      </w:r>
    </w:p>
    <w:p w14:paraId="0FA92B12" w14:textId="77777777" w:rsidR="006B2F5F" w:rsidRDefault="00000000">
      <w:pPr>
        <w:pStyle w:val="20"/>
        <w:ind w:firstLine="480"/>
      </w:pPr>
      <w:r>
        <w:rPr>
          <w:rFonts w:hint="eastAsia"/>
        </w:rPr>
        <w:lastRenderedPageBreak/>
        <w:t>查看近24小时CPU/内存的使用情况，以图表的形式进行展示。通过CPU和内存的变化情况，可以用来分析是否存在短时间的业务过载或者内存泄漏等。</w:t>
      </w:r>
    </w:p>
    <w:p w14:paraId="67E5FDF8" w14:textId="77777777" w:rsidR="006B2F5F" w:rsidRDefault="00000000">
      <w:pPr>
        <w:pStyle w:val="20"/>
        <w:ind w:firstLine="480"/>
      </w:pPr>
      <w:r>
        <w:rPr>
          <w:rFonts w:hint="eastAsia"/>
        </w:rPr>
        <w:t>如果内存在2</w:t>
      </w:r>
      <w:r>
        <w:t>4</w:t>
      </w:r>
      <w:r>
        <w:rPr>
          <w:rFonts w:hint="eastAsia"/>
        </w:rPr>
        <w:t>小时内的占有率一直上升，则表示可能出现了内存泄漏的情况，需要联系运维人员进行处理。</w:t>
      </w:r>
    </w:p>
    <w:p w14:paraId="7D4D0847" w14:textId="77777777" w:rsidR="006B2F5F" w:rsidRDefault="00000000">
      <w:pPr>
        <w:pStyle w:val="20"/>
        <w:ind w:firstLine="480"/>
      </w:pPr>
      <w:r>
        <w:rPr>
          <w:rFonts w:hint="eastAsia"/>
        </w:rPr>
        <w:t>一般来说，CPU和内存的占有率随着业务流量增减、配置规则的增减会有变化，在合理范围内的变化无需处理。</w:t>
      </w:r>
    </w:p>
    <w:p w14:paraId="0F438F4C" w14:textId="77777777" w:rsidR="006B2F5F" w:rsidRDefault="00000000">
      <w:pPr>
        <w:pStyle w:val="20"/>
        <w:ind w:firstLineChars="0" w:firstLine="0"/>
        <w:jc w:val="center"/>
        <w:rPr>
          <w:b/>
          <w:bCs/>
          <w:sz w:val="30"/>
          <w:szCs w:val="28"/>
        </w:rPr>
      </w:pPr>
      <w:r>
        <w:rPr>
          <w:noProof/>
        </w:rPr>
        <w:drawing>
          <wp:inline distT="0" distB="0" distL="114300" distR="114300" wp14:anchorId="3C658CA0" wp14:editId="1ED09D62">
            <wp:extent cx="5052060" cy="2425700"/>
            <wp:effectExtent l="0" t="0" r="0" b="0"/>
            <wp:docPr id="1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2"/>
                    <pic:cNvPicPr>
                      <a:picLocks noChangeAspect="1"/>
                    </pic:cNvPicPr>
                  </pic:nvPicPr>
                  <pic:blipFill>
                    <a:blip r:embed="rId79"/>
                    <a:stretch>
                      <a:fillRect/>
                    </a:stretch>
                  </pic:blipFill>
                  <pic:spPr>
                    <a:xfrm>
                      <a:off x="0" y="0"/>
                      <a:ext cx="5057750" cy="2428539"/>
                    </a:xfrm>
                    <a:prstGeom prst="rect">
                      <a:avLst/>
                    </a:prstGeom>
                    <a:noFill/>
                    <a:ln>
                      <a:noFill/>
                    </a:ln>
                  </pic:spPr>
                </pic:pic>
              </a:graphicData>
            </a:graphic>
          </wp:inline>
        </w:drawing>
      </w:r>
    </w:p>
    <w:p w14:paraId="2DDD01B2" w14:textId="77777777" w:rsidR="006B2F5F" w:rsidRDefault="00000000">
      <w:pPr>
        <w:pStyle w:val="3"/>
      </w:pPr>
      <w:bookmarkStart w:id="74" w:name="_Toc229751292"/>
      <w:r>
        <w:rPr>
          <w:rFonts w:hint="eastAsia"/>
          <w:sz w:val="30"/>
          <w:szCs w:val="28"/>
        </w:rPr>
        <w:t>流量监控</w:t>
      </w:r>
      <w:bookmarkEnd w:id="74"/>
    </w:p>
    <w:p w14:paraId="1296CE27" w14:textId="77777777" w:rsidR="006B2F5F" w:rsidRDefault="00000000">
      <w:pPr>
        <w:pStyle w:val="20"/>
        <w:ind w:firstLine="489"/>
        <w:rPr>
          <w:b/>
          <w:bCs/>
        </w:rPr>
      </w:pPr>
      <w:r>
        <w:rPr>
          <w:rFonts w:hint="eastAsia"/>
          <w:b/>
          <w:bCs/>
        </w:rPr>
        <w:t>操作步骤：数据中心-&gt;系统监控-&gt;流量监控。</w:t>
      </w:r>
    </w:p>
    <w:p w14:paraId="3E6F6265" w14:textId="77777777" w:rsidR="006B2F5F" w:rsidRDefault="00000000">
      <w:pPr>
        <w:pStyle w:val="20"/>
        <w:ind w:firstLine="480"/>
      </w:pPr>
      <w:r>
        <w:rPr>
          <w:rFonts w:hint="eastAsia"/>
        </w:rPr>
        <w:t>监控网络接口的24小时通过数智物联安全网关的流量，了解网络流量的情况以及保证网络安全。</w:t>
      </w:r>
    </w:p>
    <w:p w14:paraId="521E8752" w14:textId="77777777" w:rsidR="006B2F5F" w:rsidRDefault="00000000">
      <w:pPr>
        <w:pStyle w:val="20"/>
        <w:ind w:firstLineChars="0" w:firstLine="0"/>
        <w:jc w:val="center"/>
        <w:rPr>
          <w:b/>
          <w:bCs/>
          <w:sz w:val="30"/>
          <w:szCs w:val="28"/>
        </w:rPr>
      </w:pPr>
      <w:r>
        <w:rPr>
          <w:noProof/>
        </w:rPr>
        <w:drawing>
          <wp:inline distT="0" distB="0" distL="114300" distR="114300" wp14:anchorId="4432887A" wp14:editId="61AA7BEC">
            <wp:extent cx="4861560" cy="2526665"/>
            <wp:effectExtent l="0" t="0" r="0" b="6985"/>
            <wp:docPr id="10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3"/>
                    <pic:cNvPicPr>
                      <a:picLocks noChangeAspect="1"/>
                    </pic:cNvPicPr>
                  </pic:nvPicPr>
                  <pic:blipFill>
                    <a:blip r:embed="rId80"/>
                    <a:stretch>
                      <a:fillRect/>
                    </a:stretch>
                  </pic:blipFill>
                  <pic:spPr>
                    <a:xfrm>
                      <a:off x="0" y="0"/>
                      <a:ext cx="4868312" cy="2530179"/>
                    </a:xfrm>
                    <a:prstGeom prst="rect">
                      <a:avLst/>
                    </a:prstGeom>
                    <a:noFill/>
                    <a:ln>
                      <a:noFill/>
                    </a:ln>
                  </pic:spPr>
                </pic:pic>
              </a:graphicData>
            </a:graphic>
          </wp:inline>
        </w:drawing>
      </w:r>
    </w:p>
    <w:p w14:paraId="783A2B54" w14:textId="77777777" w:rsidR="006B2F5F" w:rsidRDefault="00000000">
      <w:pPr>
        <w:pStyle w:val="20"/>
        <w:ind w:firstLine="480"/>
      </w:pPr>
      <w:r>
        <w:rPr>
          <w:rFonts w:hint="eastAsia"/>
        </w:rPr>
        <w:t>各个接口的流量都在本图中显示。</w:t>
      </w:r>
    </w:p>
    <w:p w14:paraId="6A9D2DD9" w14:textId="77777777" w:rsidR="006B2F5F" w:rsidRDefault="00000000">
      <w:pPr>
        <w:pStyle w:val="3"/>
      </w:pPr>
      <w:bookmarkStart w:id="75" w:name="OLE_LINK14"/>
      <w:bookmarkStart w:id="76" w:name="_Toc229751293"/>
      <w:r>
        <w:rPr>
          <w:rFonts w:hint="eastAsia"/>
          <w:sz w:val="30"/>
          <w:szCs w:val="28"/>
        </w:rPr>
        <w:lastRenderedPageBreak/>
        <w:t>TCP流量监控配置</w:t>
      </w:r>
      <w:bookmarkEnd w:id="76"/>
    </w:p>
    <w:bookmarkEnd w:id="75"/>
    <w:p w14:paraId="2AF4D319" w14:textId="77777777" w:rsidR="006B2F5F" w:rsidRDefault="00000000">
      <w:pPr>
        <w:pStyle w:val="20"/>
        <w:ind w:firstLine="480"/>
      </w:pPr>
      <w:r>
        <w:rPr>
          <w:rFonts w:hint="eastAsia"/>
        </w:rPr>
        <w:t>互联网8</w:t>
      </w:r>
      <w:r>
        <w:t>5%</w:t>
      </w:r>
      <w:r>
        <w:rPr>
          <w:rFonts w:hint="eastAsia"/>
        </w:rPr>
        <w:t>以上的流量为TCP协议承载。</w:t>
      </w:r>
      <w:r>
        <w:t>TCP流量监控配置指的是配置</w:t>
      </w:r>
      <w:r>
        <w:rPr>
          <w:rFonts w:hint="eastAsia"/>
        </w:rPr>
        <w:t>数智物联安全网关</w:t>
      </w:r>
      <w:r>
        <w:t>，以监控网络中的TCP流量，包括</w:t>
      </w:r>
      <w:r>
        <w:rPr>
          <w:rFonts w:hint="eastAsia"/>
        </w:rPr>
        <w:t>应用对象</w:t>
      </w:r>
      <w:r>
        <w:t>、数据包、会话等信息。</w:t>
      </w:r>
    </w:p>
    <w:p w14:paraId="0D5323D4" w14:textId="77777777" w:rsidR="006B2F5F" w:rsidRDefault="00000000">
      <w:pPr>
        <w:pStyle w:val="4"/>
      </w:pPr>
      <w:r>
        <w:rPr>
          <w:rFonts w:ascii="宋体" w:eastAsia="宋体" w:hAnsi="宋体" w:hint="eastAsia"/>
          <w:sz w:val="24"/>
          <w:szCs w:val="21"/>
        </w:rPr>
        <w:t>添加TCP流量监控配置</w:t>
      </w:r>
    </w:p>
    <w:p w14:paraId="499222E7" w14:textId="77777777" w:rsidR="006B2F5F" w:rsidRDefault="00000000">
      <w:pPr>
        <w:pStyle w:val="20"/>
        <w:ind w:firstLine="489"/>
        <w:rPr>
          <w:b/>
          <w:bCs/>
          <w:sz w:val="30"/>
          <w:szCs w:val="28"/>
        </w:rPr>
      </w:pPr>
      <w:bookmarkStart w:id="77" w:name="OLE_LINK15"/>
      <w:r>
        <w:rPr>
          <w:rFonts w:hint="eastAsia"/>
          <w:b/>
          <w:bCs/>
        </w:rPr>
        <w:t>操作步骤：数据中心-&gt;系统监控-&gt;TCP流量监控配置。</w:t>
      </w:r>
    </w:p>
    <w:p w14:paraId="0651DC2D" w14:textId="77777777" w:rsidR="006B2F5F" w:rsidRDefault="00000000">
      <w:pPr>
        <w:numPr>
          <w:ilvl w:val="0"/>
          <w:numId w:val="2"/>
        </w:numPr>
        <w:rPr>
          <w:szCs w:val="24"/>
        </w:rPr>
      </w:pPr>
      <w:bookmarkStart w:id="78" w:name="OLE_LINK13"/>
      <w:bookmarkEnd w:id="77"/>
      <w:r>
        <w:rPr>
          <w:rFonts w:hint="eastAsia"/>
          <w:szCs w:val="24"/>
        </w:rPr>
        <w:t>点击【添加】按钮添加配置</w:t>
      </w:r>
    </w:p>
    <w:p w14:paraId="0D785F2D" w14:textId="77777777" w:rsidR="006B2F5F" w:rsidRDefault="00000000">
      <w:pPr>
        <w:numPr>
          <w:ilvl w:val="0"/>
          <w:numId w:val="2"/>
        </w:numPr>
        <w:rPr>
          <w:szCs w:val="24"/>
        </w:rPr>
      </w:pPr>
      <w:r>
        <w:rPr>
          <w:rFonts w:hint="eastAsia"/>
          <w:szCs w:val="24"/>
        </w:rPr>
        <w:t>配置均为可选项</w:t>
      </w:r>
    </w:p>
    <w:p w14:paraId="5DE7F6FF" w14:textId="77777777" w:rsidR="006B2F5F" w:rsidRDefault="00000000">
      <w:pPr>
        <w:numPr>
          <w:ilvl w:val="0"/>
          <w:numId w:val="2"/>
        </w:numPr>
        <w:rPr>
          <w:szCs w:val="24"/>
        </w:rPr>
      </w:pPr>
      <w:r>
        <w:rPr>
          <w:rFonts w:hint="eastAsia"/>
          <w:szCs w:val="24"/>
        </w:rPr>
        <w:t>配置完成后点击【确定】按钮保存配置</w:t>
      </w:r>
      <w:r>
        <w:rPr>
          <w:noProof/>
        </w:rPr>
        <w:drawing>
          <wp:inline distT="0" distB="0" distL="114300" distR="114300" wp14:anchorId="6460F123" wp14:editId="760FB4D6">
            <wp:extent cx="4583430" cy="2590800"/>
            <wp:effectExtent l="0" t="0" r="7620" b="0"/>
            <wp:docPr id="16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5"/>
                    <pic:cNvPicPr>
                      <a:picLocks noChangeAspect="1"/>
                    </pic:cNvPicPr>
                  </pic:nvPicPr>
                  <pic:blipFill>
                    <a:blip r:embed="rId81"/>
                    <a:stretch>
                      <a:fillRect/>
                    </a:stretch>
                  </pic:blipFill>
                  <pic:spPr>
                    <a:xfrm>
                      <a:off x="0" y="0"/>
                      <a:ext cx="4585350" cy="2591861"/>
                    </a:xfrm>
                    <a:prstGeom prst="rect">
                      <a:avLst/>
                    </a:prstGeom>
                    <a:noFill/>
                    <a:ln>
                      <a:noFill/>
                    </a:ln>
                  </pic:spPr>
                </pic:pic>
              </a:graphicData>
            </a:graphic>
          </wp:inline>
        </w:drawing>
      </w:r>
    </w:p>
    <w:bookmarkEnd w:id="78"/>
    <w:p w14:paraId="26FB7093" w14:textId="77777777" w:rsidR="006B2F5F" w:rsidRDefault="00000000">
      <w:pPr>
        <w:ind w:left="480"/>
        <w:rPr>
          <w:szCs w:val="24"/>
        </w:rPr>
      </w:pPr>
      <w:r>
        <w:rPr>
          <w:rFonts w:hint="eastAsia"/>
          <w:szCs w:val="24"/>
        </w:rPr>
        <w:t xml:space="preserve">添加完配置后可在 </w:t>
      </w:r>
      <w:r>
        <w:rPr>
          <w:rFonts w:hint="eastAsia"/>
          <w:b/>
          <w:bCs/>
          <w:szCs w:val="24"/>
        </w:rPr>
        <w:t>数据中心-&gt;数据分析-&gt;设备流量统计</w:t>
      </w:r>
      <w:r>
        <w:rPr>
          <w:rFonts w:hint="eastAsia"/>
          <w:szCs w:val="24"/>
        </w:rPr>
        <w:t xml:space="preserve"> 查看流量统计结果。</w:t>
      </w:r>
    </w:p>
    <w:p w14:paraId="171A8C60" w14:textId="77777777" w:rsidR="006B2F5F" w:rsidRDefault="00000000">
      <w:pPr>
        <w:ind w:left="480"/>
        <w:rPr>
          <w:szCs w:val="24"/>
        </w:rPr>
      </w:pPr>
      <w:r>
        <w:rPr>
          <w:rFonts w:hint="eastAsia"/>
          <w:szCs w:val="24"/>
        </w:rPr>
        <w:t>字段配置说明：</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52E424A1" w14:textId="77777777">
        <w:trPr>
          <w:trHeight w:val="345"/>
        </w:trPr>
        <w:tc>
          <w:tcPr>
            <w:tcW w:w="2689" w:type="dxa"/>
            <w:shd w:val="clear" w:color="auto" w:fill="D0CECE" w:themeFill="background2" w:themeFillShade="E6"/>
            <w:vAlign w:val="center"/>
          </w:tcPr>
          <w:p w14:paraId="7087F199" w14:textId="77777777" w:rsidR="006B2F5F" w:rsidRDefault="00000000">
            <w:pPr>
              <w:jc w:val="center"/>
              <w:rPr>
                <w:b/>
                <w:bCs/>
                <w:sz w:val="21"/>
              </w:rPr>
            </w:pPr>
            <w:bookmarkStart w:id="79" w:name="_Hlk131361984"/>
            <w:r>
              <w:rPr>
                <w:rFonts w:hint="eastAsia"/>
                <w:b/>
                <w:bCs/>
                <w:sz w:val="21"/>
              </w:rPr>
              <w:t>字段</w:t>
            </w:r>
          </w:p>
        </w:tc>
        <w:tc>
          <w:tcPr>
            <w:tcW w:w="6662" w:type="dxa"/>
            <w:shd w:val="clear" w:color="auto" w:fill="D0CECE" w:themeFill="background2" w:themeFillShade="E6"/>
            <w:vAlign w:val="center"/>
          </w:tcPr>
          <w:p w14:paraId="2A4C79A9" w14:textId="77777777" w:rsidR="006B2F5F" w:rsidRDefault="00000000">
            <w:pPr>
              <w:jc w:val="center"/>
              <w:rPr>
                <w:b/>
                <w:bCs/>
                <w:sz w:val="21"/>
              </w:rPr>
            </w:pPr>
            <w:r>
              <w:rPr>
                <w:rFonts w:hint="eastAsia"/>
                <w:b/>
                <w:bCs/>
                <w:sz w:val="21"/>
              </w:rPr>
              <w:t>配置说明</w:t>
            </w:r>
          </w:p>
        </w:tc>
      </w:tr>
      <w:tr w:rsidR="006B2F5F" w14:paraId="205ECD43" w14:textId="77777777">
        <w:trPr>
          <w:trHeight w:val="253"/>
        </w:trPr>
        <w:tc>
          <w:tcPr>
            <w:tcW w:w="2689" w:type="dxa"/>
            <w:vAlign w:val="center"/>
          </w:tcPr>
          <w:p w14:paraId="155E2555" w14:textId="77777777" w:rsidR="006B2F5F" w:rsidRDefault="00000000">
            <w:pPr>
              <w:jc w:val="center"/>
              <w:rPr>
                <w:sz w:val="21"/>
              </w:rPr>
            </w:pPr>
            <w:r>
              <w:rPr>
                <w:rFonts w:hint="eastAsia"/>
                <w:sz w:val="21"/>
              </w:rPr>
              <w:t>IP</w:t>
            </w:r>
          </w:p>
        </w:tc>
        <w:tc>
          <w:tcPr>
            <w:tcW w:w="6662" w:type="dxa"/>
            <w:vAlign w:val="center"/>
          </w:tcPr>
          <w:p w14:paraId="57CAF67C" w14:textId="77777777" w:rsidR="006B2F5F" w:rsidRDefault="00000000">
            <w:pPr>
              <w:rPr>
                <w:sz w:val="21"/>
              </w:rPr>
            </w:pPr>
            <w:r>
              <w:rPr>
                <w:rFonts w:hint="eastAsia"/>
                <w:sz w:val="21"/>
              </w:rPr>
              <w:t>需要监控流量的IP地址。</w:t>
            </w:r>
          </w:p>
        </w:tc>
      </w:tr>
      <w:tr w:rsidR="006B2F5F" w14:paraId="1BAF250D" w14:textId="77777777">
        <w:trPr>
          <w:trHeight w:val="253"/>
        </w:trPr>
        <w:tc>
          <w:tcPr>
            <w:tcW w:w="2689" w:type="dxa"/>
            <w:vAlign w:val="center"/>
          </w:tcPr>
          <w:p w14:paraId="6FF5517D" w14:textId="77777777" w:rsidR="006B2F5F" w:rsidRDefault="00000000">
            <w:pPr>
              <w:jc w:val="center"/>
              <w:rPr>
                <w:sz w:val="21"/>
              </w:rPr>
            </w:pPr>
            <w:r>
              <w:rPr>
                <w:rFonts w:hint="eastAsia"/>
                <w:sz w:val="21"/>
              </w:rPr>
              <w:t>服务类型</w:t>
            </w:r>
          </w:p>
        </w:tc>
        <w:tc>
          <w:tcPr>
            <w:tcW w:w="6662" w:type="dxa"/>
            <w:vAlign w:val="center"/>
          </w:tcPr>
          <w:p w14:paraId="3144138F" w14:textId="77777777" w:rsidR="006B2F5F" w:rsidRDefault="00000000">
            <w:pPr>
              <w:rPr>
                <w:sz w:val="21"/>
              </w:rPr>
            </w:pPr>
            <w:r>
              <w:rPr>
                <w:rFonts w:hint="eastAsia"/>
                <w:sz w:val="21"/>
              </w:rPr>
              <w:t>通过DSCP编码值来区分服务类型。</w:t>
            </w:r>
          </w:p>
        </w:tc>
      </w:tr>
      <w:tr w:rsidR="006B2F5F" w14:paraId="18E43B30" w14:textId="77777777">
        <w:trPr>
          <w:trHeight w:val="253"/>
        </w:trPr>
        <w:tc>
          <w:tcPr>
            <w:tcW w:w="2689" w:type="dxa"/>
            <w:vAlign w:val="center"/>
          </w:tcPr>
          <w:p w14:paraId="292D1DDE" w14:textId="77777777" w:rsidR="006B2F5F" w:rsidRDefault="00000000">
            <w:pPr>
              <w:jc w:val="center"/>
              <w:rPr>
                <w:sz w:val="21"/>
              </w:rPr>
            </w:pPr>
            <w:r>
              <w:rPr>
                <w:rFonts w:hint="eastAsia"/>
                <w:sz w:val="21"/>
              </w:rPr>
              <w:t>协议类型</w:t>
            </w:r>
          </w:p>
        </w:tc>
        <w:tc>
          <w:tcPr>
            <w:tcW w:w="6662" w:type="dxa"/>
            <w:vAlign w:val="center"/>
          </w:tcPr>
          <w:p w14:paraId="42DFA5B0" w14:textId="77777777" w:rsidR="006B2F5F" w:rsidRDefault="00000000">
            <w:pPr>
              <w:rPr>
                <w:sz w:val="21"/>
              </w:rPr>
            </w:pPr>
            <w:r>
              <w:rPr>
                <w:rFonts w:hint="eastAsia"/>
                <w:sz w:val="21"/>
              </w:rPr>
              <w:t>TCP或者UDP协议。</w:t>
            </w:r>
          </w:p>
        </w:tc>
      </w:tr>
      <w:tr w:rsidR="006B2F5F" w14:paraId="7C5B25E4" w14:textId="77777777">
        <w:trPr>
          <w:trHeight w:val="253"/>
        </w:trPr>
        <w:tc>
          <w:tcPr>
            <w:tcW w:w="2689" w:type="dxa"/>
            <w:vAlign w:val="center"/>
          </w:tcPr>
          <w:p w14:paraId="06BF69A5" w14:textId="77777777" w:rsidR="006B2F5F" w:rsidRDefault="00000000">
            <w:pPr>
              <w:jc w:val="center"/>
              <w:rPr>
                <w:sz w:val="21"/>
              </w:rPr>
            </w:pPr>
            <w:r>
              <w:rPr>
                <w:rFonts w:hint="eastAsia"/>
                <w:sz w:val="21"/>
              </w:rPr>
              <w:t>应用对象</w:t>
            </w:r>
          </w:p>
        </w:tc>
        <w:tc>
          <w:tcPr>
            <w:tcW w:w="6662" w:type="dxa"/>
            <w:vAlign w:val="center"/>
          </w:tcPr>
          <w:p w14:paraId="7844A42C" w14:textId="77777777" w:rsidR="006B2F5F" w:rsidRDefault="00000000">
            <w:pPr>
              <w:rPr>
                <w:sz w:val="21"/>
              </w:rPr>
            </w:pPr>
            <w:r>
              <w:rPr>
                <w:rFonts w:hint="eastAsia"/>
                <w:sz w:val="21"/>
              </w:rPr>
              <w:t xml:space="preserve">调用 </w:t>
            </w:r>
            <w:r>
              <w:rPr>
                <w:rFonts w:hint="eastAsia"/>
                <w:b/>
                <w:bCs/>
                <w:sz w:val="21"/>
              </w:rPr>
              <w:t>资源中心-&gt;应用对象-&gt;应用资源对象</w:t>
            </w:r>
            <w:r>
              <w:rPr>
                <w:rFonts w:hint="eastAsia"/>
                <w:sz w:val="21"/>
              </w:rPr>
              <w:t xml:space="preserve"> 中的对象配置。对流量统计的应用类型进行选择。</w:t>
            </w:r>
          </w:p>
        </w:tc>
      </w:tr>
      <w:tr w:rsidR="006B2F5F" w14:paraId="03499145" w14:textId="77777777">
        <w:trPr>
          <w:trHeight w:val="253"/>
        </w:trPr>
        <w:tc>
          <w:tcPr>
            <w:tcW w:w="2689" w:type="dxa"/>
            <w:vAlign w:val="center"/>
          </w:tcPr>
          <w:p w14:paraId="4FC98A0C" w14:textId="77777777" w:rsidR="006B2F5F" w:rsidRDefault="00000000">
            <w:pPr>
              <w:jc w:val="center"/>
              <w:rPr>
                <w:sz w:val="21"/>
              </w:rPr>
            </w:pPr>
            <w:r>
              <w:rPr>
                <w:rFonts w:hint="eastAsia"/>
                <w:sz w:val="21"/>
              </w:rPr>
              <w:t>IP段</w:t>
            </w:r>
          </w:p>
        </w:tc>
        <w:tc>
          <w:tcPr>
            <w:tcW w:w="6662" w:type="dxa"/>
            <w:vAlign w:val="center"/>
          </w:tcPr>
          <w:p w14:paraId="01C1CFB2" w14:textId="77777777" w:rsidR="006B2F5F" w:rsidRDefault="00000000">
            <w:pPr>
              <w:rPr>
                <w:sz w:val="21"/>
              </w:rPr>
            </w:pPr>
            <w:r>
              <w:rPr>
                <w:rFonts w:hint="eastAsia"/>
                <w:sz w:val="21"/>
              </w:rPr>
              <w:t>可以是IP段或者IP范围。</w:t>
            </w:r>
          </w:p>
        </w:tc>
      </w:tr>
      <w:tr w:rsidR="006B2F5F" w14:paraId="093BB087" w14:textId="77777777">
        <w:trPr>
          <w:trHeight w:val="253"/>
        </w:trPr>
        <w:tc>
          <w:tcPr>
            <w:tcW w:w="2689" w:type="dxa"/>
            <w:vAlign w:val="center"/>
          </w:tcPr>
          <w:p w14:paraId="3856C0FC" w14:textId="77777777" w:rsidR="006B2F5F" w:rsidRDefault="00000000">
            <w:pPr>
              <w:jc w:val="center"/>
              <w:rPr>
                <w:sz w:val="21"/>
              </w:rPr>
            </w:pPr>
            <w:r>
              <w:rPr>
                <w:rFonts w:hint="eastAsia"/>
                <w:sz w:val="21"/>
              </w:rPr>
              <w:t>用户名</w:t>
            </w:r>
          </w:p>
        </w:tc>
        <w:tc>
          <w:tcPr>
            <w:tcW w:w="6662" w:type="dxa"/>
            <w:vAlign w:val="center"/>
          </w:tcPr>
          <w:p w14:paraId="733667DE" w14:textId="77777777" w:rsidR="006B2F5F" w:rsidRDefault="00000000">
            <w:pPr>
              <w:rPr>
                <w:sz w:val="21"/>
              </w:rPr>
            </w:pPr>
            <w:r>
              <w:rPr>
                <w:rFonts w:hint="eastAsia"/>
                <w:sz w:val="21"/>
              </w:rPr>
              <w:t>标识符，用来标识用户信息。</w:t>
            </w:r>
          </w:p>
        </w:tc>
      </w:tr>
      <w:tr w:rsidR="006B2F5F" w14:paraId="6C16CCAE" w14:textId="77777777">
        <w:trPr>
          <w:trHeight w:val="253"/>
        </w:trPr>
        <w:tc>
          <w:tcPr>
            <w:tcW w:w="2689" w:type="dxa"/>
            <w:vAlign w:val="center"/>
          </w:tcPr>
          <w:p w14:paraId="51EFEEB4" w14:textId="77777777" w:rsidR="006B2F5F" w:rsidRDefault="00000000">
            <w:pPr>
              <w:jc w:val="center"/>
              <w:rPr>
                <w:sz w:val="21"/>
              </w:rPr>
            </w:pPr>
            <w:r>
              <w:rPr>
                <w:rFonts w:hint="eastAsia"/>
                <w:sz w:val="21"/>
              </w:rPr>
              <w:t>时间对象</w:t>
            </w:r>
          </w:p>
        </w:tc>
        <w:tc>
          <w:tcPr>
            <w:tcW w:w="6662" w:type="dxa"/>
            <w:vAlign w:val="center"/>
          </w:tcPr>
          <w:p w14:paraId="7CA54A0D" w14:textId="77777777" w:rsidR="006B2F5F" w:rsidRDefault="00000000">
            <w:pPr>
              <w:rPr>
                <w:sz w:val="21"/>
              </w:rPr>
            </w:pPr>
            <w:r>
              <w:rPr>
                <w:rFonts w:hint="eastAsia"/>
                <w:sz w:val="21"/>
              </w:rPr>
              <w:t xml:space="preserve">调用 </w:t>
            </w:r>
            <w:r>
              <w:rPr>
                <w:rFonts w:hint="eastAsia"/>
                <w:b/>
                <w:bCs/>
                <w:sz w:val="21"/>
              </w:rPr>
              <w:t>资源中心-&gt;时间对象</w:t>
            </w:r>
            <w:r>
              <w:rPr>
                <w:rFonts w:hint="eastAsia"/>
                <w:sz w:val="21"/>
              </w:rPr>
              <w:t xml:space="preserve"> 中的对象。控制流量统计的生效时间。</w:t>
            </w:r>
          </w:p>
        </w:tc>
      </w:tr>
    </w:tbl>
    <w:bookmarkEnd w:id="79"/>
    <w:p w14:paraId="41B72812" w14:textId="77777777" w:rsidR="006B2F5F" w:rsidRDefault="00000000">
      <w:pPr>
        <w:pStyle w:val="20"/>
        <w:ind w:firstLine="420"/>
        <w:rPr>
          <w:rFonts w:ascii="华文楷体" w:eastAsia="华文楷体" w:hAnsi="华文楷体"/>
          <w:sz w:val="21"/>
        </w:rPr>
      </w:pPr>
      <w:r>
        <w:rPr>
          <w:rFonts w:ascii="华文楷体" w:eastAsia="华文楷体" w:hAnsi="华文楷体" w:hint="eastAsia"/>
          <w:sz w:val="21"/>
        </w:rPr>
        <w:t>概念解释：</w:t>
      </w:r>
    </w:p>
    <w:p w14:paraId="2A8913EE" w14:textId="77777777" w:rsidR="006B2F5F" w:rsidRDefault="00000000">
      <w:pPr>
        <w:pStyle w:val="20"/>
        <w:ind w:firstLine="420"/>
        <w:rPr>
          <w:rFonts w:ascii="华文楷体" w:eastAsia="华文楷体" w:hAnsi="华文楷体"/>
          <w:sz w:val="21"/>
        </w:rPr>
      </w:pPr>
      <w:r>
        <w:rPr>
          <w:rFonts w:ascii="华文楷体" w:eastAsia="华文楷体" w:hAnsi="华文楷体"/>
          <w:sz w:val="21"/>
        </w:rPr>
        <w:lastRenderedPageBreak/>
        <w:t>DSCP差分服务代码点（Differentiated Services Code Point），IETF发布Diff-Serv（Differentiated Service）的QoS分类标准。</w:t>
      </w:r>
    </w:p>
    <w:p w14:paraId="67CE5FAF" w14:textId="77777777" w:rsidR="006B2F5F" w:rsidRDefault="00000000">
      <w:pPr>
        <w:pStyle w:val="20"/>
        <w:ind w:firstLine="420"/>
        <w:rPr>
          <w:rFonts w:ascii="华文楷体" w:eastAsia="华文楷体" w:hAnsi="华文楷体"/>
          <w:sz w:val="21"/>
        </w:rPr>
      </w:pPr>
      <w:r>
        <w:rPr>
          <w:rFonts w:ascii="华文楷体" w:eastAsia="华文楷体" w:hAnsi="华文楷体" w:hint="eastAsia"/>
          <w:sz w:val="21"/>
        </w:rPr>
        <w:t>TCP和UDP：传输控制协议（</w:t>
      </w:r>
      <w:r>
        <w:rPr>
          <w:rFonts w:ascii="华文楷体" w:eastAsia="华文楷体" w:hAnsi="华文楷体"/>
          <w:sz w:val="21"/>
        </w:rPr>
        <w:t>TCP，Transmission Control Protocol）是一种面向连接的、可靠的、基于字节流的传输层通信协议。</w:t>
      </w:r>
      <w:r>
        <w:rPr>
          <w:rFonts w:ascii="华文楷体" w:eastAsia="华文楷体" w:hAnsi="华文楷体" w:hint="eastAsia"/>
          <w:sz w:val="21"/>
        </w:rPr>
        <w:t>用户数据报协议（</w:t>
      </w:r>
      <w:r>
        <w:rPr>
          <w:rFonts w:ascii="华文楷体" w:eastAsia="华文楷体" w:hAnsi="华文楷体"/>
          <w:sz w:val="21"/>
        </w:rPr>
        <w:t>UDP，User Datagram Protocol）</w:t>
      </w:r>
      <w:r>
        <w:rPr>
          <w:rFonts w:ascii="华文楷体" w:eastAsia="华文楷体" w:hAnsi="华文楷体" w:hint="eastAsia"/>
          <w:sz w:val="21"/>
        </w:rPr>
        <w:t>，是一种无连接的传输协议，</w:t>
      </w:r>
      <w:r>
        <w:rPr>
          <w:rFonts w:ascii="华文楷体" w:eastAsia="华文楷体" w:hAnsi="华文楷体"/>
          <w:sz w:val="21"/>
        </w:rPr>
        <w:t>UDP 为应用程序提供了一种无需建立连接就可以发送封装的 IP 数据包的方法。Internet 的传输层</w:t>
      </w:r>
      <w:r>
        <w:rPr>
          <w:rFonts w:ascii="华文楷体" w:eastAsia="华文楷体" w:hAnsi="华文楷体" w:hint="eastAsia"/>
          <w:sz w:val="21"/>
        </w:rPr>
        <w:t>的</w:t>
      </w:r>
      <w:r>
        <w:rPr>
          <w:rFonts w:ascii="华文楷体" w:eastAsia="华文楷体" w:hAnsi="华文楷体"/>
          <w:sz w:val="21"/>
        </w:rPr>
        <w:t>两个主要协议，互为补充。无连接的是 UDP，它除了给应用程序发送数据包功能并允许它们在所需的层次上架构自己的协议之外，几乎没有做什么特别的事情。面向连接的是 TCP，该协议几乎做了所有的事情。</w:t>
      </w:r>
    </w:p>
    <w:p w14:paraId="7339AEB0" w14:textId="77777777" w:rsidR="006B2F5F" w:rsidRDefault="00000000">
      <w:pPr>
        <w:pStyle w:val="4"/>
      </w:pPr>
      <w:r>
        <w:rPr>
          <w:rFonts w:hint="eastAsia"/>
        </w:rPr>
        <w:t>修改TCP流量监控配置</w:t>
      </w:r>
    </w:p>
    <w:p w14:paraId="06EF8848" w14:textId="77777777" w:rsidR="006B2F5F" w:rsidRDefault="00000000">
      <w:pPr>
        <w:pStyle w:val="20"/>
        <w:ind w:firstLine="480"/>
      </w:pPr>
      <w:r>
        <w:rPr>
          <w:rFonts w:hint="eastAsia"/>
        </w:rPr>
        <w:t>数据中心-&gt;系统监控-&gt;TCP流量监控配置</w:t>
      </w:r>
    </w:p>
    <w:p w14:paraId="2E4BECAD" w14:textId="77777777" w:rsidR="006B2F5F" w:rsidRDefault="00000000">
      <w:pPr>
        <w:numPr>
          <w:ilvl w:val="0"/>
          <w:numId w:val="2"/>
        </w:numPr>
        <w:rPr>
          <w:szCs w:val="24"/>
        </w:rPr>
      </w:pPr>
      <w:r>
        <w:rPr>
          <w:rFonts w:hint="eastAsia"/>
          <w:szCs w:val="24"/>
        </w:rPr>
        <w:t>点击【</w:t>
      </w:r>
      <w:r>
        <w:rPr>
          <w:rFonts w:hint="eastAsia"/>
        </w:rPr>
        <w:t>修改</w:t>
      </w:r>
      <w:r>
        <w:rPr>
          <w:rFonts w:hint="eastAsia"/>
          <w:szCs w:val="24"/>
        </w:rPr>
        <w:t>】按钮选中策略</w:t>
      </w:r>
    </w:p>
    <w:p w14:paraId="31C37D5E" w14:textId="77777777" w:rsidR="006B2F5F" w:rsidRDefault="00000000">
      <w:pPr>
        <w:jc w:val="center"/>
        <w:rPr>
          <w:szCs w:val="24"/>
        </w:rPr>
      </w:pPr>
      <w:r>
        <w:rPr>
          <w:noProof/>
        </w:rPr>
        <w:drawing>
          <wp:inline distT="0" distB="0" distL="114300" distR="114300" wp14:anchorId="53996FE0" wp14:editId="4065C110">
            <wp:extent cx="6117590" cy="3142615"/>
            <wp:effectExtent l="0" t="0" r="3810" b="6985"/>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82"/>
                    <a:stretch>
                      <a:fillRect/>
                    </a:stretch>
                  </pic:blipFill>
                  <pic:spPr>
                    <a:xfrm>
                      <a:off x="0" y="0"/>
                      <a:ext cx="6117590" cy="3142615"/>
                    </a:xfrm>
                    <a:prstGeom prst="rect">
                      <a:avLst/>
                    </a:prstGeom>
                    <a:noFill/>
                    <a:ln>
                      <a:noFill/>
                    </a:ln>
                  </pic:spPr>
                </pic:pic>
              </a:graphicData>
            </a:graphic>
          </wp:inline>
        </w:drawing>
      </w:r>
    </w:p>
    <w:p w14:paraId="33AD54CB" w14:textId="77777777" w:rsidR="006B2F5F" w:rsidRDefault="00000000">
      <w:pPr>
        <w:numPr>
          <w:ilvl w:val="0"/>
          <w:numId w:val="2"/>
        </w:numPr>
        <w:rPr>
          <w:szCs w:val="24"/>
        </w:rPr>
      </w:pPr>
      <w:r>
        <w:rPr>
          <w:rFonts w:hint="eastAsia"/>
          <w:szCs w:val="24"/>
        </w:rPr>
        <w:t>参考添加流量监控的配置方法进行修改</w:t>
      </w:r>
    </w:p>
    <w:p w14:paraId="1B9ABAD4" w14:textId="77777777" w:rsidR="006B2F5F" w:rsidRDefault="00000000">
      <w:pPr>
        <w:pStyle w:val="4"/>
      </w:pPr>
      <w:r>
        <w:rPr>
          <w:rFonts w:hint="eastAsia"/>
        </w:rPr>
        <w:t>删除TCP流量监控配置</w:t>
      </w:r>
    </w:p>
    <w:p w14:paraId="19FE0AA5" w14:textId="77777777" w:rsidR="006B2F5F" w:rsidRDefault="00000000">
      <w:pPr>
        <w:pStyle w:val="20"/>
        <w:ind w:firstLine="480"/>
      </w:pPr>
      <w:r>
        <w:rPr>
          <w:rFonts w:hint="eastAsia"/>
        </w:rPr>
        <w:t>数据中心-&gt;系统监控-&gt;TCP流量监控配置</w:t>
      </w:r>
    </w:p>
    <w:p w14:paraId="41EB1530" w14:textId="77777777" w:rsidR="006B2F5F" w:rsidRDefault="00000000">
      <w:pPr>
        <w:numPr>
          <w:ilvl w:val="0"/>
          <w:numId w:val="2"/>
        </w:numPr>
        <w:rPr>
          <w:szCs w:val="24"/>
        </w:rPr>
      </w:pPr>
      <w:r>
        <w:rPr>
          <w:rFonts w:hint="eastAsia"/>
          <w:szCs w:val="24"/>
        </w:rPr>
        <w:t>点击【</w:t>
      </w:r>
      <w:r>
        <w:rPr>
          <w:noProof/>
        </w:rPr>
        <w:drawing>
          <wp:inline distT="0" distB="0" distL="114300" distR="114300" wp14:anchorId="1AAC50BE" wp14:editId="5FA238E7">
            <wp:extent cx="177800" cy="107950"/>
            <wp:effectExtent l="0" t="0" r="0" b="6350"/>
            <wp:docPr id="1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
                    <pic:cNvPicPr>
                      <a:picLocks noChangeAspect="1"/>
                    </pic:cNvPicPr>
                  </pic:nvPicPr>
                  <pic:blipFill>
                    <a:blip r:embed="rId83"/>
                    <a:stretch>
                      <a:fillRect/>
                    </a:stretch>
                  </pic:blipFill>
                  <pic:spPr>
                    <a:xfrm>
                      <a:off x="0" y="0"/>
                      <a:ext cx="177800" cy="107950"/>
                    </a:xfrm>
                    <a:prstGeom prst="rect">
                      <a:avLst/>
                    </a:prstGeom>
                    <a:noFill/>
                    <a:ln>
                      <a:noFill/>
                    </a:ln>
                  </pic:spPr>
                </pic:pic>
              </a:graphicData>
            </a:graphic>
          </wp:inline>
        </w:drawing>
      </w:r>
      <w:r>
        <w:rPr>
          <w:rFonts w:hint="eastAsia"/>
          <w:szCs w:val="24"/>
        </w:rPr>
        <w:t>】按钮选中策略</w:t>
      </w:r>
    </w:p>
    <w:p w14:paraId="7298A395" w14:textId="77777777" w:rsidR="006B2F5F" w:rsidRDefault="00000000">
      <w:pPr>
        <w:numPr>
          <w:ilvl w:val="0"/>
          <w:numId w:val="2"/>
        </w:numPr>
        <w:rPr>
          <w:szCs w:val="24"/>
        </w:rPr>
      </w:pPr>
      <w:r>
        <w:rPr>
          <w:rFonts w:hint="eastAsia"/>
          <w:szCs w:val="24"/>
        </w:rPr>
        <w:t>点击【删除】按钮删除配置</w:t>
      </w:r>
    </w:p>
    <w:p w14:paraId="64C88077" w14:textId="77777777" w:rsidR="006B2F5F" w:rsidRDefault="00000000">
      <w:pPr>
        <w:pStyle w:val="20"/>
        <w:ind w:firstLineChars="0" w:firstLine="0"/>
        <w:jc w:val="center"/>
      </w:pPr>
      <w:r>
        <w:rPr>
          <w:noProof/>
        </w:rPr>
        <w:lastRenderedPageBreak/>
        <w:drawing>
          <wp:inline distT="0" distB="0" distL="114300" distR="114300" wp14:anchorId="6D6DD261" wp14:editId="292CB2A0">
            <wp:extent cx="6280785" cy="1402715"/>
            <wp:effectExtent l="0" t="0" r="5715" b="6985"/>
            <wp:docPr id="1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
                    <pic:cNvPicPr>
                      <a:picLocks noChangeAspect="1"/>
                    </pic:cNvPicPr>
                  </pic:nvPicPr>
                  <pic:blipFill>
                    <a:blip r:embed="rId84"/>
                    <a:stretch>
                      <a:fillRect/>
                    </a:stretch>
                  </pic:blipFill>
                  <pic:spPr>
                    <a:xfrm>
                      <a:off x="0" y="0"/>
                      <a:ext cx="6280785" cy="1402715"/>
                    </a:xfrm>
                    <a:prstGeom prst="rect">
                      <a:avLst/>
                    </a:prstGeom>
                    <a:noFill/>
                    <a:ln>
                      <a:noFill/>
                    </a:ln>
                  </pic:spPr>
                </pic:pic>
              </a:graphicData>
            </a:graphic>
          </wp:inline>
        </w:drawing>
      </w:r>
    </w:p>
    <w:p w14:paraId="7AF5404D" w14:textId="77777777" w:rsidR="006B2F5F" w:rsidRDefault="006B2F5F">
      <w:pPr>
        <w:pStyle w:val="20"/>
        <w:ind w:firstLineChars="0" w:firstLine="0"/>
        <w:jc w:val="center"/>
      </w:pPr>
    </w:p>
    <w:p w14:paraId="2DB0B978" w14:textId="77777777" w:rsidR="006B2F5F" w:rsidRDefault="006B2F5F">
      <w:pPr>
        <w:pStyle w:val="20"/>
        <w:ind w:firstLineChars="0" w:firstLine="0"/>
        <w:jc w:val="center"/>
      </w:pPr>
    </w:p>
    <w:p w14:paraId="6FC7EEDB" w14:textId="77777777" w:rsidR="006B2F5F" w:rsidRDefault="00000000">
      <w:pPr>
        <w:pStyle w:val="1"/>
        <w:pageBreakBefore/>
        <w:ind w:left="431" w:hanging="431"/>
      </w:pPr>
      <w:bookmarkStart w:id="80" w:name="_Toc229751294"/>
      <w:r>
        <w:rPr>
          <w:rFonts w:hint="eastAsia"/>
        </w:rPr>
        <w:lastRenderedPageBreak/>
        <w:t>VPN监控</w:t>
      </w:r>
      <w:bookmarkEnd w:id="80"/>
    </w:p>
    <w:p w14:paraId="64234596" w14:textId="77777777" w:rsidR="006B2F5F" w:rsidRDefault="00000000">
      <w:pPr>
        <w:pStyle w:val="2"/>
      </w:pPr>
      <w:bookmarkStart w:id="81" w:name="_Toc229751295"/>
      <w:r>
        <w:rPr>
          <w:rFonts w:hint="eastAsia"/>
          <w:sz w:val="32"/>
        </w:rPr>
        <w:t>数据概览</w:t>
      </w:r>
      <w:bookmarkEnd w:id="81"/>
    </w:p>
    <w:p w14:paraId="38317943" w14:textId="77777777" w:rsidR="006B2F5F" w:rsidRDefault="00000000">
      <w:pPr>
        <w:pStyle w:val="20"/>
        <w:ind w:firstLine="489"/>
        <w:rPr>
          <w:b/>
          <w:bCs/>
        </w:rPr>
      </w:pPr>
      <w:r>
        <w:rPr>
          <w:rFonts w:hint="eastAsia"/>
          <w:b/>
          <w:bCs/>
        </w:rPr>
        <w:t>操作步骤：VPN监控-&gt;数据概览。</w:t>
      </w:r>
    </w:p>
    <w:p w14:paraId="5D05DD26" w14:textId="77777777" w:rsidR="006B2F5F" w:rsidRDefault="00000000">
      <w:pPr>
        <w:pStyle w:val="20"/>
        <w:ind w:firstLineChars="0" w:firstLine="0"/>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展示 VPN 相关行为的整体统计数据，包括违规终端、疑似翻墙、高危访问、DNS 请求等关键指标，以及 24 小时行为趋势、各 Top10 榜单、访问地域分布等可视化图表。</w:t>
      </w:r>
      <w:r>
        <w:rPr>
          <w:noProof/>
        </w:rPr>
        <w:drawing>
          <wp:inline distT="0" distB="0" distL="114300" distR="114300" wp14:anchorId="32CD6072" wp14:editId="0BF9B15C">
            <wp:extent cx="6107430" cy="3061970"/>
            <wp:effectExtent l="0" t="0" r="7620" b="508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5"/>
                    <a:stretch>
                      <a:fillRect/>
                    </a:stretch>
                  </pic:blipFill>
                  <pic:spPr>
                    <a:xfrm>
                      <a:off x="0" y="0"/>
                      <a:ext cx="6107430" cy="3061970"/>
                    </a:xfrm>
                    <a:prstGeom prst="rect">
                      <a:avLst/>
                    </a:prstGeom>
                    <a:noFill/>
                    <a:ln>
                      <a:noFill/>
                    </a:ln>
                  </pic:spPr>
                </pic:pic>
              </a:graphicData>
            </a:graphic>
          </wp:inline>
        </w:drawing>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10AD0440" w14:textId="77777777">
        <w:trPr>
          <w:trHeight w:val="345"/>
        </w:trPr>
        <w:tc>
          <w:tcPr>
            <w:tcW w:w="2689" w:type="dxa"/>
            <w:shd w:val="clear" w:color="auto" w:fill="D0CECE" w:themeFill="background2" w:themeFillShade="E6"/>
            <w:vAlign w:val="center"/>
          </w:tcPr>
          <w:p w14:paraId="4501E487"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74A8F431" w14:textId="77777777" w:rsidR="006B2F5F" w:rsidRDefault="00000000">
            <w:pPr>
              <w:jc w:val="center"/>
              <w:rPr>
                <w:b/>
                <w:bCs/>
                <w:sz w:val="21"/>
              </w:rPr>
            </w:pPr>
            <w:r>
              <w:rPr>
                <w:rFonts w:hint="eastAsia"/>
                <w:b/>
                <w:bCs/>
                <w:sz w:val="21"/>
              </w:rPr>
              <w:t>配置说明</w:t>
            </w:r>
          </w:p>
        </w:tc>
      </w:tr>
      <w:tr w:rsidR="006B2F5F" w14:paraId="6852CFD0" w14:textId="77777777">
        <w:trPr>
          <w:trHeight w:val="253"/>
        </w:trPr>
        <w:tc>
          <w:tcPr>
            <w:tcW w:w="2689" w:type="dxa"/>
            <w:vAlign w:val="center"/>
          </w:tcPr>
          <w:p w14:paraId="5888B5E2"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24小时行为趋势</w:t>
            </w:r>
          </w:p>
        </w:tc>
        <w:tc>
          <w:tcPr>
            <w:tcW w:w="6662" w:type="dxa"/>
            <w:vAlign w:val="center"/>
          </w:tcPr>
          <w:p w14:paraId="0FB68682" w14:textId="314B7484" w:rsidR="006B2F5F" w:rsidRDefault="00000000">
            <w:pPr>
              <w:widowControl/>
              <w:spacing w:line="375" w:lineRule="atLeast"/>
              <w:rPr>
                <w:sz w:val="21"/>
              </w:rPr>
            </w:pPr>
            <w:r>
              <w:rPr>
                <w:rFonts w:ascii="Segoe UI" w:eastAsia="Segoe UI" w:hAnsi="Segoe UI" w:cs="Segoe UI"/>
                <w:color w:val="0F1115"/>
                <w:kern w:val="0"/>
                <w:sz w:val="22"/>
                <w:szCs w:val="22"/>
                <w:lang w:bidi="ar"/>
              </w:rPr>
              <w:t>折线图/柱状图，展示 VPN代理、DNS请求、高危访问、VPN域名在 00:00-21:00 各时点的计数</w:t>
            </w:r>
          </w:p>
        </w:tc>
      </w:tr>
      <w:tr w:rsidR="006B2F5F" w14:paraId="3D4E483E" w14:textId="77777777">
        <w:trPr>
          <w:trHeight w:val="253"/>
        </w:trPr>
        <w:tc>
          <w:tcPr>
            <w:tcW w:w="2689" w:type="dxa"/>
            <w:vAlign w:val="center"/>
          </w:tcPr>
          <w:p w14:paraId="4BFB4D4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高危域名Top10</w:t>
            </w:r>
          </w:p>
        </w:tc>
        <w:tc>
          <w:tcPr>
            <w:tcW w:w="6662" w:type="dxa"/>
            <w:vAlign w:val="center"/>
          </w:tcPr>
          <w:p w14:paraId="02D1950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排名前10的高危域名列表（当前显示“暂无数据”）</w:t>
            </w:r>
          </w:p>
        </w:tc>
      </w:tr>
      <w:tr w:rsidR="006B2F5F" w14:paraId="1A4233A2" w14:textId="77777777">
        <w:trPr>
          <w:trHeight w:val="253"/>
        </w:trPr>
        <w:tc>
          <w:tcPr>
            <w:tcW w:w="2689" w:type="dxa"/>
            <w:vAlign w:val="center"/>
          </w:tcPr>
          <w:p w14:paraId="7F36362F"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VPN提供者Top10</w:t>
            </w:r>
          </w:p>
        </w:tc>
        <w:tc>
          <w:tcPr>
            <w:tcW w:w="6662" w:type="dxa"/>
            <w:vAlign w:val="center"/>
          </w:tcPr>
          <w:p w14:paraId="5DC99ABD"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排名前10的 VPN 服务提供商（当前显示“暂无数据”）</w:t>
            </w:r>
          </w:p>
        </w:tc>
      </w:tr>
      <w:tr w:rsidR="006B2F5F" w14:paraId="46DC2D5B" w14:textId="77777777">
        <w:trPr>
          <w:trHeight w:val="253"/>
        </w:trPr>
        <w:tc>
          <w:tcPr>
            <w:tcW w:w="2689" w:type="dxa"/>
            <w:vAlign w:val="center"/>
          </w:tcPr>
          <w:p w14:paraId="78C381B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VPN应用Top10</w:t>
            </w:r>
          </w:p>
        </w:tc>
        <w:tc>
          <w:tcPr>
            <w:tcW w:w="6662" w:type="dxa"/>
            <w:vAlign w:val="center"/>
          </w:tcPr>
          <w:p w14:paraId="7F53A48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排名前10的 VPN 应用（当前显示“暂无数据”）</w:t>
            </w:r>
          </w:p>
        </w:tc>
      </w:tr>
      <w:tr w:rsidR="006B2F5F" w14:paraId="53FE6865" w14:textId="77777777">
        <w:trPr>
          <w:trHeight w:val="253"/>
        </w:trPr>
        <w:tc>
          <w:tcPr>
            <w:tcW w:w="2689" w:type="dxa"/>
            <w:vAlign w:val="center"/>
          </w:tcPr>
          <w:p w14:paraId="07C4D334"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访问地域分布</w:t>
            </w:r>
          </w:p>
        </w:tc>
        <w:tc>
          <w:tcPr>
            <w:tcW w:w="6662" w:type="dxa"/>
            <w:vAlign w:val="center"/>
          </w:tcPr>
          <w:p w14:paraId="24E72EE2"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地图或地域统计（当前显示“暂无数据”）</w:t>
            </w:r>
          </w:p>
        </w:tc>
      </w:tr>
      <w:tr w:rsidR="006B2F5F" w14:paraId="359D7A4E" w14:textId="77777777">
        <w:trPr>
          <w:trHeight w:val="253"/>
        </w:trPr>
        <w:tc>
          <w:tcPr>
            <w:tcW w:w="2689" w:type="dxa"/>
            <w:vAlign w:val="center"/>
          </w:tcPr>
          <w:p w14:paraId="61F7D1C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域名类型分布</w:t>
            </w:r>
          </w:p>
        </w:tc>
        <w:tc>
          <w:tcPr>
            <w:tcW w:w="6662" w:type="dxa"/>
            <w:vAlign w:val="center"/>
          </w:tcPr>
          <w:p w14:paraId="7B38302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饼图/柱状图，各域名类型占比（当前显示“暂无数据”）</w:t>
            </w:r>
          </w:p>
        </w:tc>
      </w:tr>
      <w:tr w:rsidR="006B2F5F" w14:paraId="2F35095A" w14:textId="77777777">
        <w:trPr>
          <w:trHeight w:val="253"/>
        </w:trPr>
        <w:tc>
          <w:tcPr>
            <w:tcW w:w="2689" w:type="dxa"/>
            <w:vAlign w:val="center"/>
          </w:tcPr>
          <w:p w14:paraId="7569C62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用户活跃Top10</w:t>
            </w:r>
          </w:p>
        </w:tc>
        <w:tc>
          <w:tcPr>
            <w:tcW w:w="6662" w:type="dxa"/>
            <w:vAlign w:val="center"/>
          </w:tcPr>
          <w:p w14:paraId="75E3620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活跃度排名前10的用户（当前显示“暂无数据”）</w:t>
            </w:r>
          </w:p>
        </w:tc>
      </w:tr>
    </w:tbl>
    <w:p w14:paraId="20B494F1" w14:textId="77777777" w:rsidR="006B2F5F" w:rsidRDefault="006B2F5F">
      <w:pPr>
        <w:pStyle w:val="af5"/>
        <w:spacing w:before="0" w:beforeAutospacing="0" w:after="0" w:afterAutospacing="0"/>
        <w:ind w:right="720"/>
        <w:rPr>
          <w:color w:val="FF0000"/>
        </w:rPr>
      </w:pPr>
    </w:p>
    <w:p w14:paraId="4AC2B3D2" w14:textId="77777777" w:rsidR="006B2F5F" w:rsidRDefault="00000000">
      <w:pPr>
        <w:pStyle w:val="2"/>
      </w:pPr>
      <w:bookmarkStart w:id="82" w:name="_Toc229751296"/>
      <w:r>
        <w:rPr>
          <w:rFonts w:hint="eastAsia"/>
          <w:sz w:val="32"/>
        </w:rPr>
        <w:t>用户画像</w:t>
      </w:r>
      <w:bookmarkEnd w:id="82"/>
    </w:p>
    <w:p w14:paraId="2A796A10" w14:textId="77777777" w:rsidR="006B2F5F" w:rsidRDefault="006B2F5F">
      <w:pPr>
        <w:pStyle w:val="20"/>
        <w:ind w:firstLine="480"/>
      </w:pPr>
    </w:p>
    <w:p w14:paraId="0EE6BB70" w14:textId="77777777" w:rsidR="006B2F5F" w:rsidRDefault="00000000">
      <w:pPr>
        <w:pStyle w:val="20"/>
        <w:ind w:firstLine="489"/>
        <w:rPr>
          <w:b/>
          <w:bCs/>
        </w:rPr>
      </w:pPr>
      <w:r>
        <w:rPr>
          <w:rFonts w:hint="eastAsia"/>
          <w:b/>
          <w:bCs/>
        </w:rPr>
        <w:lastRenderedPageBreak/>
        <w:t>操作步骤：VPN监控-&gt;用户画像。</w:t>
      </w:r>
    </w:p>
    <w:p w14:paraId="44B16013" w14:textId="77777777" w:rsidR="006B2F5F" w:rsidRDefault="00000000">
      <w:pPr>
        <w:pStyle w:val="20"/>
        <w:ind w:firstLineChars="0" w:firstLine="0"/>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展示单个用户或整体用户的详细行为分析。页面顶部提供时间筛选和用户名搜索，中部显示关键统计指标（违规账号、警惕行为、疑似警惕、高危网站），下方展示用户列表及对应的 IP 流量卡片。</w:t>
      </w:r>
      <w:r>
        <w:rPr>
          <w:noProof/>
        </w:rPr>
        <w:drawing>
          <wp:inline distT="0" distB="0" distL="114300" distR="114300" wp14:anchorId="0515D5E4" wp14:editId="31BB3989">
            <wp:extent cx="6118225" cy="2315845"/>
            <wp:effectExtent l="0" t="0" r="15875" b="825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86"/>
                    <a:stretch>
                      <a:fillRect/>
                    </a:stretch>
                  </pic:blipFill>
                  <pic:spPr>
                    <a:xfrm>
                      <a:off x="0" y="0"/>
                      <a:ext cx="6118225" cy="2315845"/>
                    </a:xfrm>
                    <a:prstGeom prst="rect">
                      <a:avLst/>
                    </a:prstGeom>
                    <a:noFill/>
                    <a:ln>
                      <a:noFill/>
                    </a:ln>
                  </pic:spPr>
                </pic:pic>
              </a:graphicData>
            </a:graphic>
          </wp:inline>
        </w:drawing>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6804"/>
      </w:tblGrid>
      <w:tr w:rsidR="006B2F5F" w14:paraId="2CDCC56A" w14:textId="77777777" w:rsidTr="00AD5644">
        <w:trPr>
          <w:trHeight w:val="345"/>
        </w:trPr>
        <w:tc>
          <w:tcPr>
            <w:tcW w:w="2547" w:type="dxa"/>
            <w:shd w:val="clear" w:color="auto" w:fill="D0CECE" w:themeFill="background2" w:themeFillShade="E6"/>
            <w:vAlign w:val="center"/>
          </w:tcPr>
          <w:p w14:paraId="63BF8F11" w14:textId="77777777" w:rsidR="006B2F5F" w:rsidRDefault="00000000">
            <w:pPr>
              <w:jc w:val="center"/>
              <w:rPr>
                <w:b/>
                <w:bCs/>
                <w:sz w:val="21"/>
              </w:rPr>
            </w:pPr>
            <w:r>
              <w:rPr>
                <w:rFonts w:hint="eastAsia"/>
                <w:b/>
                <w:bCs/>
                <w:sz w:val="21"/>
              </w:rPr>
              <w:t>字段</w:t>
            </w:r>
          </w:p>
        </w:tc>
        <w:tc>
          <w:tcPr>
            <w:tcW w:w="6804" w:type="dxa"/>
            <w:shd w:val="clear" w:color="auto" w:fill="D0CECE" w:themeFill="background2" w:themeFillShade="E6"/>
            <w:vAlign w:val="center"/>
          </w:tcPr>
          <w:p w14:paraId="46E07B08" w14:textId="77777777" w:rsidR="006B2F5F" w:rsidRDefault="00000000">
            <w:pPr>
              <w:jc w:val="center"/>
              <w:rPr>
                <w:b/>
                <w:bCs/>
                <w:sz w:val="21"/>
              </w:rPr>
            </w:pPr>
            <w:r>
              <w:rPr>
                <w:rFonts w:hint="eastAsia"/>
                <w:b/>
                <w:bCs/>
                <w:sz w:val="21"/>
              </w:rPr>
              <w:t>配置说明</w:t>
            </w:r>
          </w:p>
        </w:tc>
      </w:tr>
      <w:tr w:rsidR="006B2F5F" w14:paraId="050B887E" w14:textId="77777777" w:rsidTr="00AD5644">
        <w:trPr>
          <w:trHeight w:val="253"/>
        </w:trPr>
        <w:tc>
          <w:tcPr>
            <w:tcW w:w="2547" w:type="dxa"/>
            <w:vAlign w:val="center"/>
          </w:tcPr>
          <w:p w14:paraId="2C8E2F6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用户名</w:t>
            </w:r>
          </w:p>
        </w:tc>
        <w:tc>
          <w:tcPr>
            <w:tcW w:w="6804" w:type="dxa"/>
            <w:vAlign w:val="center"/>
          </w:tcPr>
          <w:p w14:paraId="65BC54BB"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例如 “张东东”</w:t>
            </w:r>
          </w:p>
        </w:tc>
      </w:tr>
      <w:tr w:rsidR="006B2F5F" w14:paraId="299C61D3" w14:textId="77777777" w:rsidTr="00AD5644">
        <w:trPr>
          <w:trHeight w:val="253"/>
        </w:trPr>
        <w:tc>
          <w:tcPr>
            <w:tcW w:w="2547" w:type="dxa"/>
            <w:vAlign w:val="center"/>
          </w:tcPr>
          <w:p w14:paraId="267FF53C"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组织/公司</w:t>
            </w:r>
          </w:p>
        </w:tc>
        <w:tc>
          <w:tcPr>
            <w:tcW w:w="6804" w:type="dxa"/>
            <w:vAlign w:val="center"/>
          </w:tcPr>
          <w:p w14:paraId="15EFBFC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例如 “</w:t>
            </w:r>
            <w:proofErr w:type="spellStart"/>
            <w:r>
              <w:rPr>
                <w:rFonts w:ascii="Segoe UI" w:eastAsia="Segoe UI" w:hAnsi="Segoe UI" w:cs="Segoe UI"/>
                <w:color w:val="0F1115"/>
                <w:kern w:val="0"/>
                <w:sz w:val="22"/>
                <w:szCs w:val="22"/>
                <w:lang w:bidi="ar"/>
              </w:rPr>
              <w:t>ShenzhenhaiyingZhilianIndustrial</w:t>
            </w:r>
            <w:proofErr w:type="spellEnd"/>
            <w:r>
              <w:rPr>
                <w:rFonts w:ascii="Segoe UI" w:eastAsia="Segoe UI" w:hAnsi="Segoe UI" w:cs="Segoe UI"/>
                <w:color w:val="0F1115"/>
                <w:kern w:val="0"/>
                <w:sz w:val="22"/>
                <w:szCs w:val="22"/>
                <w:lang w:bidi="ar"/>
              </w:rPr>
              <w:t>”</w:t>
            </w:r>
          </w:p>
        </w:tc>
      </w:tr>
      <w:tr w:rsidR="006B2F5F" w14:paraId="1E967245" w14:textId="77777777" w:rsidTr="00AD5644">
        <w:trPr>
          <w:trHeight w:val="253"/>
        </w:trPr>
        <w:tc>
          <w:tcPr>
            <w:tcW w:w="2547" w:type="dxa"/>
            <w:vAlign w:val="center"/>
          </w:tcPr>
          <w:p w14:paraId="6F61A82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IP 地址</w:t>
            </w:r>
          </w:p>
        </w:tc>
        <w:tc>
          <w:tcPr>
            <w:tcW w:w="6804" w:type="dxa"/>
            <w:vAlign w:val="center"/>
          </w:tcPr>
          <w:p w14:paraId="107CCB7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例如 “34063F.168.10.241”（可能为脱敏或格式问题，实际应为IP）</w:t>
            </w:r>
          </w:p>
        </w:tc>
      </w:tr>
      <w:tr w:rsidR="006B2F5F" w14:paraId="3EA2FD4F" w14:textId="77777777" w:rsidTr="00AD5644">
        <w:trPr>
          <w:trHeight w:val="253"/>
        </w:trPr>
        <w:tc>
          <w:tcPr>
            <w:tcW w:w="2547" w:type="dxa"/>
            <w:vAlign w:val="center"/>
          </w:tcPr>
          <w:p w14:paraId="0CAA72F9"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警惕行为（数字）</w:t>
            </w:r>
          </w:p>
        </w:tc>
        <w:tc>
          <w:tcPr>
            <w:tcW w:w="6804" w:type="dxa"/>
            <w:vAlign w:val="center"/>
          </w:tcPr>
          <w:p w14:paraId="02096CE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该用户的警惕行为计数</w:t>
            </w:r>
          </w:p>
        </w:tc>
      </w:tr>
      <w:tr w:rsidR="006B2F5F" w14:paraId="5948E8F3" w14:textId="77777777" w:rsidTr="00AD5644">
        <w:trPr>
          <w:trHeight w:val="253"/>
        </w:trPr>
        <w:tc>
          <w:tcPr>
            <w:tcW w:w="2547" w:type="dxa"/>
            <w:vAlign w:val="center"/>
          </w:tcPr>
          <w:p w14:paraId="0DDC8610"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疑似警惕（数字）</w:t>
            </w:r>
          </w:p>
        </w:tc>
        <w:tc>
          <w:tcPr>
            <w:tcW w:w="6804" w:type="dxa"/>
            <w:vAlign w:val="center"/>
          </w:tcPr>
          <w:p w14:paraId="600FCD6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该用户的疑似警惕计数</w:t>
            </w:r>
          </w:p>
        </w:tc>
      </w:tr>
      <w:tr w:rsidR="006B2F5F" w14:paraId="0429C460" w14:textId="77777777" w:rsidTr="00AD5644">
        <w:trPr>
          <w:trHeight w:val="253"/>
        </w:trPr>
        <w:tc>
          <w:tcPr>
            <w:tcW w:w="2547" w:type="dxa"/>
            <w:vAlign w:val="center"/>
          </w:tcPr>
          <w:p w14:paraId="5D1D9302"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高危网站（数字）</w:t>
            </w:r>
          </w:p>
        </w:tc>
        <w:tc>
          <w:tcPr>
            <w:tcW w:w="6804" w:type="dxa"/>
            <w:vAlign w:val="center"/>
          </w:tcPr>
          <w:p w14:paraId="529DA0AC"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该用户访问高危网站的计数</w:t>
            </w:r>
          </w:p>
        </w:tc>
      </w:tr>
      <w:tr w:rsidR="006B2F5F" w14:paraId="23C0C02C" w14:textId="77777777" w:rsidTr="00AD5644">
        <w:trPr>
          <w:trHeight w:val="253"/>
        </w:trPr>
        <w:tc>
          <w:tcPr>
            <w:tcW w:w="2547" w:type="dxa"/>
            <w:vAlign w:val="center"/>
          </w:tcPr>
          <w:p w14:paraId="515F3AD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下方 IP 卡片</w:t>
            </w:r>
          </w:p>
        </w:tc>
        <w:tc>
          <w:tcPr>
            <w:tcW w:w="6804" w:type="dxa"/>
            <w:vAlign w:val="center"/>
          </w:tcPr>
          <w:p w14:paraId="4D612B2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包含：IP 地址、VPN 应用、国外应用、发现时间</w:t>
            </w:r>
          </w:p>
        </w:tc>
      </w:tr>
      <w:tr w:rsidR="006B2F5F" w14:paraId="05A9C8B2" w14:textId="77777777" w:rsidTr="00AD5644">
        <w:trPr>
          <w:trHeight w:val="253"/>
        </w:trPr>
        <w:tc>
          <w:tcPr>
            <w:tcW w:w="2547" w:type="dxa"/>
            <w:vAlign w:val="center"/>
          </w:tcPr>
          <w:p w14:paraId="3499256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违规账号</w:t>
            </w:r>
          </w:p>
        </w:tc>
        <w:tc>
          <w:tcPr>
            <w:tcW w:w="6804" w:type="dxa"/>
            <w:vAlign w:val="center"/>
          </w:tcPr>
          <w:p w14:paraId="723C12CA"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存在违规行为的账号数量（示例为0）</w:t>
            </w:r>
          </w:p>
        </w:tc>
      </w:tr>
      <w:tr w:rsidR="006B2F5F" w14:paraId="7C2710C3" w14:textId="77777777" w:rsidTr="00AD5644">
        <w:trPr>
          <w:trHeight w:val="253"/>
        </w:trPr>
        <w:tc>
          <w:tcPr>
            <w:tcW w:w="2547" w:type="dxa"/>
            <w:vAlign w:val="center"/>
          </w:tcPr>
          <w:p w14:paraId="5D850B2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警惕行为</w:t>
            </w:r>
          </w:p>
        </w:tc>
        <w:tc>
          <w:tcPr>
            <w:tcW w:w="6804" w:type="dxa"/>
            <w:vAlign w:val="center"/>
          </w:tcPr>
          <w:p w14:paraId="5409199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检测到的警惕行为总数</w:t>
            </w:r>
          </w:p>
        </w:tc>
      </w:tr>
      <w:tr w:rsidR="006B2F5F" w14:paraId="1FF16298" w14:textId="77777777" w:rsidTr="00AD5644">
        <w:trPr>
          <w:trHeight w:val="253"/>
        </w:trPr>
        <w:tc>
          <w:tcPr>
            <w:tcW w:w="2547" w:type="dxa"/>
            <w:vAlign w:val="center"/>
          </w:tcPr>
          <w:p w14:paraId="01BB0C6B"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疑似警惕</w:t>
            </w:r>
          </w:p>
        </w:tc>
        <w:tc>
          <w:tcPr>
            <w:tcW w:w="6804" w:type="dxa"/>
            <w:vAlign w:val="center"/>
          </w:tcPr>
          <w:p w14:paraId="7FD816D8"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疑似警惕行为总数</w:t>
            </w:r>
          </w:p>
        </w:tc>
      </w:tr>
      <w:tr w:rsidR="006B2F5F" w14:paraId="4CC5BD85" w14:textId="77777777" w:rsidTr="00AD5644">
        <w:trPr>
          <w:trHeight w:val="253"/>
        </w:trPr>
        <w:tc>
          <w:tcPr>
            <w:tcW w:w="2547" w:type="dxa"/>
            <w:vAlign w:val="center"/>
          </w:tcPr>
          <w:p w14:paraId="0A6030DF"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高危网站</w:t>
            </w:r>
          </w:p>
        </w:tc>
        <w:tc>
          <w:tcPr>
            <w:tcW w:w="6804" w:type="dxa"/>
            <w:vAlign w:val="center"/>
          </w:tcPr>
          <w:p w14:paraId="273F91B6"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访问高危网站的计数</w:t>
            </w:r>
          </w:p>
        </w:tc>
      </w:tr>
    </w:tbl>
    <w:p w14:paraId="1EF9E7B5" w14:textId="77777777" w:rsidR="006B2F5F" w:rsidRDefault="006B2F5F" w:rsidP="00AD5644">
      <w:pPr>
        <w:pStyle w:val="20"/>
        <w:ind w:firstLineChars="0" w:firstLine="0"/>
        <w:rPr>
          <w:rFonts w:hint="eastAsia"/>
        </w:rPr>
      </w:pPr>
    </w:p>
    <w:p w14:paraId="743AC917" w14:textId="77777777" w:rsidR="006B2F5F" w:rsidRDefault="00000000">
      <w:pPr>
        <w:pStyle w:val="2"/>
      </w:pPr>
      <w:bookmarkStart w:id="83" w:name="_Toc229751297"/>
      <w:r>
        <w:rPr>
          <w:rFonts w:hint="eastAsia"/>
          <w:sz w:val="32"/>
        </w:rPr>
        <w:t>VPN代理审计</w:t>
      </w:r>
      <w:bookmarkEnd w:id="83"/>
    </w:p>
    <w:p w14:paraId="0E417C5B" w14:textId="77777777" w:rsidR="006B2F5F" w:rsidRDefault="00000000">
      <w:pPr>
        <w:pStyle w:val="20"/>
        <w:ind w:firstLine="489"/>
        <w:rPr>
          <w:b/>
          <w:bCs/>
          <w:sz w:val="30"/>
          <w:szCs w:val="28"/>
        </w:rPr>
      </w:pPr>
      <w:r>
        <w:rPr>
          <w:rFonts w:hint="eastAsia"/>
          <w:b/>
          <w:bCs/>
        </w:rPr>
        <w:t>操作步骤：VPN监控-&gt;VPN代理审计。</w:t>
      </w:r>
    </w:p>
    <w:p w14:paraId="014C726C" w14:textId="77777777" w:rsidR="006B2F5F" w:rsidRDefault="00000000">
      <w:pPr>
        <w:pStyle w:val="20"/>
        <w:ind w:firstLineChars="0" w:firstLine="0"/>
      </w:pPr>
      <w:r>
        <w:rPr>
          <w:noProof/>
        </w:rPr>
        <w:drawing>
          <wp:inline distT="0" distB="0" distL="114300" distR="114300" wp14:anchorId="769B0EF6" wp14:editId="3599FD89">
            <wp:extent cx="6112510" cy="814705"/>
            <wp:effectExtent l="0" t="0" r="2540" b="4445"/>
            <wp:docPr id="2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7"/>
                    <pic:cNvPicPr>
                      <a:picLocks noChangeAspect="1"/>
                    </pic:cNvPicPr>
                  </pic:nvPicPr>
                  <pic:blipFill>
                    <a:blip r:embed="rId87"/>
                    <a:stretch>
                      <a:fillRect/>
                    </a:stretch>
                  </pic:blipFill>
                  <pic:spPr>
                    <a:xfrm>
                      <a:off x="0" y="0"/>
                      <a:ext cx="6112510" cy="814705"/>
                    </a:xfrm>
                    <a:prstGeom prst="rect">
                      <a:avLst/>
                    </a:prstGeom>
                    <a:noFill/>
                    <a:ln>
                      <a:noFill/>
                    </a:ln>
                  </pic:spPr>
                </pic:pic>
              </a:graphicData>
            </a:graphic>
          </wp:inline>
        </w:drawing>
      </w:r>
    </w:p>
    <w:p w14:paraId="6CCE5806" w14:textId="77777777" w:rsidR="006B2F5F" w:rsidRDefault="00000000">
      <w:pPr>
        <w:pStyle w:val="20"/>
        <w:ind w:firstLine="489"/>
        <w:rPr>
          <w:b/>
          <w:bCs/>
          <w:szCs w:val="24"/>
        </w:rPr>
      </w:pPr>
      <w:r>
        <w:rPr>
          <w:rFonts w:hint="eastAsia"/>
          <w:b/>
          <w:bCs/>
          <w:szCs w:val="24"/>
        </w:rPr>
        <w:lastRenderedPageBreak/>
        <w:t>页面说明</w:t>
      </w:r>
    </w:p>
    <w:p w14:paraId="4313C043" w14:textId="77777777" w:rsidR="006B2F5F" w:rsidRDefault="00000000">
      <w:pPr>
        <w:pStyle w:val="20"/>
        <w:ind w:firstLine="480"/>
        <w:rPr>
          <w:szCs w:val="24"/>
        </w:rPr>
      </w:pPr>
      <w:r>
        <w:rPr>
          <w:rFonts w:hint="eastAsia"/>
          <w:szCs w:val="24"/>
        </w:rPr>
        <w:t>通过加密和隧道技术以外部主机为跳板达到“翻墙”目的（常用协议：</w:t>
      </w:r>
      <w:proofErr w:type="spellStart"/>
      <w:r>
        <w:rPr>
          <w:rFonts w:hint="eastAsia"/>
          <w:szCs w:val="24"/>
        </w:rPr>
        <w:t>Vmess</w:t>
      </w:r>
      <w:proofErr w:type="spellEnd"/>
      <w:r>
        <w:rPr>
          <w:rFonts w:hint="eastAsia"/>
          <w:szCs w:val="24"/>
        </w:rPr>
        <w:t>、Trojan、SS、SSR、</w:t>
      </w:r>
      <w:proofErr w:type="spellStart"/>
      <w:r>
        <w:rPr>
          <w:rFonts w:hint="eastAsia"/>
          <w:szCs w:val="24"/>
        </w:rPr>
        <w:t>Vless</w:t>
      </w:r>
      <w:proofErr w:type="spellEnd"/>
      <w:r>
        <w:rPr>
          <w:rFonts w:hint="eastAsia"/>
          <w:szCs w:val="24"/>
        </w:rPr>
        <w:t xml:space="preserve"> 等）。支持按客户端 IP 和发现时间筛选，展示审计结果列表。</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48527B46" w14:textId="77777777">
        <w:trPr>
          <w:trHeight w:val="345"/>
        </w:trPr>
        <w:tc>
          <w:tcPr>
            <w:tcW w:w="2689" w:type="dxa"/>
            <w:shd w:val="clear" w:color="auto" w:fill="D0CECE" w:themeFill="background2" w:themeFillShade="E6"/>
            <w:vAlign w:val="center"/>
          </w:tcPr>
          <w:p w14:paraId="67C3A6B9"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57E005FC" w14:textId="77777777" w:rsidR="006B2F5F" w:rsidRDefault="00000000">
            <w:pPr>
              <w:jc w:val="center"/>
              <w:rPr>
                <w:b/>
                <w:bCs/>
                <w:sz w:val="21"/>
              </w:rPr>
            </w:pPr>
            <w:r>
              <w:rPr>
                <w:rFonts w:hint="eastAsia"/>
                <w:b/>
                <w:bCs/>
                <w:sz w:val="21"/>
              </w:rPr>
              <w:t>配置说明</w:t>
            </w:r>
          </w:p>
        </w:tc>
      </w:tr>
      <w:tr w:rsidR="006B2F5F" w14:paraId="7CE59E68" w14:textId="77777777">
        <w:trPr>
          <w:trHeight w:val="253"/>
        </w:trPr>
        <w:tc>
          <w:tcPr>
            <w:tcW w:w="2689" w:type="dxa"/>
            <w:vAlign w:val="center"/>
          </w:tcPr>
          <w:p w14:paraId="1F50076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客户端IP</w:t>
            </w:r>
          </w:p>
        </w:tc>
        <w:tc>
          <w:tcPr>
            <w:tcW w:w="6662" w:type="dxa"/>
            <w:vAlign w:val="center"/>
          </w:tcPr>
          <w:p w14:paraId="5C3874CC"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发起代理连接的客户端 IP</w:t>
            </w:r>
          </w:p>
        </w:tc>
      </w:tr>
      <w:tr w:rsidR="006B2F5F" w14:paraId="24F33A5A" w14:textId="77777777">
        <w:trPr>
          <w:trHeight w:val="253"/>
        </w:trPr>
        <w:tc>
          <w:tcPr>
            <w:tcW w:w="2689" w:type="dxa"/>
            <w:vAlign w:val="center"/>
          </w:tcPr>
          <w:p w14:paraId="0FFAF5F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智能研判</w:t>
            </w:r>
          </w:p>
        </w:tc>
        <w:tc>
          <w:tcPr>
            <w:tcW w:w="6662" w:type="dxa"/>
            <w:vAlign w:val="center"/>
          </w:tcPr>
          <w:p w14:paraId="29BBCEA4"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分析结果（如“翻墙行为”）</w:t>
            </w:r>
          </w:p>
        </w:tc>
      </w:tr>
      <w:tr w:rsidR="006B2F5F" w14:paraId="21B83C28" w14:textId="77777777">
        <w:trPr>
          <w:trHeight w:val="253"/>
        </w:trPr>
        <w:tc>
          <w:tcPr>
            <w:tcW w:w="2689" w:type="dxa"/>
            <w:vAlign w:val="center"/>
          </w:tcPr>
          <w:p w14:paraId="22126132"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协议类型</w:t>
            </w:r>
          </w:p>
        </w:tc>
        <w:tc>
          <w:tcPr>
            <w:tcW w:w="6662" w:type="dxa"/>
            <w:vAlign w:val="center"/>
          </w:tcPr>
          <w:p w14:paraId="36276E1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使用的协议（如 443，可能为端口或协议标识）</w:t>
            </w:r>
          </w:p>
        </w:tc>
      </w:tr>
      <w:tr w:rsidR="006B2F5F" w14:paraId="0C23BB02" w14:textId="77777777">
        <w:trPr>
          <w:trHeight w:val="253"/>
        </w:trPr>
        <w:tc>
          <w:tcPr>
            <w:tcW w:w="2689" w:type="dxa"/>
            <w:vAlign w:val="center"/>
          </w:tcPr>
          <w:p w14:paraId="33E89A6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VPN代理端口</w:t>
            </w:r>
          </w:p>
        </w:tc>
        <w:tc>
          <w:tcPr>
            <w:tcW w:w="6662" w:type="dxa"/>
            <w:vAlign w:val="center"/>
          </w:tcPr>
          <w:p w14:paraId="7D78536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 代理使用的端口号</w:t>
            </w:r>
          </w:p>
        </w:tc>
      </w:tr>
      <w:tr w:rsidR="006B2F5F" w14:paraId="7EE32265" w14:textId="77777777">
        <w:trPr>
          <w:trHeight w:val="253"/>
        </w:trPr>
        <w:tc>
          <w:tcPr>
            <w:tcW w:w="2689" w:type="dxa"/>
            <w:vAlign w:val="center"/>
          </w:tcPr>
          <w:p w14:paraId="51C9FE7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访问网站/应用</w:t>
            </w:r>
          </w:p>
        </w:tc>
        <w:tc>
          <w:tcPr>
            <w:tcW w:w="6662" w:type="dxa"/>
            <w:vAlign w:val="center"/>
          </w:tcPr>
          <w:p w14:paraId="4D34D52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访问的目标网站或应用名称</w:t>
            </w:r>
          </w:p>
        </w:tc>
      </w:tr>
      <w:tr w:rsidR="006B2F5F" w14:paraId="5BCDE90F" w14:textId="77777777">
        <w:trPr>
          <w:trHeight w:val="253"/>
        </w:trPr>
        <w:tc>
          <w:tcPr>
            <w:tcW w:w="2689" w:type="dxa"/>
            <w:vAlign w:val="center"/>
          </w:tcPr>
          <w:p w14:paraId="6AAB70F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外部代理节点</w:t>
            </w:r>
          </w:p>
        </w:tc>
        <w:tc>
          <w:tcPr>
            <w:tcW w:w="6662" w:type="dxa"/>
            <w:vAlign w:val="center"/>
          </w:tcPr>
          <w:p w14:paraId="4E1A236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外部代理服务器的 IP 或域名</w:t>
            </w:r>
          </w:p>
        </w:tc>
      </w:tr>
      <w:tr w:rsidR="006B2F5F" w14:paraId="1EF932E3" w14:textId="77777777">
        <w:trPr>
          <w:trHeight w:val="253"/>
        </w:trPr>
        <w:tc>
          <w:tcPr>
            <w:tcW w:w="2689" w:type="dxa"/>
            <w:vAlign w:val="center"/>
          </w:tcPr>
          <w:p w14:paraId="0572C3D6"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最近发现时间</w:t>
            </w:r>
          </w:p>
        </w:tc>
        <w:tc>
          <w:tcPr>
            <w:tcW w:w="6662" w:type="dxa"/>
            <w:vAlign w:val="center"/>
          </w:tcPr>
          <w:p w14:paraId="1ECFA4F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最近一次检测到该行为的时间</w:t>
            </w:r>
          </w:p>
        </w:tc>
      </w:tr>
    </w:tbl>
    <w:p w14:paraId="5921F20D" w14:textId="77777777" w:rsidR="006B2F5F" w:rsidRDefault="006B2F5F">
      <w:pPr>
        <w:pStyle w:val="20"/>
        <w:ind w:firstLine="480"/>
        <w:rPr>
          <w:szCs w:val="24"/>
        </w:rPr>
      </w:pPr>
    </w:p>
    <w:p w14:paraId="064FB06C" w14:textId="77777777" w:rsidR="006B2F5F" w:rsidRDefault="00000000">
      <w:pPr>
        <w:pStyle w:val="2"/>
      </w:pPr>
      <w:bookmarkStart w:id="84" w:name="_Toc229751298"/>
      <w:r>
        <w:rPr>
          <w:rFonts w:hint="eastAsia"/>
          <w:sz w:val="32"/>
        </w:rPr>
        <w:t>VPN域名审计</w:t>
      </w:r>
      <w:bookmarkEnd w:id="84"/>
    </w:p>
    <w:p w14:paraId="3A2FCE97" w14:textId="77777777" w:rsidR="006B2F5F" w:rsidRDefault="00000000">
      <w:pPr>
        <w:pStyle w:val="20"/>
        <w:ind w:firstLine="489"/>
        <w:rPr>
          <w:b/>
          <w:bCs/>
          <w:sz w:val="30"/>
          <w:szCs w:val="28"/>
        </w:rPr>
      </w:pPr>
      <w:r>
        <w:rPr>
          <w:rFonts w:hint="eastAsia"/>
          <w:b/>
          <w:bCs/>
        </w:rPr>
        <w:t>操作步骤：VPN监控-&gt;VPN域名审计。</w:t>
      </w:r>
    </w:p>
    <w:p w14:paraId="571548E7" w14:textId="77777777" w:rsidR="006B2F5F" w:rsidRDefault="00000000">
      <w:pPr>
        <w:pStyle w:val="20"/>
        <w:ind w:firstLine="489"/>
        <w:rPr>
          <w:rFonts w:ascii="Segoe UI" w:eastAsia="Segoe UI" w:hAnsi="Segoe UI" w:cs="Segoe UI"/>
          <w:color w:val="0F1115"/>
          <w:szCs w:val="24"/>
          <w:shd w:val="clear" w:color="auto" w:fill="FFFFFF"/>
        </w:rPr>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审计通过 VPN 访问的域名记录，包含本地 IP、目标 IP、端口、请求域名、应用协议、动作、状态、MAC 地址、VPN 服务商、智能研判、域名类型及时间等信息。</w:t>
      </w:r>
    </w:p>
    <w:p w14:paraId="669A9BC9" w14:textId="77777777" w:rsidR="006B2F5F" w:rsidRDefault="00000000">
      <w:pPr>
        <w:pStyle w:val="20"/>
        <w:ind w:firstLineChars="0" w:firstLine="0"/>
      </w:pPr>
      <w:r>
        <w:rPr>
          <w:noProof/>
        </w:rPr>
        <w:drawing>
          <wp:inline distT="0" distB="0" distL="114300" distR="114300" wp14:anchorId="6FA04882" wp14:editId="730A97F6">
            <wp:extent cx="6118225" cy="3050540"/>
            <wp:effectExtent l="0" t="0" r="15875" b="1651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88"/>
                    <a:stretch>
                      <a:fillRect/>
                    </a:stretch>
                  </pic:blipFill>
                  <pic:spPr>
                    <a:xfrm>
                      <a:off x="0" y="0"/>
                      <a:ext cx="6118225" cy="3050540"/>
                    </a:xfrm>
                    <a:prstGeom prst="rect">
                      <a:avLst/>
                    </a:prstGeom>
                    <a:noFill/>
                    <a:ln>
                      <a:noFill/>
                    </a:ln>
                  </pic:spPr>
                </pic:pic>
              </a:graphicData>
            </a:graphic>
          </wp:inline>
        </w:drawing>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3A1B4FA5" w14:textId="77777777">
        <w:trPr>
          <w:trHeight w:val="345"/>
        </w:trPr>
        <w:tc>
          <w:tcPr>
            <w:tcW w:w="2689" w:type="dxa"/>
            <w:shd w:val="clear" w:color="auto" w:fill="D0CECE" w:themeFill="background2" w:themeFillShade="E6"/>
            <w:vAlign w:val="center"/>
          </w:tcPr>
          <w:p w14:paraId="54574E00"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345849FD" w14:textId="77777777" w:rsidR="006B2F5F" w:rsidRDefault="00000000">
            <w:pPr>
              <w:jc w:val="center"/>
              <w:rPr>
                <w:b/>
                <w:bCs/>
                <w:sz w:val="21"/>
              </w:rPr>
            </w:pPr>
            <w:r>
              <w:rPr>
                <w:rFonts w:hint="eastAsia"/>
                <w:b/>
                <w:bCs/>
                <w:sz w:val="21"/>
              </w:rPr>
              <w:t>配置说明</w:t>
            </w:r>
          </w:p>
        </w:tc>
      </w:tr>
      <w:tr w:rsidR="006B2F5F" w14:paraId="6F387A01" w14:textId="77777777">
        <w:trPr>
          <w:trHeight w:val="253"/>
        </w:trPr>
        <w:tc>
          <w:tcPr>
            <w:tcW w:w="2689" w:type="dxa"/>
            <w:vAlign w:val="center"/>
          </w:tcPr>
          <w:p w14:paraId="44CB3386"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序号</w:t>
            </w:r>
          </w:p>
        </w:tc>
        <w:tc>
          <w:tcPr>
            <w:tcW w:w="6662" w:type="dxa"/>
            <w:vAlign w:val="center"/>
          </w:tcPr>
          <w:p w14:paraId="4284799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列表顺序编号</w:t>
            </w:r>
          </w:p>
        </w:tc>
      </w:tr>
      <w:tr w:rsidR="006B2F5F" w14:paraId="0AD11114" w14:textId="77777777">
        <w:trPr>
          <w:trHeight w:val="253"/>
        </w:trPr>
        <w:tc>
          <w:tcPr>
            <w:tcW w:w="2689" w:type="dxa"/>
            <w:vAlign w:val="center"/>
          </w:tcPr>
          <w:p w14:paraId="64AD596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本地IP</w:t>
            </w:r>
          </w:p>
        </w:tc>
        <w:tc>
          <w:tcPr>
            <w:tcW w:w="6662" w:type="dxa"/>
            <w:vAlign w:val="center"/>
          </w:tcPr>
          <w:p w14:paraId="694B5A3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发起访问的本地 IP 地址</w:t>
            </w:r>
          </w:p>
        </w:tc>
      </w:tr>
      <w:tr w:rsidR="006B2F5F" w14:paraId="1A812D89" w14:textId="77777777">
        <w:trPr>
          <w:trHeight w:val="253"/>
        </w:trPr>
        <w:tc>
          <w:tcPr>
            <w:tcW w:w="2689" w:type="dxa"/>
            <w:vAlign w:val="center"/>
          </w:tcPr>
          <w:p w14:paraId="1188F3F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lastRenderedPageBreak/>
              <w:t>目标IP</w:t>
            </w:r>
          </w:p>
        </w:tc>
        <w:tc>
          <w:tcPr>
            <w:tcW w:w="6662" w:type="dxa"/>
            <w:vAlign w:val="center"/>
          </w:tcPr>
          <w:p w14:paraId="4E046AC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访问的目标 IP 地址</w:t>
            </w:r>
          </w:p>
        </w:tc>
      </w:tr>
      <w:tr w:rsidR="006B2F5F" w14:paraId="4A6130A4" w14:textId="77777777">
        <w:trPr>
          <w:trHeight w:val="253"/>
        </w:trPr>
        <w:tc>
          <w:tcPr>
            <w:tcW w:w="2689" w:type="dxa"/>
            <w:vAlign w:val="center"/>
          </w:tcPr>
          <w:p w14:paraId="68BCA10E"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端口</w:t>
            </w:r>
          </w:p>
        </w:tc>
        <w:tc>
          <w:tcPr>
            <w:tcW w:w="6662" w:type="dxa"/>
            <w:vAlign w:val="center"/>
          </w:tcPr>
          <w:p w14:paraId="277B9072"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使用的端口号</w:t>
            </w:r>
          </w:p>
        </w:tc>
      </w:tr>
      <w:tr w:rsidR="006B2F5F" w14:paraId="6EF02854" w14:textId="77777777">
        <w:trPr>
          <w:trHeight w:val="253"/>
        </w:trPr>
        <w:tc>
          <w:tcPr>
            <w:tcW w:w="2689" w:type="dxa"/>
            <w:vAlign w:val="center"/>
          </w:tcPr>
          <w:p w14:paraId="0D93EB82"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请求域名</w:t>
            </w:r>
          </w:p>
        </w:tc>
        <w:tc>
          <w:tcPr>
            <w:tcW w:w="6662" w:type="dxa"/>
            <w:vAlign w:val="center"/>
          </w:tcPr>
          <w:p w14:paraId="7EBE8B3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请求的域名（如 </w:t>
            </w:r>
            <w:hyperlink r:id="rId89" w:tgtFrame="https://chat.deepseek.com/a/chat/s/_blank" w:history="1">
              <w:r>
                <w:rPr>
                  <w:rStyle w:val="afe"/>
                  <w:rFonts w:ascii="Segoe UI" w:eastAsia="Segoe UI" w:hAnsi="Segoe UI" w:cs="Segoe UI"/>
                  <w:color w:val="3964FE"/>
                  <w:sz w:val="22"/>
                  <w:szCs w:val="22"/>
                  <w:u w:val="none"/>
                </w:rPr>
                <w:t>google.com</w:t>
              </w:r>
            </w:hyperlink>
            <w:r>
              <w:rPr>
                <w:rFonts w:ascii="Segoe UI" w:eastAsia="Segoe UI" w:hAnsi="Segoe UI" w:cs="Segoe UI"/>
                <w:color w:val="0F1115"/>
                <w:kern w:val="0"/>
                <w:sz w:val="22"/>
                <w:szCs w:val="22"/>
                <w:lang w:bidi="ar"/>
              </w:rPr>
              <w:t>）</w:t>
            </w:r>
          </w:p>
        </w:tc>
      </w:tr>
      <w:tr w:rsidR="006B2F5F" w14:paraId="48F6F13C" w14:textId="77777777">
        <w:trPr>
          <w:trHeight w:val="253"/>
        </w:trPr>
        <w:tc>
          <w:tcPr>
            <w:tcW w:w="2689" w:type="dxa"/>
            <w:vAlign w:val="center"/>
          </w:tcPr>
          <w:p w14:paraId="0E480CE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应用协议</w:t>
            </w:r>
          </w:p>
        </w:tc>
        <w:tc>
          <w:tcPr>
            <w:tcW w:w="6662" w:type="dxa"/>
            <w:vAlign w:val="center"/>
          </w:tcPr>
          <w:p w14:paraId="7D23295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应用层协议（如 HTTP、HTTPS）</w:t>
            </w:r>
          </w:p>
        </w:tc>
      </w:tr>
      <w:tr w:rsidR="006B2F5F" w14:paraId="5D4E28FC" w14:textId="77777777">
        <w:trPr>
          <w:trHeight w:val="253"/>
        </w:trPr>
        <w:tc>
          <w:tcPr>
            <w:tcW w:w="2689" w:type="dxa"/>
            <w:vAlign w:val="center"/>
          </w:tcPr>
          <w:p w14:paraId="44916ED4"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动作</w:t>
            </w:r>
          </w:p>
        </w:tc>
        <w:tc>
          <w:tcPr>
            <w:tcW w:w="6662" w:type="dxa"/>
            <w:vAlign w:val="center"/>
          </w:tcPr>
          <w:p w14:paraId="1A55814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策略动作（如“允许”或“拒绝”）</w:t>
            </w:r>
          </w:p>
        </w:tc>
      </w:tr>
      <w:tr w:rsidR="006B2F5F" w14:paraId="5DFB5F2E" w14:textId="77777777">
        <w:trPr>
          <w:trHeight w:val="253"/>
        </w:trPr>
        <w:tc>
          <w:tcPr>
            <w:tcW w:w="2689" w:type="dxa"/>
            <w:vAlign w:val="center"/>
          </w:tcPr>
          <w:p w14:paraId="1A87265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状态</w:t>
            </w:r>
          </w:p>
        </w:tc>
        <w:tc>
          <w:tcPr>
            <w:tcW w:w="6662" w:type="dxa"/>
            <w:vAlign w:val="center"/>
          </w:tcPr>
          <w:p w14:paraId="4DD776F4"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会话状态或策略状态（如“已启用”）</w:t>
            </w:r>
          </w:p>
        </w:tc>
      </w:tr>
      <w:tr w:rsidR="006B2F5F" w14:paraId="6569AB70" w14:textId="77777777">
        <w:trPr>
          <w:trHeight w:val="253"/>
        </w:trPr>
        <w:tc>
          <w:tcPr>
            <w:tcW w:w="2689" w:type="dxa"/>
            <w:vAlign w:val="center"/>
          </w:tcPr>
          <w:p w14:paraId="0F7F612C"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MAC地址</w:t>
            </w:r>
          </w:p>
        </w:tc>
        <w:tc>
          <w:tcPr>
            <w:tcW w:w="6662" w:type="dxa"/>
            <w:vAlign w:val="center"/>
          </w:tcPr>
          <w:p w14:paraId="24BF9952"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设备的 MAC 地址</w:t>
            </w:r>
          </w:p>
        </w:tc>
      </w:tr>
      <w:tr w:rsidR="006B2F5F" w14:paraId="5DB77B0E" w14:textId="77777777">
        <w:trPr>
          <w:trHeight w:val="253"/>
        </w:trPr>
        <w:tc>
          <w:tcPr>
            <w:tcW w:w="2689" w:type="dxa"/>
            <w:vAlign w:val="center"/>
          </w:tcPr>
          <w:p w14:paraId="21E2E0EC"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VPN服务商</w:t>
            </w:r>
          </w:p>
        </w:tc>
        <w:tc>
          <w:tcPr>
            <w:tcW w:w="6662" w:type="dxa"/>
            <w:vAlign w:val="center"/>
          </w:tcPr>
          <w:p w14:paraId="17DB9388"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 xml:space="preserve">VPN 服务提供商（如 </w:t>
            </w:r>
            <w:proofErr w:type="spellStart"/>
            <w:r>
              <w:rPr>
                <w:rFonts w:ascii="Segoe UI" w:eastAsia="Segoe UI" w:hAnsi="Segoe UI" w:cs="Segoe UI"/>
                <w:color w:val="0F1115"/>
                <w:kern w:val="0"/>
                <w:sz w:val="22"/>
                <w:szCs w:val="22"/>
                <w:lang w:bidi="ar"/>
              </w:rPr>
              <w:t>YepFast</w:t>
            </w:r>
            <w:proofErr w:type="spellEnd"/>
            <w:r>
              <w:rPr>
                <w:rFonts w:ascii="Segoe UI" w:eastAsia="Segoe UI" w:hAnsi="Segoe UI" w:cs="Segoe UI"/>
                <w:color w:val="0F1115"/>
                <w:kern w:val="0"/>
                <w:sz w:val="22"/>
                <w:szCs w:val="22"/>
                <w:lang w:bidi="ar"/>
              </w:rPr>
              <w:t>（椰皮加速））</w:t>
            </w:r>
          </w:p>
        </w:tc>
      </w:tr>
      <w:tr w:rsidR="006B2F5F" w14:paraId="1289C4C9" w14:textId="77777777">
        <w:trPr>
          <w:trHeight w:val="253"/>
        </w:trPr>
        <w:tc>
          <w:tcPr>
            <w:tcW w:w="2689" w:type="dxa"/>
            <w:vAlign w:val="center"/>
          </w:tcPr>
          <w:p w14:paraId="62F8C032"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智能研判</w:t>
            </w:r>
          </w:p>
        </w:tc>
        <w:tc>
          <w:tcPr>
            <w:tcW w:w="6662" w:type="dxa"/>
            <w:vAlign w:val="center"/>
          </w:tcPr>
          <w:p w14:paraId="7BF21E85"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智能分析结果（如“疑似翻墙”）</w:t>
            </w:r>
          </w:p>
        </w:tc>
      </w:tr>
      <w:tr w:rsidR="006B2F5F" w14:paraId="0031E983" w14:textId="77777777">
        <w:trPr>
          <w:trHeight w:val="253"/>
        </w:trPr>
        <w:tc>
          <w:tcPr>
            <w:tcW w:w="2689" w:type="dxa"/>
            <w:vAlign w:val="center"/>
          </w:tcPr>
          <w:p w14:paraId="4A4F1F39"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域名类型</w:t>
            </w:r>
          </w:p>
        </w:tc>
        <w:tc>
          <w:tcPr>
            <w:tcW w:w="6662" w:type="dxa"/>
            <w:vAlign w:val="center"/>
          </w:tcPr>
          <w:p w14:paraId="586D9D21"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域名分类（如“VPN”）</w:t>
            </w:r>
          </w:p>
        </w:tc>
      </w:tr>
    </w:tbl>
    <w:p w14:paraId="15D7F6FF" w14:textId="77777777" w:rsidR="006B2F5F" w:rsidRDefault="006B2F5F">
      <w:pPr>
        <w:pStyle w:val="20"/>
        <w:ind w:firstLineChars="0" w:firstLine="0"/>
      </w:pPr>
    </w:p>
    <w:p w14:paraId="192B5527" w14:textId="77777777" w:rsidR="006B2F5F" w:rsidRDefault="00000000">
      <w:pPr>
        <w:pStyle w:val="2"/>
      </w:pPr>
      <w:bookmarkStart w:id="85" w:name="_Toc229751299"/>
      <w:r>
        <w:rPr>
          <w:rFonts w:hint="eastAsia"/>
          <w:sz w:val="32"/>
        </w:rPr>
        <w:t>高危访问审计</w:t>
      </w:r>
      <w:bookmarkEnd w:id="85"/>
    </w:p>
    <w:p w14:paraId="2E6E8A13" w14:textId="77777777" w:rsidR="006B2F5F" w:rsidRDefault="00000000">
      <w:pPr>
        <w:pStyle w:val="20"/>
        <w:ind w:firstLine="489"/>
        <w:rPr>
          <w:b/>
          <w:bCs/>
          <w:sz w:val="30"/>
          <w:szCs w:val="28"/>
        </w:rPr>
      </w:pPr>
      <w:r>
        <w:rPr>
          <w:rFonts w:hint="eastAsia"/>
          <w:b/>
          <w:bCs/>
        </w:rPr>
        <w:t>操作步骤：VPN监控-&gt;高危访问审计。</w:t>
      </w:r>
    </w:p>
    <w:p w14:paraId="61B3BCD2" w14:textId="77777777" w:rsidR="006B2F5F" w:rsidRDefault="00000000">
      <w:pPr>
        <w:pStyle w:val="20"/>
        <w:ind w:firstLineChars="0" w:firstLine="0"/>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审计高危访问行为，记录本地 IP、目标 IP、MAC 地址、请求域名、应用协议、动作、厂商及时间等信息。</w:t>
      </w:r>
      <w:r>
        <w:rPr>
          <w:noProof/>
        </w:rPr>
        <w:drawing>
          <wp:inline distT="0" distB="0" distL="114300" distR="114300" wp14:anchorId="7874B86B" wp14:editId="30D3CB0C">
            <wp:extent cx="6102350" cy="2893060"/>
            <wp:effectExtent l="0" t="0" r="12700" b="254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90"/>
                    <a:stretch>
                      <a:fillRect/>
                    </a:stretch>
                  </pic:blipFill>
                  <pic:spPr>
                    <a:xfrm>
                      <a:off x="0" y="0"/>
                      <a:ext cx="6102350" cy="2893060"/>
                    </a:xfrm>
                    <a:prstGeom prst="rect">
                      <a:avLst/>
                    </a:prstGeom>
                    <a:noFill/>
                    <a:ln>
                      <a:noFill/>
                    </a:ln>
                  </pic:spPr>
                </pic:pic>
              </a:graphicData>
            </a:graphic>
          </wp:inline>
        </w:drawing>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5C25690D" w14:textId="77777777">
        <w:trPr>
          <w:trHeight w:val="345"/>
        </w:trPr>
        <w:tc>
          <w:tcPr>
            <w:tcW w:w="2689" w:type="dxa"/>
            <w:shd w:val="clear" w:color="auto" w:fill="D0CECE" w:themeFill="background2" w:themeFillShade="E6"/>
            <w:vAlign w:val="center"/>
          </w:tcPr>
          <w:p w14:paraId="475FA000"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3A8A066D" w14:textId="77777777" w:rsidR="006B2F5F" w:rsidRDefault="00000000">
            <w:pPr>
              <w:jc w:val="center"/>
              <w:rPr>
                <w:b/>
                <w:bCs/>
                <w:sz w:val="21"/>
              </w:rPr>
            </w:pPr>
            <w:r>
              <w:rPr>
                <w:rFonts w:hint="eastAsia"/>
                <w:b/>
                <w:bCs/>
                <w:sz w:val="21"/>
              </w:rPr>
              <w:t>配置说明</w:t>
            </w:r>
          </w:p>
        </w:tc>
      </w:tr>
      <w:tr w:rsidR="006B2F5F" w14:paraId="166C1E38" w14:textId="77777777">
        <w:trPr>
          <w:trHeight w:val="253"/>
        </w:trPr>
        <w:tc>
          <w:tcPr>
            <w:tcW w:w="2689" w:type="dxa"/>
            <w:vAlign w:val="center"/>
          </w:tcPr>
          <w:p w14:paraId="223BEF5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序号</w:t>
            </w:r>
          </w:p>
        </w:tc>
        <w:tc>
          <w:tcPr>
            <w:tcW w:w="6662" w:type="dxa"/>
            <w:vAlign w:val="center"/>
          </w:tcPr>
          <w:p w14:paraId="7058B6DD"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列表顺序编号</w:t>
            </w:r>
          </w:p>
        </w:tc>
      </w:tr>
      <w:tr w:rsidR="006B2F5F" w14:paraId="466AEA04" w14:textId="77777777">
        <w:trPr>
          <w:trHeight w:val="253"/>
        </w:trPr>
        <w:tc>
          <w:tcPr>
            <w:tcW w:w="2689" w:type="dxa"/>
            <w:vAlign w:val="center"/>
          </w:tcPr>
          <w:p w14:paraId="4CD00D6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本地IP</w:t>
            </w:r>
          </w:p>
        </w:tc>
        <w:tc>
          <w:tcPr>
            <w:tcW w:w="6662" w:type="dxa"/>
            <w:vAlign w:val="center"/>
          </w:tcPr>
          <w:p w14:paraId="649F180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发起访问的本地 IP 地址</w:t>
            </w:r>
          </w:p>
        </w:tc>
      </w:tr>
      <w:tr w:rsidR="006B2F5F" w14:paraId="622284F5" w14:textId="77777777">
        <w:trPr>
          <w:trHeight w:val="253"/>
        </w:trPr>
        <w:tc>
          <w:tcPr>
            <w:tcW w:w="2689" w:type="dxa"/>
            <w:vAlign w:val="center"/>
          </w:tcPr>
          <w:p w14:paraId="0EA06AE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目标IP</w:t>
            </w:r>
          </w:p>
        </w:tc>
        <w:tc>
          <w:tcPr>
            <w:tcW w:w="6662" w:type="dxa"/>
            <w:vAlign w:val="center"/>
          </w:tcPr>
          <w:p w14:paraId="3B3101E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访问的目标 IP 地址</w:t>
            </w:r>
          </w:p>
        </w:tc>
      </w:tr>
      <w:tr w:rsidR="006B2F5F" w14:paraId="327F4B72" w14:textId="77777777">
        <w:trPr>
          <w:trHeight w:val="253"/>
        </w:trPr>
        <w:tc>
          <w:tcPr>
            <w:tcW w:w="2689" w:type="dxa"/>
            <w:vAlign w:val="center"/>
          </w:tcPr>
          <w:p w14:paraId="615391E1"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端口</w:t>
            </w:r>
          </w:p>
        </w:tc>
        <w:tc>
          <w:tcPr>
            <w:tcW w:w="6662" w:type="dxa"/>
            <w:vAlign w:val="center"/>
          </w:tcPr>
          <w:p w14:paraId="5E104DA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使用的端口号</w:t>
            </w:r>
          </w:p>
        </w:tc>
      </w:tr>
      <w:tr w:rsidR="006B2F5F" w14:paraId="258E0AB2" w14:textId="77777777">
        <w:trPr>
          <w:trHeight w:val="253"/>
        </w:trPr>
        <w:tc>
          <w:tcPr>
            <w:tcW w:w="2689" w:type="dxa"/>
            <w:vAlign w:val="center"/>
          </w:tcPr>
          <w:p w14:paraId="087FFD56"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请求域名</w:t>
            </w:r>
          </w:p>
          <w:p w14:paraId="587E1719" w14:textId="77777777" w:rsidR="00AD5644" w:rsidRPr="00AD5644" w:rsidRDefault="00AD5644" w:rsidP="00AD5644">
            <w:pPr>
              <w:rPr>
                <w:sz w:val="21"/>
              </w:rPr>
            </w:pPr>
          </w:p>
        </w:tc>
        <w:tc>
          <w:tcPr>
            <w:tcW w:w="6662" w:type="dxa"/>
            <w:vAlign w:val="center"/>
          </w:tcPr>
          <w:p w14:paraId="78490D3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lastRenderedPageBreak/>
              <w:t>请求的域名（如 </w:t>
            </w:r>
            <w:hyperlink r:id="rId91" w:tgtFrame="https://chat.deepseek.com/a/chat/s/_blank" w:history="1">
              <w:r>
                <w:rPr>
                  <w:rStyle w:val="afe"/>
                  <w:rFonts w:ascii="Segoe UI" w:eastAsia="Segoe UI" w:hAnsi="Segoe UI" w:cs="Segoe UI"/>
                  <w:color w:val="3964FE"/>
                  <w:sz w:val="22"/>
                  <w:szCs w:val="22"/>
                  <w:u w:val="none"/>
                </w:rPr>
                <w:t>nju.edu.cn</w:t>
              </w:r>
            </w:hyperlink>
            <w:r>
              <w:rPr>
                <w:rFonts w:ascii="Segoe UI" w:eastAsia="Segoe UI" w:hAnsi="Segoe UI" w:cs="Segoe UI"/>
                <w:color w:val="0F1115"/>
                <w:kern w:val="0"/>
                <w:sz w:val="22"/>
                <w:szCs w:val="22"/>
                <w:lang w:bidi="ar"/>
              </w:rPr>
              <w:t>）</w:t>
            </w:r>
          </w:p>
        </w:tc>
      </w:tr>
      <w:tr w:rsidR="006B2F5F" w14:paraId="01E3C118" w14:textId="77777777">
        <w:trPr>
          <w:trHeight w:val="253"/>
        </w:trPr>
        <w:tc>
          <w:tcPr>
            <w:tcW w:w="2689" w:type="dxa"/>
            <w:vAlign w:val="center"/>
          </w:tcPr>
          <w:p w14:paraId="553D1C3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应用协议</w:t>
            </w:r>
          </w:p>
        </w:tc>
        <w:tc>
          <w:tcPr>
            <w:tcW w:w="6662" w:type="dxa"/>
            <w:vAlign w:val="center"/>
          </w:tcPr>
          <w:p w14:paraId="247043B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应用层协议（如 HTTP、HTTPS）</w:t>
            </w:r>
          </w:p>
        </w:tc>
      </w:tr>
      <w:tr w:rsidR="006B2F5F" w14:paraId="17E46AC8" w14:textId="77777777">
        <w:trPr>
          <w:trHeight w:val="253"/>
        </w:trPr>
        <w:tc>
          <w:tcPr>
            <w:tcW w:w="2689" w:type="dxa"/>
            <w:vAlign w:val="center"/>
          </w:tcPr>
          <w:p w14:paraId="19736CD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动作</w:t>
            </w:r>
          </w:p>
        </w:tc>
        <w:tc>
          <w:tcPr>
            <w:tcW w:w="6662" w:type="dxa"/>
            <w:vAlign w:val="center"/>
          </w:tcPr>
          <w:p w14:paraId="7C244E7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策略动作（如“允许”或“拒绝”）</w:t>
            </w:r>
          </w:p>
        </w:tc>
      </w:tr>
      <w:tr w:rsidR="006B2F5F" w14:paraId="1ECE76DA" w14:textId="77777777">
        <w:trPr>
          <w:trHeight w:val="253"/>
        </w:trPr>
        <w:tc>
          <w:tcPr>
            <w:tcW w:w="2689" w:type="dxa"/>
            <w:vAlign w:val="center"/>
          </w:tcPr>
          <w:p w14:paraId="30E12BE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路径</w:t>
            </w:r>
          </w:p>
        </w:tc>
        <w:tc>
          <w:tcPr>
            <w:tcW w:w="6662" w:type="dxa"/>
            <w:vAlign w:val="center"/>
          </w:tcPr>
          <w:p w14:paraId="495D63E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访问的 URL 路径</w:t>
            </w:r>
          </w:p>
        </w:tc>
      </w:tr>
      <w:tr w:rsidR="006B2F5F" w14:paraId="7CD4CB5C" w14:textId="77777777">
        <w:trPr>
          <w:trHeight w:val="253"/>
        </w:trPr>
        <w:tc>
          <w:tcPr>
            <w:tcW w:w="2689" w:type="dxa"/>
            <w:vAlign w:val="center"/>
          </w:tcPr>
          <w:p w14:paraId="71B24C2E"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MAC地址</w:t>
            </w:r>
          </w:p>
        </w:tc>
        <w:tc>
          <w:tcPr>
            <w:tcW w:w="6662" w:type="dxa"/>
            <w:vAlign w:val="center"/>
          </w:tcPr>
          <w:p w14:paraId="60216962"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设备的 MAC 地址</w:t>
            </w:r>
          </w:p>
        </w:tc>
      </w:tr>
      <w:tr w:rsidR="006B2F5F" w14:paraId="7AD0DA12" w14:textId="77777777">
        <w:trPr>
          <w:trHeight w:val="253"/>
        </w:trPr>
        <w:tc>
          <w:tcPr>
            <w:tcW w:w="2689" w:type="dxa"/>
            <w:vAlign w:val="center"/>
          </w:tcPr>
          <w:p w14:paraId="0A8A84CE"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智能</w:t>
            </w:r>
            <w:r>
              <w:rPr>
                <w:rFonts w:ascii="Segoe UI" w:eastAsia="Segoe UI" w:hAnsi="Segoe UI" w:cs="Segoe UI" w:hint="eastAsia"/>
                <w:color w:val="0F1115"/>
                <w:kern w:val="0"/>
                <w:sz w:val="22"/>
                <w:szCs w:val="22"/>
                <w:lang w:bidi="ar"/>
              </w:rPr>
              <w:t>研判</w:t>
            </w:r>
          </w:p>
        </w:tc>
        <w:tc>
          <w:tcPr>
            <w:tcW w:w="6662" w:type="dxa"/>
            <w:vAlign w:val="center"/>
          </w:tcPr>
          <w:p w14:paraId="7F159A64"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智能</w:t>
            </w:r>
            <w:r>
              <w:rPr>
                <w:rFonts w:ascii="Segoe UI" w:eastAsia="Segoe UI" w:hAnsi="Segoe UI" w:cs="Segoe UI" w:hint="eastAsia"/>
                <w:color w:val="0F1115"/>
                <w:kern w:val="0"/>
                <w:sz w:val="22"/>
                <w:szCs w:val="22"/>
                <w:lang w:bidi="ar"/>
              </w:rPr>
              <w:t>研判</w:t>
            </w:r>
            <w:r>
              <w:rPr>
                <w:rFonts w:ascii="Segoe UI" w:eastAsia="Segoe UI" w:hAnsi="Segoe UI" w:cs="Segoe UI"/>
                <w:color w:val="0F1115"/>
                <w:kern w:val="0"/>
                <w:sz w:val="22"/>
                <w:szCs w:val="22"/>
                <w:lang w:bidi="ar"/>
              </w:rPr>
              <w:t>结果（如“</w:t>
            </w:r>
            <w:r>
              <w:rPr>
                <w:rFonts w:ascii="Segoe UI" w:eastAsia="Segoe UI" w:hAnsi="Segoe UI" w:cs="Segoe UI" w:hint="eastAsia"/>
                <w:color w:val="0F1115"/>
                <w:kern w:val="0"/>
                <w:sz w:val="22"/>
                <w:szCs w:val="22"/>
                <w:lang w:bidi="ar"/>
              </w:rPr>
              <w:t>翻墙行为</w:t>
            </w:r>
            <w:r>
              <w:rPr>
                <w:rFonts w:ascii="Segoe UI" w:eastAsia="Segoe UI" w:hAnsi="Segoe UI" w:cs="Segoe UI"/>
                <w:color w:val="0F1115"/>
                <w:kern w:val="0"/>
                <w:sz w:val="22"/>
                <w:szCs w:val="22"/>
                <w:lang w:bidi="ar"/>
              </w:rPr>
              <w:t>”）</w:t>
            </w:r>
          </w:p>
        </w:tc>
      </w:tr>
      <w:tr w:rsidR="006B2F5F" w14:paraId="6C557CC5" w14:textId="77777777">
        <w:trPr>
          <w:trHeight w:val="253"/>
        </w:trPr>
        <w:tc>
          <w:tcPr>
            <w:tcW w:w="2689" w:type="dxa"/>
            <w:vAlign w:val="center"/>
          </w:tcPr>
          <w:p w14:paraId="394AEC6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域名类型</w:t>
            </w:r>
          </w:p>
        </w:tc>
        <w:tc>
          <w:tcPr>
            <w:tcW w:w="6662" w:type="dxa"/>
            <w:vAlign w:val="center"/>
          </w:tcPr>
          <w:p w14:paraId="0A5B5195"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域名分类（如“门户网站”）</w:t>
            </w:r>
          </w:p>
        </w:tc>
      </w:tr>
      <w:tr w:rsidR="006B2F5F" w14:paraId="7E33A099" w14:textId="77777777">
        <w:trPr>
          <w:trHeight w:val="253"/>
        </w:trPr>
        <w:tc>
          <w:tcPr>
            <w:tcW w:w="2689" w:type="dxa"/>
            <w:vAlign w:val="center"/>
          </w:tcPr>
          <w:p w14:paraId="26A081E3"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厂商</w:t>
            </w:r>
          </w:p>
        </w:tc>
        <w:tc>
          <w:tcPr>
            <w:tcW w:w="6662" w:type="dxa"/>
            <w:vAlign w:val="center"/>
          </w:tcPr>
          <w:p w14:paraId="76A39FBA"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厂商信息（如“</w:t>
            </w:r>
            <w:r>
              <w:rPr>
                <w:rFonts w:ascii="Segoe UI" w:eastAsia="Segoe UI" w:hAnsi="Segoe UI" w:cs="Segoe UI" w:hint="eastAsia"/>
                <w:color w:val="0F1115"/>
                <w:kern w:val="0"/>
                <w:sz w:val="22"/>
                <w:szCs w:val="22"/>
                <w:lang w:bidi="ar"/>
              </w:rPr>
              <w:t>谷歌</w:t>
            </w:r>
            <w:r>
              <w:rPr>
                <w:rFonts w:ascii="Segoe UI" w:eastAsia="Segoe UI" w:hAnsi="Segoe UI" w:cs="Segoe UI"/>
                <w:color w:val="0F1115"/>
                <w:kern w:val="0"/>
                <w:sz w:val="22"/>
                <w:szCs w:val="22"/>
                <w:lang w:bidi="ar"/>
              </w:rPr>
              <w:t>”）</w:t>
            </w:r>
          </w:p>
        </w:tc>
      </w:tr>
    </w:tbl>
    <w:p w14:paraId="1DA4FB5B" w14:textId="77777777" w:rsidR="006B2F5F" w:rsidRDefault="006B2F5F">
      <w:pPr>
        <w:pStyle w:val="20"/>
        <w:ind w:firstLineChars="0" w:firstLine="0"/>
      </w:pPr>
    </w:p>
    <w:p w14:paraId="5D4B8994" w14:textId="77777777" w:rsidR="006B2F5F" w:rsidRDefault="00000000">
      <w:pPr>
        <w:pStyle w:val="2"/>
      </w:pPr>
      <w:bookmarkStart w:id="86" w:name="_Toc229751300"/>
      <w:r>
        <w:rPr>
          <w:rFonts w:hint="eastAsia"/>
          <w:sz w:val="32"/>
        </w:rPr>
        <w:t>DNS审计</w:t>
      </w:r>
      <w:bookmarkEnd w:id="86"/>
    </w:p>
    <w:p w14:paraId="35E9E375" w14:textId="77777777" w:rsidR="006B2F5F" w:rsidRDefault="00000000">
      <w:pPr>
        <w:pStyle w:val="20"/>
        <w:ind w:firstLine="489"/>
        <w:rPr>
          <w:b/>
          <w:bCs/>
        </w:rPr>
      </w:pPr>
      <w:r>
        <w:rPr>
          <w:rFonts w:hint="eastAsia"/>
          <w:b/>
          <w:bCs/>
        </w:rPr>
        <w:t>操作步骤：VPN监控-&gt;DNS审计。</w:t>
      </w:r>
    </w:p>
    <w:p w14:paraId="68C7E089" w14:textId="77777777" w:rsidR="006B2F5F" w:rsidRDefault="00000000">
      <w:pPr>
        <w:pStyle w:val="20"/>
        <w:ind w:firstLineChars="0" w:firstLine="0"/>
        <w:rPr>
          <w:rFonts w:ascii="Segoe UI" w:eastAsia="Segoe UI" w:hAnsi="Segoe UI" w:cs="Segoe UI"/>
          <w:color w:val="0F1115"/>
          <w:szCs w:val="24"/>
          <w:shd w:val="clear" w:color="auto" w:fill="FFFFFF"/>
        </w:rPr>
      </w:pPr>
      <w:r>
        <w:rPr>
          <w:noProof/>
        </w:rPr>
        <w:drawing>
          <wp:inline distT="0" distB="0" distL="114300" distR="114300" wp14:anchorId="48214DAC" wp14:editId="40AD8FCF">
            <wp:extent cx="6116955" cy="2818130"/>
            <wp:effectExtent l="0" t="0" r="17145" b="127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92"/>
                    <a:stretch>
                      <a:fillRect/>
                    </a:stretch>
                  </pic:blipFill>
                  <pic:spPr>
                    <a:xfrm>
                      <a:off x="0" y="0"/>
                      <a:ext cx="6116955" cy="2818130"/>
                    </a:xfrm>
                    <a:prstGeom prst="rect">
                      <a:avLst/>
                    </a:prstGeom>
                    <a:noFill/>
                    <a:ln>
                      <a:noFill/>
                    </a:ln>
                  </pic:spPr>
                </pic:pic>
              </a:graphicData>
            </a:graphic>
          </wp:inline>
        </w:drawing>
      </w:r>
      <w:r>
        <w:rPr>
          <w:rFonts w:ascii="Segoe UI" w:eastAsia="Segoe UI" w:hAnsi="Segoe UI" w:cs="Segoe UI"/>
          <w:color w:val="0F1115"/>
          <w:szCs w:val="24"/>
          <w:shd w:val="clear" w:color="auto" w:fill="FFFFFF"/>
        </w:rPr>
        <w:br/>
      </w: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审计 DNS 查询记录，支持按时间、DNS服务器、本地IP、DNS端口进行筛选，展示详细的DNS请求和应答信息。</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04074DCA" w14:textId="77777777">
        <w:trPr>
          <w:trHeight w:val="345"/>
        </w:trPr>
        <w:tc>
          <w:tcPr>
            <w:tcW w:w="2689" w:type="dxa"/>
            <w:shd w:val="clear" w:color="auto" w:fill="D0CECE" w:themeFill="background2" w:themeFillShade="E6"/>
            <w:vAlign w:val="center"/>
          </w:tcPr>
          <w:p w14:paraId="56FDCA39"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6143E078" w14:textId="77777777" w:rsidR="006B2F5F" w:rsidRDefault="00000000">
            <w:pPr>
              <w:jc w:val="center"/>
              <w:rPr>
                <w:b/>
                <w:bCs/>
                <w:sz w:val="21"/>
              </w:rPr>
            </w:pPr>
            <w:r>
              <w:rPr>
                <w:rFonts w:hint="eastAsia"/>
                <w:b/>
                <w:bCs/>
                <w:sz w:val="21"/>
              </w:rPr>
              <w:t>配置说明</w:t>
            </w:r>
          </w:p>
        </w:tc>
      </w:tr>
      <w:tr w:rsidR="006B2F5F" w14:paraId="7A6ED0AA" w14:textId="77777777">
        <w:trPr>
          <w:trHeight w:val="253"/>
        </w:trPr>
        <w:tc>
          <w:tcPr>
            <w:tcW w:w="2689" w:type="dxa"/>
            <w:vAlign w:val="center"/>
          </w:tcPr>
          <w:p w14:paraId="273FEAF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序号</w:t>
            </w:r>
          </w:p>
        </w:tc>
        <w:tc>
          <w:tcPr>
            <w:tcW w:w="6662" w:type="dxa"/>
            <w:vAlign w:val="center"/>
          </w:tcPr>
          <w:p w14:paraId="5A25E27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列表顺序编号</w:t>
            </w:r>
          </w:p>
        </w:tc>
      </w:tr>
      <w:tr w:rsidR="006B2F5F" w14:paraId="63F46248" w14:textId="77777777">
        <w:trPr>
          <w:trHeight w:val="253"/>
        </w:trPr>
        <w:tc>
          <w:tcPr>
            <w:tcW w:w="2689" w:type="dxa"/>
            <w:vAlign w:val="center"/>
          </w:tcPr>
          <w:p w14:paraId="0848023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请求域名</w:t>
            </w:r>
          </w:p>
        </w:tc>
        <w:tc>
          <w:tcPr>
            <w:tcW w:w="6662" w:type="dxa"/>
            <w:vAlign w:val="center"/>
          </w:tcPr>
          <w:p w14:paraId="4D8AE15C"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查询的域名（如 </w:t>
            </w:r>
            <w:hyperlink r:id="rId93" w:tgtFrame="https://chat.deepseek.com/a/chat/s/_blank" w:history="1">
              <w:r>
                <w:rPr>
                  <w:rStyle w:val="afe"/>
                  <w:rFonts w:ascii="Segoe UI" w:eastAsia="Segoe UI" w:hAnsi="Segoe UI" w:cs="Segoe UI"/>
                  <w:color w:val="3964FE"/>
                  <w:sz w:val="22"/>
                  <w:szCs w:val="22"/>
                  <w:u w:val="none"/>
                </w:rPr>
                <w:t>wns.notify.trafficmanager.net</w:t>
              </w:r>
            </w:hyperlink>
            <w:r>
              <w:rPr>
                <w:rFonts w:ascii="Segoe UI" w:eastAsia="Segoe UI" w:hAnsi="Segoe UI" w:cs="Segoe UI"/>
                <w:color w:val="0F1115"/>
                <w:kern w:val="0"/>
                <w:sz w:val="22"/>
                <w:szCs w:val="22"/>
                <w:lang w:bidi="ar"/>
              </w:rPr>
              <w:t>）</w:t>
            </w:r>
          </w:p>
        </w:tc>
      </w:tr>
      <w:tr w:rsidR="006B2F5F" w14:paraId="096CEA63" w14:textId="77777777">
        <w:trPr>
          <w:trHeight w:val="253"/>
        </w:trPr>
        <w:tc>
          <w:tcPr>
            <w:tcW w:w="2689" w:type="dxa"/>
            <w:vAlign w:val="center"/>
          </w:tcPr>
          <w:p w14:paraId="316B588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本地IP</w:t>
            </w:r>
          </w:p>
        </w:tc>
        <w:tc>
          <w:tcPr>
            <w:tcW w:w="6662" w:type="dxa"/>
            <w:vAlign w:val="center"/>
          </w:tcPr>
          <w:p w14:paraId="7E2FC386"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发起 DNS 查询的本地 IP 地址</w:t>
            </w:r>
          </w:p>
        </w:tc>
      </w:tr>
      <w:tr w:rsidR="006B2F5F" w14:paraId="4D2C8CD9" w14:textId="77777777">
        <w:trPr>
          <w:trHeight w:val="253"/>
        </w:trPr>
        <w:tc>
          <w:tcPr>
            <w:tcW w:w="2689" w:type="dxa"/>
            <w:vAlign w:val="center"/>
          </w:tcPr>
          <w:p w14:paraId="32689170"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DNS服务器</w:t>
            </w:r>
          </w:p>
        </w:tc>
        <w:tc>
          <w:tcPr>
            <w:tcW w:w="6662" w:type="dxa"/>
            <w:vAlign w:val="center"/>
          </w:tcPr>
          <w:p w14:paraId="70A03560"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DNS 服务器地址及归属（如 114.114.11.414 / Microsoft Azure）</w:t>
            </w:r>
          </w:p>
        </w:tc>
      </w:tr>
      <w:tr w:rsidR="006B2F5F" w14:paraId="54955B06" w14:textId="77777777">
        <w:trPr>
          <w:trHeight w:val="253"/>
        </w:trPr>
        <w:tc>
          <w:tcPr>
            <w:tcW w:w="2689" w:type="dxa"/>
            <w:vAlign w:val="center"/>
          </w:tcPr>
          <w:p w14:paraId="41244D1B"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端口</w:t>
            </w:r>
          </w:p>
        </w:tc>
        <w:tc>
          <w:tcPr>
            <w:tcW w:w="6662" w:type="dxa"/>
            <w:vAlign w:val="center"/>
          </w:tcPr>
          <w:p w14:paraId="28AECA5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DNS 服务端口（通常为 53）</w:t>
            </w:r>
          </w:p>
        </w:tc>
      </w:tr>
      <w:tr w:rsidR="006B2F5F" w14:paraId="6628E139" w14:textId="77777777">
        <w:trPr>
          <w:trHeight w:val="253"/>
        </w:trPr>
        <w:tc>
          <w:tcPr>
            <w:tcW w:w="2689" w:type="dxa"/>
            <w:vAlign w:val="center"/>
          </w:tcPr>
          <w:p w14:paraId="00D1D2D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请求类型</w:t>
            </w:r>
          </w:p>
        </w:tc>
        <w:tc>
          <w:tcPr>
            <w:tcW w:w="6662" w:type="dxa"/>
            <w:vAlign w:val="center"/>
          </w:tcPr>
          <w:p w14:paraId="0C925DE5"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DNS 请求类型（如 UDP）</w:t>
            </w:r>
          </w:p>
        </w:tc>
      </w:tr>
      <w:tr w:rsidR="006B2F5F" w14:paraId="399F8B04" w14:textId="77777777">
        <w:trPr>
          <w:trHeight w:val="253"/>
        </w:trPr>
        <w:tc>
          <w:tcPr>
            <w:tcW w:w="2689" w:type="dxa"/>
            <w:vAlign w:val="center"/>
          </w:tcPr>
          <w:p w14:paraId="4955348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应答类型</w:t>
            </w:r>
          </w:p>
        </w:tc>
        <w:tc>
          <w:tcPr>
            <w:tcW w:w="6662" w:type="dxa"/>
            <w:vAlign w:val="center"/>
          </w:tcPr>
          <w:p w14:paraId="64CD78C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DNS 应答类型（如 A记录、CNAME）</w:t>
            </w:r>
          </w:p>
        </w:tc>
      </w:tr>
      <w:tr w:rsidR="006B2F5F" w14:paraId="538A8015" w14:textId="77777777">
        <w:trPr>
          <w:trHeight w:val="253"/>
        </w:trPr>
        <w:tc>
          <w:tcPr>
            <w:tcW w:w="2689" w:type="dxa"/>
            <w:vAlign w:val="center"/>
          </w:tcPr>
          <w:p w14:paraId="38A4E3AF"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lastRenderedPageBreak/>
              <w:t>响应值</w:t>
            </w:r>
          </w:p>
        </w:tc>
        <w:tc>
          <w:tcPr>
            <w:tcW w:w="6662" w:type="dxa"/>
            <w:vAlign w:val="center"/>
          </w:tcPr>
          <w:p w14:paraId="28BF7223"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DNS 响应内容（如 IP 地址或别名）</w:t>
            </w:r>
          </w:p>
        </w:tc>
      </w:tr>
      <w:tr w:rsidR="006B2F5F" w14:paraId="041461B0" w14:textId="77777777">
        <w:trPr>
          <w:trHeight w:val="253"/>
        </w:trPr>
        <w:tc>
          <w:tcPr>
            <w:tcW w:w="2689" w:type="dxa"/>
            <w:vAlign w:val="center"/>
          </w:tcPr>
          <w:p w14:paraId="03607788"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域名类型</w:t>
            </w:r>
          </w:p>
        </w:tc>
        <w:tc>
          <w:tcPr>
            <w:tcW w:w="6662" w:type="dxa"/>
            <w:vAlign w:val="center"/>
          </w:tcPr>
          <w:p w14:paraId="26D63DFA"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域名分类（如“通用域名”）</w:t>
            </w:r>
          </w:p>
        </w:tc>
      </w:tr>
      <w:tr w:rsidR="006B2F5F" w14:paraId="7C866303" w14:textId="77777777">
        <w:trPr>
          <w:trHeight w:val="253"/>
        </w:trPr>
        <w:tc>
          <w:tcPr>
            <w:tcW w:w="2689" w:type="dxa"/>
            <w:vAlign w:val="center"/>
          </w:tcPr>
          <w:p w14:paraId="1CF44374"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时间</w:t>
            </w:r>
          </w:p>
        </w:tc>
        <w:tc>
          <w:tcPr>
            <w:tcW w:w="6662" w:type="dxa"/>
            <w:vAlign w:val="center"/>
          </w:tcPr>
          <w:p w14:paraId="61CC7A8D"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记录时间（如 2026-05-15 07:3...）</w:t>
            </w:r>
          </w:p>
        </w:tc>
      </w:tr>
    </w:tbl>
    <w:p w14:paraId="4A916A97" w14:textId="77777777" w:rsidR="006B2F5F" w:rsidRDefault="006B2F5F">
      <w:pPr>
        <w:pStyle w:val="20"/>
        <w:ind w:firstLine="480"/>
        <w:rPr>
          <w:rFonts w:ascii="Segoe UI" w:eastAsia="Segoe UI" w:hAnsi="Segoe UI" w:cs="Segoe UI"/>
          <w:color w:val="0F1115"/>
          <w:szCs w:val="24"/>
          <w:shd w:val="clear" w:color="auto" w:fill="FFFFFF"/>
        </w:rPr>
      </w:pPr>
    </w:p>
    <w:p w14:paraId="47B3107A" w14:textId="77777777" w:rsidR="006B2F5F" w:rsidRDefault="00000000">
      <w:pPr>
        <w:pStyle w:val="2"/>
      </w:pPr>
      <w:bookmarkStart w:id="87" w:name="_Toc229751301"/>
      <w:r>
        <w:rPr>
          <w:rFonts w:hint="eastAsia"/>
          <w:sz w:val="32"/>
        </w:rPr>
        <w:t>VPN监控策略</w:t>
      </w:r>
      <w:bookmarkEnd w:id="87"/>
    </w:p>
    <w:p w14:paraId="3B8BE832" w14:textId="77777777" w:rsidR="006B2F5F" w:rsidRDefault="00000000">
      <w:pPr>
        <w:pStyle w:val="20"/>
        <w:ind w:firstLine="489"/>
        <w:rPr>
          <w:b/>
          <w:bCs/>
          <w:sz w:val="30"/>
          <w:szCs w:val="28"/>
        </w:rPr>
      </w:pPr>
      <w:r>
        <w:rPr>
          <w:rFonts w:hint="eastAsia"/>
          <w:b/>
          <w:bCs/>
        </w:rPr>
        <w:t>操作步骤：VPN监控-&gt;VPN监控策略。</w:t>
      </w:r>
    </w:p>
    <w:p w14:paraId="015791C5" w14:textId="77777777" w:rsidR="006B2F5F" w:rsidRDefault="00000000">
      <w:pPr>
        <w:pStyle w:val="20"/>
        <w:ind w:firstLine="489"/>
        <w:rPr>
          <w:rFonts w:ascii="Segoe UI" w:eastAsia="Segoe UI" w:hAnsi="Segoe UI" w:cs="Segoe UI"/>
          <w:color w:val="0F1115"/>
          <w:szCs w:val="24"/>
          <w:shd w:val="clear" w:color="auto" w:fill="FFFFFF"/>
        </w:rPr>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配置 VPN 访问的控制策略，包括工作模式（本地模式/联动模式）以及针对高危网站、VPN 代理域名访问、VPN 代理访问的三组独立策略开关（策略启用、拦截动作）</w:t>
      </w:r>
      <w:r>
        <w:rPr>
          <w:noProof/>
        </w:rPr>
        <w:drawing>
          <wp:inline distT="0" distB="0" distL="114300" distR="114300" wp14:anchorId="5D72C73F" wp14:editId="1752ADEE">
            <wp:extent cx="6104890" cy="1436370"/>
            <wp:effectExtent l="0" t="0" r="10160" b="11430"/>
            <wp:docPr id="2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2"/>
                    <pic:cNvPicPr>
                      <a:picLocks noChangeAspect="1"/>
                    </pic:cNvPicPr>
                  </pic:nvPicPr>
                  <pic:blipFill>
                    <a:blip r:embed="rId94"/>
                    <a:stretch>
                      <a:fillRect/>
                    </a:stretch>
                  </pic:blipFill>
                  <pic:spPr>
                    <a:xfrm>
                      <a:off x="0" y="0"/>
                      <a:ext cx="6104890" cy="1436370"/>
                    </a:xfrm>
                    <a:prstGeom prst="rect">
                      <a:avLst/>
                    </a:prstGeom>
                    <a:noFill/>
                    <a:ln>
                      <a:noFill/>
                    </a:ln>
                  </pic:spPr>
                </pic:pic>
              </a:graphicData>
            </a:graphic>
          </wp:inline>
        </w:drawing>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4C13A898" w14:textId="77777777">
        <w:trPr>
          <w:trHeight w:val="345"/>
        </w:trPr>
        <w:tc>
          <w:tcPr>
            <w:tcW w:w="2689" w:type="dxa"/>
            <w:shd w:val="clear" w:color="auto" w:fill="D0CECE" w:themeFill="background2" w:themeFillShade="E6"/>
            <w:vAlign w:val="center"/>
          </w:tcPr>
          <w:p w14:paraId="177FF09C" w14:textId="77777777" w:rsidR="006B2F5F" w:rsidRDefault="00000000">
            <w:pPr>
              <w:jc w:val="center"/>
              <w:rPr>
                <w:b/>
                <w:bCs/>
                <w:sz w:val="21"/>
              </w:rPr>
            </w:pPr>
            <w:r>
              <w:rPr>
                <w:rFonts w:hint="eastAsia"/>
                <w:b/>
                <w:bCs/>
                <w:sz w:val="21"/>
              </w:rPr>
              <w:t>字段</w:t>
            </w:r>
          </w:p>
        </w:tc>
        <w:tc>
          <w:tcPr>
            <w:tcW w:w="6662" w:type="dxa"/>
            <w:shd w:val="clear" w:color="auto" w:fill="D0CECE" w:themeFill="background2" w:themeFillShade="E6"/>
            <w:vAlign w:val="center"/>
          </w:tcPr>
          <w:p w14:paraId="223E5370" w14:textId="77777777" w:rsidR="006B2F5F" w:rsidRDefault="00000000">
            <w:pPr>
              <w:jc w:val="center"/>
              <w:rPr>
                <w:b/>
                <w:bCs/>
                <w:sz w:val="21"/>
              </w:rPr>
            </w:pPr>
            <w:r>
              <w:rPr>
                <w:rFonts w:hint="eastAsia"/>
                <w:b/>
                <w:bCs/>
                <w:sz w:val="21"/>
              </w:rPr>
              <w:t>配置说明</w:t>
            </w:r>
          </w:p>
        </w:tc>
      </w:tr>
      <w:tr w:rsidR="006B2F5F" w14:paraId="4CC4620E" w14:textId="77777777">
        <w:trPr>
          <w:trHeight w:val="253"/>
        </w:trPr>
        <w:tc>
          <w:tcPr>
            <w:tcW w:w="2689" w:type="dxa"/>
            <w:vAlign w:val="center"/>
          </w:tcPr>
          <w:p w14:paraId="2937BA8E"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本地模式</w:t>
            </w:r>
          </w:p>
        </w:tc>
        <w:tc>
          <w:tcPr>
            <w:tcW w:w="6662" w:type="dxa"/>
            <w:vAlign w:val="center"/>
          </w:tcPr>
          <w:p w14:paraId="59FCA7F6"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策略在本地生效</w:t>
            </w:r>
          </w:p>
        </w:tc>
      </w:tr>
      <w:tr w:rsidR="006B2F5F" w14:paraId="29D2EE3B" w14:textId="77777777">
        <w:trPr>
          <w:trHeight w:val="253"/>
        </w:trPr>
        <w:tc>
          <w:tcPr>
            <w:tcW w:w="2689" w:type="dxa"/>
            <w:vAlign w:val="center"/>
          </w:tcPr>
          <w:p w14:paraId="24F29D30"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高危</w:t>
            </w:r>
            <w:r>
              <w:rPr>
                <w:rFonts w:ascii="Segoe UI" w:eastAsia="Segoe UI" w:hAnsi="Segoe UI" w:cs="Segoe UI" w:hint="eastAsia"/>
                <w:color w:val="0F1115"/>
                <w:kern w:val="0"/>
                <w:sz w:val="22"/>
                <w:szCs w:val="22"/>
                <w:lang w:bidi="ar"/>
              </w:rPr>
              <w:t>访问审计</w:t>
            </w:r>
            <w:r>
              <w:rPr>
                <w:rFonts w:ascii="Segoe UI" w:eastAsia="Segoe UI" w:hAnsi="Segoe UI" w:cs="Segoe UI"/>
                <w:color w:val="0F1115"/>
                <w:kern w:val="0"/>
                <w:sz w:val="22"/>
                <w:szCs w:val="22"/>
                <w:lang w:bidi="ar"/>
              </w:rPr>
              <w:t xml:space="preserve"> - 策略启用</w:t>
            </w:r>
          </w:p>
        </w:tc>
        <w:tc>
          <w:tcPr>
            <w:tcW w:w="6662" w:type="dxa"/>
            <w:vAlign w:val="center"/>
          </w:tcPr>
          <w:p w14:paraId="0A84F5B6"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是否启用高危网站拦截策略</w:t>
            </w:r>
          </w:p>
        </w:tc>
      </w:tr>
      <w:tr w:rsidR="006B2F5F" w14:paraId="062B2F1E" w14:textId="77777777">
        <w:trPr>
          <w:trHeight w:val="253"/>
        </w:trPr>
        <w:tc>
          <w:tcPr>
            <w:tcW w:w="2689" w:type="dxa"/>
            <w:vAlign w:val="center"/>
          </w:tcPr>
          <w:p w14:paraId="1C0A203B"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高危</w:t>
            </w:r>
            <w:r>
              <w:rPr>
                <w:rFonts w:ascii="Segoe UI" w:eastAsia="Segoe UI" w:hAnsi="Segoe UI" w:cs="Segoe UI" w:hint="eastAsia"/>
                <w:color w:val="0F1115"/>
                <w:kern w:val="0"/>
                <w:sz w:val="22"/>
                <w:szCs w:val="22"/>
                <w:lang w:bidi="ar"/>
              </w:rPr>
              <w:t>访问审计</w:t>
            </w:r>
            <w:r>
              <w:rPr>
                <w:rFonts w:ascii="Segoe UI" w:eastAsia="Segoe UI" w:hAnsi="Segoe UI" w:cs="Segoe UI"/>
                <w:color w:val="0F1115"/>
                <w:kern w:val="0"/>
                <w:sz w:val="22"/>
                <w:szCs w:val="22"/>
                <w:lang w:bidi="ar"/>
              </w:rPr>
              <w:t xml:space="preserve"> - 拦截动作</w:t>
            </w:r>
          </w:p>
        </w:tc>
        <w:tc>
          <w:tcPr>
            <w:tcW w:w="6662" w:type="dxa"/>
            <w:vAlign w:val="center"/>
          </w:tcPr>
          <w:p w14:paraId="4B834642" w14:textId="77777777" w:rsidR="006B2F5F" w:rsidRDefault="00000000">
            <w:pPr>
              <w:widowControl/>
              <w:spacing w:line="375" w:lineRule="atLeast"/>
              <w:rPr>
                <w:rFonts w:ascii="Segoe UI" w:eastAsia="Segoe UI" w:hAnsi="Segoe UI" w:cs="Segoe UI"/>
                <w:color w:val="0F1115"/>
                <w:kern w:val="0"/>
                <w:sz w:val="22"/>
                <w:szCs w:val="22"/>
                <w:lang w:bidi="ar"/>
              </w:rPr>
            </w:pPr>
            <w:r>
              <w:rPr>
                <w:rFonts w:ascii="Segoe UI" w:eastAsia="Segoe UI" w:hAnsi="Segoe UI" w:cs="Segoe UI"/>
                <w:color w:val="0F1115"/>
                <w:kern w:val="0"/>
                <w:sz w:val="22"/>
                <w:szCs w:val="22"/>
                <w:lang w:bidi="ar"/>
              </w:rPr>
              <w:t>是否执行拦截动作</w:t>
            </w:r>
          </w:p>
        </w:tc>
      </w:tr>
      <w:tr w:rsidR="006B2F5F" w14:paraId="29A1279B" w14:textId="77777777">
        <w:trPr>
          <w:trHeight w:val="253"/>
        </w:trPr>
        <w:tc>
          <w:tcPr>
            <w:tcW w:w="2689" w:type="dxa"/>
            <w:vAlign w:val="center"/>
          </w:tcPr>
          <w:p w14:paraId="41BB3CE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VPN代理域名访问 - 策略启用</w:t>
            </w:r>
          </w:p>
        </w:tc>
        <w:tc>
          <w:tcPr>
            <w:tcW w:w="6662" w:type="dxa"/>
            <w:vAlign w:val="center"/>
          </w:tcPr>
          <w:p w14:paraId="471C7429"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是否启用 VPN 代理域名访问策略</w:t>
            </w:r>
          </w:p>
        </w:tc>
      </w:tr>
      <w:tr w:rsidR="006B2F5F" w14:paraId="50CA2673" w14:textId="77777777">
        <w:trPr>
          <w:trHeight w:val="253"/>
        </w:trPr>
        <w:tc>
          <w:tcPr>
            <w:tcW w:w="2689" w:type="dxa"/>
            <w:vAlign w:val="center"/>
          </w:tcPr>
          <w:p w14:paraId="26792F90"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VPN代理域名访问 - 拦截动作</w:t>
            </w:r>
          </w:p>
        </w:tc>
        <w:tc>
          <w:tcPr>
            <w:tcW w:w="6662" w:type="dxa"/>
            <w:vAlign w:val="center"/>
          </w:tcPr>
          <w:p w14:paraId="12228161"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是否拦截</w:t>
            </w:r>
          </w:p>
        </w:tc>
      </w:tr>
      <w:tr w:rsidR="006B2F5F" w14:paraId="44B8F6B8" w14:textId="77777777">
        <w:trPr>
          <w:trHeight w:val="253"/>
        </w:trPr>
        <w:tc>
          <w:tcPr>
            <w:tcW w:w="2689" w:type="dxa"/>
            <w:vAlign w:val="center"/>
          </w:tcPr>
          <w:p w14:paraId="7631FD2A"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VPN代理访问 - 策略启用</w:t>
            </w:r>
          </w:p>
        </w:tc>
        <w:tc>
          <w:tcPr>
            <w:tcW w:w="6662" w:type="dxa"/>
            <w:vAlign w:val="center"/>
          </w:tcPr>
          <w:p w14:paraId="76CA29F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是否启用 VPN 代理访问策略</w:t>
            </w:r>
          </w:p>
        </w:tc>
      </w:tr>
      <w:tr w:rsidR="006B2F5F" w14:paraId="21E18F78" w14:textId="77777777">
        <w:trPr>
          <w:trHeight w:val="253"/>
        </w:trPr>
        <w:tc>
          <w:tcPr>
            <w:tcW w:w="2689" w:type="dxa"/>
            <w:vAlign w:val="center"/>
          </w:tcPr>
          <w:p w14:paraId="06DDD2C7"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VPN代理访问 - 拦截动作</w:t>
            </w:r>
          </w:p>
        </w:tc>
        <w:tc>
          <w:tcPr>
            <w:tcW w:w="6662" w:type="dxa"/>
            <w:vAlign w:val="center"/>
          </w:tcPr>
          <w:p w14:paraId="06EBDF48" w14:textId="77777777" w:rsidR="006B2F5F" w:rsidRDefault="00000000">
            <w:pPr>
              <w:widowControl/>
              <w:spacing w:line="375" w:lineRule="atLeast"/>
              <w:rPr>
                <w:sz w:val="21"/>
              </w:rPr>
            </w:pPr>
            <w:r>
              <w:rPr>
                <w:rFonts w:ascii="Segoe UI" w:eastAsia="Segoe UI" w:hAnsi="Segoe UI" w:cs="Segoe UI"/>
                <w:color w:val="0F1115"/>
                <w:kern w:val="0"/>
                <w:sz w:val="22"/>
                <w:szCs w:val="22"/>
                <w:lang w:bidi="ar"/>
              </w:rPr>
              <w:t>是否拦截</w:t>
            </w:r>
          </w:p>
        </w:tc>
      </w:tr>
    </w:tbl>
    <w:p w14:paraId="6549BEEA" w14:textId="77777777" w:rsidR="006B2F5F" w:rsidRDefault="006B2F5F">
      <w:pPr>
        <w:pStyle w:val="20"/>
        <w:ind w:firstLineChars="0" w:firstLine="0"/>
        <w:rPr>
          <w:rFonts w:ascii="Segoe UI" w:eastAsia="Segoe UI" w:hAnsi="Segoe UI" w:cs="Segoe UI"/>
          <w:color w:val="0F1115"/>
          <w:szCs w:val="24"/>
          <w:shd w:val="clear" w:color="auto" w:fill="FFFFFF"/>
        </w:rPr>
      </w:pPr>
    </w:p>
    <w:p w14:paraId="592E0C6B" w14:textId="77777777" w:rsidR="006B2F5F" w:rsidRDefault="00000000">
      <w:pPr>
        <w:pStyle w:val="2"/>
      </w:pPr>
      <w:bookmarkStart w:id="88" w:name="_Toc229751302"/>
      <w:r>
        <w:rPr>
          <w:rFonts w:hint="eastAsia"/>
          <w:sz w:val="32"/>
        </w:rPr>
        <w:lastRenderedPageBreak/>
        <w:t>VPN特征库升级</w:t>
      </w:r>
      <w:bookmarkEnd w:id="88"/>
    </w:p>
    <w:p w14:paraId="569F56E9" w14:textId="77777777" w:rsidR="006B2F5F" w:rsidRDefault="00000000">
      <w:pPr>
        <w:pStyle w:val="20"/>
        <w:ind w:firstLine="489"/>
        <w:rPr>
          <w:b/>
          <w:bCs/>
          <w:sz w:val="30"/>
          <w:szCs w:val="28"/>
        </w:rPr>
      </w:pPr>
      <w:r>
        <w:rPr>
          <w:rFonts w:hint="eastAsia"/>
          <w:b/>
          <w:bCs/>
        </w:rPr>
        <w:t>操作步骤：VPN监控-&gt;VPN特征库升级。</w:t>
      </w:r>
    </w:p>
    <w:p w14:paraId="39D61404" w14:textId="77777777" w:rsidR="006B2F5F" w:rsidRDefault="00000000">
      <w:pPr>
        <w:pStyle w:val="20"/>
        <w:ind w:firstLine="489"/>
        <w:rPr>
          <w:rFonts w:ascii="Segoe UI" w:eastAsia="Segoe UI" w:hAnsi="Segoe UI" w:cs="Segoe UI"/>
          <w:color w:val="0F1115"/>
          <w:szCs w:val="24"/>
          <w:shd w:val="clear" w:color="auto" w:fill="FFFFFF"/>
        </w:rPr>
      </w:pPr>
      <w:r>
        <w:rPr>
          <w:rFonts w:ascii="Segoe UI" w:eastAsia="Segoe UI" w:hAnsi="Segoe UI" w:cs="Segoe UI"/>
          <w:b/>
          <w:bCs/>
          <w:color w:val="0F1115"/>
          <w:szCs w:val="24"/>
          <w:shd w:val="clear" w:color="auto" w:fill="FFFFFF"/>
        </w:rPr>
        <w:t>页面说明</w:t>
      </w:r>
      <w:r>
        <w:rPr>
          <w:rFonts w:ascii="Segoe UI" w:eastAsia="Segoe UI" w:hAnsi="Segoe UI" w:cs="Segoe UI"/>
          <w:color w:val="0F1115"/>
          <w:szCs w:val="24"/>
          <w:shd w:val="clear" w:color="auto" w:fill="FFFFFF"/>
        </w:rPr>
        <w:br/>
        <w:t>管理 VPN 特征库和协议识别库的版本升级，支持自动更新和手动上传 </w:t>
      </w:r>
      <w:r>
        <w:rPr>
          <w:rStyle w:val="HTML"/>
          <w:rFonts w:ascii="Consolas" w:eastAsia="Consolas" w:hAnsi="Consolas" w:cs="Consolas"/>
          <w:color w:val="0F1115"/>
          <w:sz w:val="18"/>
          <w:szCs w:val="18"/>
          <w:shd w:val="clear" w:color="auto" w:fill="EBEEF2"/>
        </w:rPr>
        <w:t>tar.gz</w:t>
      </w:r>
      <w:r>
        <w:rPr>
          <w:rFonts w:ascii="Segoe UI" w:eastAsia="Segoe UI" w:hAnsi="Segoe UI" w:cs="Segoe UI"/>
          <w:color w:val="0F1115"/>
          <w:szCs w:val="24"/>
          <w:shd w:val="clear" w:color="auto" w:fill="FFFFFF"/>
        </w:rPr>
        <w:t> 文件。</w:t>
      </w:r>
    </w:p>
    <w:p w14:paraId="64CAC274" w14:textId="77777777" w:rsidR="006B2F5F" w:rsidRDefault="00000000">
      <w:pPr>
        <w:pStyle w:val="20"/>
        <w:ind w:firstLineChars="0" w:firstLine="0"/>
      </w:pPr>
      <w:r>
        <w:rPr>
          <w:noProof/>
        </w:rPr>
        <w:drawing>
          <wp:inline distT="0" distB="0" distL="114300" distR="114300" wp14:anchorId="59E74878" wp14:editId="18D4089A">
            <wp:extent cx="6102350" cy="2242185"/>
            <wp:effectExtent l="0" t="0" r="12700" b="5715"/>
            <wp:docPr id="2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3"/>
                    <pic:cNvPicPr>
                      <a:picLocks noChangeAspect="1"/>
                    </pic:cNvPicPr>
                  </pic:nvPicPr>
                  <pic:blipFill>
                    <a:blip r:embed="rId95"/>
                    <a:stretch>
                      <a:fillRect/>
                    </a:stretch>
                  </pic:blipFill>
                  <pic:spPr>
                    <a:xfrm>
                      <a:off x="0" y="0"/>
                      <a:ext cx="6102350" cy="2242185"/>
                    </a:xfrm>
                    <a:prstGeom prst="rect">
                      <a:avLst/>
                    </a:prstGeom>
                    <a:noFill/>
                    <a:ln>
                      <a:noFill/>
                    </a:ln>
                  </pic:spPr>
                </pic:pic>
              </a:graphicData>
            </a:graphic>
          </wp:inline>
        </w:drawing>
      </w:r>
    </w:p>
    <w:p w14:paraId="5192D6A6" w14:textId="77777777" w:rsidR="006B2F5F" w:rsidRDefault="006B2F5F">
      <w:pPr>
        <w:pStyle w:val="20"/>
        <w:ind w:firstLine="480"/>
      </w:pPr>
    </w:p>
    <w:p w14:paraId="09417779" w14:textId="77777777" w:rsidR="006B2F5F" w:rsidRDefault="00000000">
      <w:pPr>
        <w:pStyle w:val="af5"/>
        <w:shd w:val="clear" w:color="auto" w:fill="FFFFFF"/>
        <w:spacing w:before="240" w:beforeAutospacing="0" w:after="240" w:afterAutospacing="0"/>
        <w:rPr>
          <w:rFonts w:ascii="Segoe UI" w:eastAsia="Segoe UI" w:hAnsi="Segoe UI" w:cs="Segoe UI"/>
          <w:color w:val="0F1115"/>
        </w:rPr>
      </w:pPr>
      <w:r>
        <w:rPr>
          <w:rFonts w:ascii="Segoe UI" w:eastAsia="Segoe UI" w:hAnsi="Segoe UI" w:cs="Segoe UI"/>
          <w:b/>
          <w:bCs/>
          <w:color w:val="0F1115"/>
          <w:shd w:val="clear" w:color="auto" w:fill="FFFFFF"/>
        </w:rPr>
        <w:t>状态与列表区域</w:t>
      </w:r>
    </w:p>
    <w:tbl>
      <w:tblPr>
        <w:tblW w:w="9280" w:type="dxa"/>
        <w:tblCellMar>
          <w:top w:w="15" w:type="dxa"/>
          <w:left w:w="15" w:type="dxa"/>
          <w:bottom w:w="15" w:type="dxa"/>
          <w:right w:w="15" w:type="dxa"/>
        </w:tblCellMar>
        <w:tblLook w:val="04A0" w:firstRow="1" w:lastRow="0" w:firstColumn="1" w:lastColumn="0" w:noHBand="0" w:noVBand="1"/>
      </w:tblPr>
      <w:tblGrid>
        <w:gridCol w:w="1647"/>
        <w:gridCol w:w="7633"/>
      </w:tblGrid>
      <w:tr w:rsidR="006B2F5F" w14:paraId="4F21AA7F" w14:textId="77777777">
        <w:trPr>
          <w:tblHeader/>
        </w:trPr>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2F911647"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字段名称</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6C1079E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说明</w:t>
            </w:r>
          </w:p>
        </w:tc>
      </w:tr>
      <w:tr w:rsidR="006B2F5F" w14:paraId="469A7C5C"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5996B5A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更新状态</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05C3E0FA"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显示当前特征库的更新状态（如“正常”或“需更新”）</w:t>
            </w:r>
          </w:p>
        </w:tc>
      </w:tr>
      <w:tr w:rsidR="006B2F5F" w14:paraId="1A6F095F"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2FA1AF56"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序号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68D04EE1"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列表序号</w:t>
            </w:r>
          </w:p>
        </w:tc>
      </w:tr>
      <w:tr w:rsidR="006B2F5F" w14:paraId="1DB0ACF1"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30C7501D"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升级状态</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695930C4"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当前升级的状态（如“成功”、“失败”等）</w:t>
            </w:r>
          </w:p>
        </w:tc>
      </w:tr>
      <w:tr w:rsidR="006B2F5F" w14:paraId="72426B5B"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1DE755F2"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升级方式</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4ED8E7D3"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升级类型（自动/手动）</w:t>
            </w:r>
          </w:p>
        </w:tc>
      </w:tr>
      <w:tr w:rsidR="006B2F5F" w14:paraId="325D624C"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791D7CDD"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升级内容</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7B4C1F65"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升级的特征库内容（如“VPN特征库”）</w:t>
            </w:r>
          </w:p>
        </w:tc>
      </w:tr>
      <w:tr w:rsidR="006B2F5F" w14:paraId="5151813B"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4390DA25"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升级时间</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270DA3CC"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最近一次升级的时间</w:t>
            </w:r>
          </w:p>
        </w:tc>
      </w:tr>
    </w:tbl>
    <w:p w14:paraId="3ED79025" w14:textId="77777777" w:rsidR="006B2F5F" w:rsidRDefault="00000000">
      <w:pPr>
        <w:pStyle w:val="af5"/>
        <w:shd w:val="clear" w:color="auto" w:fill="FFFFFF"/>
        <w:spacing w:before="240" w:beforeAutospacing="0" w:after="240" w:afterAutospacing="0"/>
        <w:rPr>
          <w:rFonts w:ascii="Segoe UI" w:eastAsia="Segoe UI" w:hAnsi="Segoe UI" w:cs="Segoe UI"/>
          <w:color w:val="0F1115"/>
        </w:rPr>
      </w:pPr>
      <w:r>
        <w:rPr>
          <w:rFonts w:ascii="Segoe UI" w:eastAsia="Segoe UI" w:hAnsi="Segoe UI" w:cs="Segoe UI"/>
          <w:b/>
          <w:bCs/>
          <w:color w:val="0F1115"/>
          <w:shd w:val="clear" w:color="auto" w:fill="FFFFFF"/>
        </w:rPr>
        <w:t>自动更新配置</w:t>
      </w:r>
    </w:p>
    <w:tbl>
      <w:tblPr>
        <w:tblW w:w="0" w:type="auto"/>
        <w:tblCellMar>
          <w:top w:w="15" w:type="dxa"/>
          <w:left w:w="15" w:type="dxa"/>
          <w:bottom w:w="15" w:type="dxa"/>
          <w:right w:w="15" w:type="dxa"/>
        </w:tblCellMar>
        <w:tblLook w:val="04A0" w:firstRow="1" w:lastRow="0" w:firstColumn="1" w:lastColumn="0" w:noHBand="0" w:noVBand="1"/>
      </w:tblPr>
      <w:tblGrid>
        <w:gridCol w:w="2306"/>
        <w:gridCol w:w="2571"/>
        <w:gridCol w:w="3741"/>
      </w:tblGrid>
      <w:tr w:rsidR="006B2F5F" w14:paraId="4A02A812" w14:textId="77777777">
        <w:trPr>
          <w:tblHeader/>
        </w:trPr>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6EC1C1D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字段名称</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1A37471B"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字段类型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55AF8809"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说明</w:t>
            </w:r>
          </w:p>
        </w:tc>
      </w:tr>
      <w:tr w:rsidR="006B2F5F" w14:paraId="250EBF65"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62F69C7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特征库/引擎自动更新</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29DD90F2"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开关</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340E563A"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是否启用自动更新</w:t>
            </w:r>
          </w:p>
        </w:tc>
      </w:tr>
      <w:tr w:rsidR="006B2F5F" w14:paraId="74113C0E"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41D154B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lastRenderedPageBreak/>
              <w:t>每日更新时间</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16ACC8B4"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时间输入框 (</w:t>
            </w:r>
            <w:proofErr w:type="spellStart"/>
            <w:r>
              <w:rPr>
                <w:rFonts w:ascii="Segoe UI" w:eastAsia="Segoe UI" w:hAnsi="Segoe UI" w:cs="Segoe UI"/>
                <w:kern w:val="0"/>
                <w:sz w:val="22"/>
                <w:szCs w:val="22"/>
                <w:lang w:bidi="ar"/>
              </w:rPr>
              <w:t>HH:mm</w:t>
            </w:r>
            <w:proofErr w:type="spellEnd"/>
            <w:r>
              <w:rPr>
                <w:rFonts w:ascii="Segoe UI" w:eastAsia="Segoe UI" w:hAnsi="Segoe UI" w:cs="Segoe UI"/>
                <w:kern w:val="0"/>
                <w:sz w:val="22"/>
                <w:szCs w:val="22"/>
                <w:lang w:bidi="ar"/>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7D9C6665"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自动更新的每日时间点（如 23:00）</w:t>
            </w:r>
          </w:p>
        </w:tc>
      </w:tr>
      <w:tr w:rsidR="006B2F5F" w14:paraId="1E0D2087"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240" w:type="dxa"/>
            </w:tcMar>
            <w:vAlign w:val="center"/>
          </w:tcPr>
          <w:p w14:paraId="5439DF9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应用（自动更新旁）</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240" w:type="dxa"/>
            </w:tcMar>
            <w:vAlign w:val="center"/>
          </w:tcPr>
          <w:p w14:paraId="4B43A375"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按钮</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0" w:type="dxa"/>
            </w:tcMar>
            <w:vAlign w:val="center"/>
          </w:tcPr>
          <w:p w14:paraId="7CE2A627"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保存自动更新设置</w:t>
            </w:r>
          </w:p>
        </w:tc>
      </w:tr>
    </w:tbl>
    <w:p w14:paraId="78A5A658" w14:textId="77777777" w:rsidR="006B2F5F" w:rsidRDefault="00000000">
      <w:pPr>
        <w:pStyle w:val="af5"/>
        <w:shd w:val="clear" w:color="auto" w:fill="FFFFFF"/>
        <w:spacing w:before="240" w:beforeAutospacing="0" w:after="240" w:afterAutospacing="0"/>
        <w:rPr>
          <w:rFonts w:ascii="Segoe UI" w:eastAsia="Segoe UI" w:hAnsi="Segoe UI" w:cs="Segoe UI"/>
          <w:color w:val="0F1115"/>
        </w:rPr>
      </w:pPr>
      <w:r>
        <w:rPr>
          <w:rFonts w:ascii="Segoe UI" w:eastAsia="Segoe UI" w:hAnsi="Segoe UI" w:cs="Segoe UI"/>
          <w:b/>
          <w:bCs/>
          <w:color w:val="0F1115"/>
          <w:shd w:val="clear" w:color="auto" w:fill="FFFFFF"/>
        </w:rPr>
        <w:t>手动更新配置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9"/>
        <w:gridCol w:w="1800"/>
        <w:gridCol w:w="3100"/>
      </w:tblGrid>
      <w:tr w:rsidR="006B2F5F" w14:paraId="02C0B3A0" w14:textId="77777777">
        <w:trPr>
          <w:tblHeader/>
        </w:trPr>
        <w:tc>
          <w:tcPr>
            <w:tcW w:w="0" w:type="auto"/>
            <w:shd w:val="clear" w:color="auto" w:fill="auto"/>
            <w:tcMar>
              <w:top w:w="150" w:type="dxa"/>
              <w:left w:w="0" w:type="dxa"/>
              <w:bottom w:w="150" w:type="dxa"/>
              <w:right w:w="240" w:type="dxa"/>
            </w:tcMar>
            <w:vAlign w:val="center"/>
          </w:tcPr>
          <w:p w14:paraId="05EB6CD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字段名称</w:t>
            </w:r>
          </w:p>
        </w:tc>
        <w:tc>
          <w:tcPr>
            <w:tcW w:w="0" w:type="auto"/>
            <w:shd w:val="clear" w:color="auto" w:fill="auto"/>
            <w:tcMar>
              <w:top w:w="150" w:type="dxa"/>
              <w:left w:w="240" w:type="dxa"/>
              <w:bottom w:w="150" w:type="dxa"/>
              <w:right w:w="240" w:type="dxa"/>
            </w:tcMar>
            <w:vAlign w:val="center"/>
          </w:tcPr>
          <w:p w14:paraId="33BC2D8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字段类型</w:t>
            </w:r>
          </w:p>
        </w:tc>
        <w:tc>
          <w:tcPr>
            <w:tcW w:w="0" w:type="auto"/>
            <w:shd w:val="clear" w:color="auto" w:fill="auto"/>
            <w:tcMar>
              <w:top w:w="150" w:type="dxa"/>
              <w:left w:w="240" w:type="dxa"/>
              <w:bottom w:w="150" w:type="dxa"/>
              <w:right w:w="240" w:type="dxa"/>
            </w:tcMar>
            <w:vAlign w:val="center"/>
          </w:tcPr>
          <w:p w14:paraId="552B8CAD"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说明</w:t>
            </w:r>
          </w:p>
        </w:tc>
      </w:tr>
      <w:tr w:rsidR="006B2F5F" w14:paraId="6C7E8A13" w14:textId="77777777">
        <w:tc>
          <w:tcPr>
            <w:tcW w:w="0" w:type="auto"/>
            <w:shd w:val="clear" w:color="auto" w:fill="auto"/>
            <w:tcMar>
              <w:top w:w="150" w:type="dxa"/>
              <w:left w:w="0" w:type="dxa"/>
              <w:bottom w:w="150" w:type="dxa"/>
              <w:right w:w="240" w:type="dxa"/>
            </w:tcMar>
            <w:vAlign w:val="center"/>
          </w:tcPr>
          <w:p w14:paraId="35B7AE62"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手动更新VPN特征库</w:t>
            </w:r>
          </w:p>
        </w:tc>
        <w:tc>
          <w:tcPr>
            <w:tcW w:w="0" w:type="auto"/>
            <w:shd w:val="clear" w:color="auto" w:fill="auto"/>
            <w:tcMar>
              <w:top w:w="150" w:type="dxa"/>
              <w:left w:w="240" w:type="dxa"/>
              <w:bottom w:w="150" w:type="dxa"/>
              <w:right w:w="240" w:type="dxa"/>
            </w:tcMar>
            <w:vAlign w:val="center"/>
          </w:tcPr>
          <w:p w14:paraId="62A9B45A"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按钮</w:t>
            </w:r>
          </w:p>
        </w:tc>
        <w:tc>
          <w:tcPr>
            <w:tcW w:w="0" w:type="auto"/>
            <w:shd w:val="clear" w:color="auto" w:fill="auto"/>
            <w:tcMar>
              <w:top w:w="150" w:type="dxa"/>
              <w:left w:w="240" w:type="dxa"/>
              <w:bottom w:w="150" w:type="dxa"/>
              <w:right w:w="0" w:type="dxa"/>
            </w:tcMar>
            <w:vAlign w:val="center"/>
          </w:tcPr>
          <w:p w14:paraId="2378CDD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触发手动更新操作</w:t>
            </w:r>
          </w:p>
        </w:tc>
      </w:tr>
      <w:tr w:rsidR="006B2F5F" w14:paraId="54911997" w14:textId="77777777">
        <w:tc>
          <w:tcPr>
            <w:tcW w:w="0" w:type="auto"/>
            <w:shd w:val="clear" w:color="auto" w:fill="auto"/>
            <w:tcMar>
              <w:top w:w="150" w:type="dxa"/>
              <w:left w:w="0" w:type="dxa"/>
              <w:bottom w:w="150" w:type="dxa"/>
              <w:right w:w="240" w:type="dxa"/>
            </w:tcMar>
            <w:vAlign w:val="center"/>
          </w:tcPr>
          <w:p w14:paraId="4D83DF3B"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点击上传</w:t>
            </w:r>
          </w:p>
        </w:tc>
        <w:tc>
          <w:tcPr>
            <w:tcW w:w="0" w:type="auto"/>
            <w:shd w:val="clear" w:color="auto" w:fill="auto"/>
            <w:tcMar>
              <w:top w:w="150" w:type="dxa"/>
              <w:left w:w="240" w:type="dxa"/>
              <w:bottom w:w="150" w:type="dxa"/>
              <w:right w:w="240" w:type="dxa"/>
            </w:tcMar>
            <w:vAlign w:val="center"/>
          </w:tcPr>
          <w:p w14:paraId="5717BCAA"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文件上传按钮</w:t>
            </w:r>
          </w:p>
        </w:tc>
        <w:tc>
          <w:tcPr>
            <w:tcW w:w="0" w:type="auto"/>
            <w:shd w:val="clear" w:color="auto" w:fill="auto"/>
            <w:tcMar>
              <w:top w:w="150" w:type="dxa"/>
              <w:left w:w="240" w:type="dxa"/>
              <w:bottom w:w="150" w:type="dxa"/>
              <w:right w:w="0" w:type="dxa"/>
            </w:tcMar>
            <w:vAlign w:val="center"/>
          </w:tcPr>
          <w:p w14:paraId="44ADA49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上传特征库文件</w:t>
            </w:r>
          </w:p>
        </w:tc>
      </w:tr>
      <w:tr w:rsidR="006B2F5F" w14:paraId="390E9462" w14:textId="77777777">
        <w:tc>
          <w:tcPr>
            <w:tcW w:w="0" w:type="auto"/>
            <w:shd w:val="clear" w:color="auto" w:fill="auto"/>
            <w:tcMar>
              <w:top w:w="150" w:type="dxa"/>
              <w:left w:w="0" w:type="dxa"/>
              <w:bottom w:w="150" w:type="dxa"/>
              <w:right w:w="240" w:type="dxa"/>
            </w:tcMar>
            <w:vAlign w:val="center"/>
          </w:tcPr>
          <w:p w14:paraId="5D8F87AD"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提示文字</w:t>
            </w:r>
          </w:p>
        </w:tc>
        <w:tc>
          <w:tcPr>
            <w:tcW w:w="0" w:type="auto"/>
            <w:shd w:val="clear" w:color="auto" w:fill="auto"/>
            <w:tcMar>
              <w:top w:w="150" w:type="dxa"/>
              <w:left w:w="240" w:type="dxa"/>
              <w:bottom w:w="150" w:type="dxa"/>
              <w:right w:w="240" w:type="dxa"/>
            </w:tcMar>
            <w:vAlign w:val="center"/>
          </w:tcPr>
          <w:p w14:paraId="6654DF2C"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文本</w:t>
            </w:r>
          </w:p>
        </w:tc>
        <w:tc>
          <w:tcPr>
            <w:tcW w:w="0" w:type="auto"/>
            <w:shd w:val="clear" w:color="auto" w:fill="auto"/>
            <w:tcMar>
              <w:top w:w="150" w:type="dxa"/>
              <w:left w:w="240" w:type="dxa"/>
              <w:bottom w:w="150" w:type="dxa"/>
              <w:right w:w="0" w:type="dxa"/>
            </w:tcMar>
            <w:vAlign w:val="center"/>
          </w:tcPr>
          <w:p w14:paraId="61028754"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“只能上传.tar.gz文件”</w:t>
            </w:r>
          </w:p>
        </w:tc>
      </w:tr>
      <w:tr w:rsidR="006B2F5F" w14:paraId="4F847E1C" w14:textId="77777777">
        <w:tc>
          <w:tcPr>
            <w:tcW w:w="0" w:type="auto"/>
            <w:shd w:val="clear" w:color="auto" w:fill="auto"/>
            <w:tcMar>
              <w:top w:w="150" w:type="dxa"/>
              <w:left w:w="0" w:type="dxa"/>
              <w:bottom w:w="150" w:type="dxa"/>
              <w:right w:w="240" w:type="dxa"/>
            </w:tcMar>
            <w:vAlign w:val="center"/>
          </w:tcPr>
          <w:p w14:paraId="7F5F3888"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应用（手动更新旁）</w:t>
            </w:r>
          </w:p>
        </w:tc>
        <w:tc>
          <w:tcPr>
            <w:tcW w:w="0" w:type="auto"/>
            <w:shd w:val="clear" w:color="auto" w:fill="auto"/>
            <w:tcMar>
              <w:top w:w="150" w:type="dxa"/>
              <w:left w:w="240" w:type="dxa"/>
              <w:bottom w:w="150" w:type="dxa"/>
              <w:right w:w="240" w:type="dxa"/>
            </w:tcMar>
            <w:vAlign w:val="center"/>
          </w:tcPr>
          <w:p w14:paraId="0308BDCF"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按钮</w:t>
            </w:r>
          </w:p>
        </w:tc>
        <w:tc>
          <w:tcPr>
            <w:tcW w:w="0" w:type="auto"/>
            <w:shd w:val="clear" w:color="auto" w:fill="auto"/>
            <w:tcMar>
              <w:top w:w="150" w:type="dxa"/>
              <w:left w:w="240" w:type="dxa"/>
              <w:bottom w:w="150" w:type="dxa"/>
              <w:right w:w="0" w:type="dxa"/>
            </w:tcMar>
            <w:vAlign w:val="center"/>
          </w:tcPr>
          <w:p w14:paraId="0166602E" w14:textId="77777777" w:rsidR="006B2F5F" w:rsidRDefault="00000000">
            <w:pPr>
              <w:widowControl/>
              <w:spacing w:line="375" w:lineRule="atLeast"/>
              <w:rPr>
                <w:rFonts w:ascii="Segoe UI" w:eastAsia="Segoe UI" w:hAnsi="Segoe UI" w:cs="Segoe UI"/>
                <w:sz w:val="22"/>
                <w:szCs w:val="22"/>
              </w:rPr>
            </w:pPr>
            <w:r>
              <w:rPr>
                <w:rFonts w:ascii="Segoe UI" w:eastAsia="Segoe UI" w:hAnsi="Segoe UI" w:cs="Segoe UI"/>
                <w:kern w:val="0"/>
                <w:sz w:val="22"/>
                <w:szCs w:val="22"/>
                <w:lang w:bidi="ar"/>
              </w:rPr>
              <w:t>确认手动更新（上传后应用）</w:t>
            </w:r>
          </w:p>
        </w:tc>
      </w:tr>
    </w:tbl>
    <w:p w14:paraId="28E6C7E4" w14:textId="77777777" w:rsidR="006B2F5F" w:rsidRDefault="006B2F5F">
      <w:pPr>
        <w:pStyle w:val="20"/>
        <w:ind w:firstLineChars="0" w:firstLine="0"/>
      </w:pPr>
    </w:p>
    <w:p w14:paraId="388F46C0" w14:textId="77777777" w:rsidR="006B2F5F" w:rsidRDefault="00000000">
      <w:pPr>
        <w:pStyle w:val="1"/>
        <w:pageBreakBefore/>
        <w:ind w:left="431" w:hanging="431"/>
      </w:pPr>
      <w:bookmarkStart w:id="89" w:name="_Toc93075914"/>
      <w:bookmarkStart w:id="90" w:name="_Toc38803793"/>
      <w:bookmarkStart w:id="91" w:name="_Toc93075908"/>
      <w:bookmarkStart w:id="92" w:name="_Toc51581449"/>
      <w:bookmarkStart w:id="93" w:name="_Toc229751303"/>
      <w:bookmarkEnd w:id="46"/>
      <w:bookmarkEnd w:id="47"/>
      <w:r>
        <w:rPr>
          <w:rFonts w:hint="eastAsia"/>
        </w:rPr>
        <w:lastRenderedPageBreak/>
        <w:t>策略</w:t>
      </w:r>
      <w:bookmarkEnd w:id="89"/>
      <w:r>
        <w:rPr>
          <w:rFonts w:hint="eastAsia"/>
        </w:rPr>
        <w:t>配置</w:t>
      </w:r>
      <w:bookmarkEnd w:id="93"/>
    </w:p>
    <w:p w14:paraId="6B9A142E" w14:textId="77777777" w:rsidR="006B2F5F" w:rsidRDefault="00000000">
      <w:pPr>
        <w:pStyle w:val="aff7"/>
        <w:ind w:firstLine="480"/>
      </w:pPr>
      <w:r>
        <w:rPr>
          <w:rFonts w:hint="eastAsia"/>
        </w:rPr>
        <w:t>数智物联安全网关提供完整的防御策略管理功能。</w:t>
      </w:r>
    </w:p>
    <w:p w14:paraId="11052026" w14:textId="77777777" w:rsidR="006B2F5F" w:rsidRDefault="00000000">
      <w:pPr>
        <w:pStyle w:val="aff7"/>
        <w:ind w:firstLine="480"/>
      </w:pPr>
      <w:r>
        <w:rPr>
          <w:rFonts w:hint="eastAsia"/>
        </w:rPr>
        <w:t>网络防御策略是管理系统中最重要的信息，数智物联安全网关可以依据网络防御策略可以发现潜在侵害风险，让网络守护者知道如何侦测攻击，如何在发现攻击后要作什么反应，以及要保护什么，以及何时保护。因此，一条网络防御策略是由侦测信息</w:t>
      </w:r>
      <w:r>
        <w:t xml:space="preserve"> (</w:t>
      </w:r>
      <w:r>
        <w:rPr>
          <w:rFonts w:hint="eastAsia"/>
        </w:rPr>
        <w:t>攻击辨识码、统计参数等</w:t>
      </w:r>
      <w:r>
        <w:t>)</w:t>
      </w:r>
      <w:r>
        <w:rPr>
          <w:rFonts w:hint="eastAsia"/>
        </w:rPr>
        <w:t>、保护对象、时间、动作、以及类别，发布日期等信息组成。</w:t>
      </w:r>
    </w:p>
    <w:p w14:paraId="0CAF19D0" w14:textId="77777777" w:rsidR="006B2F5F" w:rsidRDefault="00000000">
      <w:pPr>
        <w:pStyle w:val="2"/>
        <w:rPr>
          <w:rFonts w:ascii="宋体" w:hAnsi="宋体"/>
        </w:rPr>
      </w:pPr>
      <w:bookmarkStart w:id="94" w:name="_Toc229751304"/>
      <w:r>
        <w:rPr>
          <w:rFonts w:hint="eastAsia"/>
        </w:rPr>
        <w:t>安全防护策略</w:t>
      </w:r>
      <w:bookmarkEnd w:id="94"/>
    </w:p>
    <w:p w14:paraId="347E0965" w14:textId="77777777" w:rsidR="006B2F5F" w:rsidRDefault="00000000">
      <w:pPr>
        <w:pStyle w:val="20"/>
        <w:ind w:firstLine="480"/>
      </w:pPr>
      <w:r>
        <w:rPr>
          <w:rFonts w:hint="eastAsia"/>
        </w:rPr>
        <w:t>安全防护策略是策略配置中最重要的信息，数智物联安全网关可以依据安全防护策略发现潜在侵害风险，让数智物联安全网关系统知道如何侦测攻击，在发现攻击后要作什么反应，要保护什么以及何时保护。</w:t>
      </w:r>
    </w:p>
    <w:p w14:paraId="623B3072" w14:textId="77777777" w:rsidR="006B2F5F" w:rsidRDefault="00000000">
      <w:pPr>
        <w:pStyle w:val="20"/>
        <w:ind w:firstLine="489"/>
      </w:pPr>
      <w:r>
        <w:rPr>
          <w:rFonts w:hint="eastAsia"/>
          <w:b/>
          <w:bCs/>
        </w:rPr>
        <w:t>操作步骤：策略配置-&gt;安全防护策略</w:t>
      </w:r>
      <w:r>
        <w:rPr>
          <w:rFonts w:hint="eastAsia"/>
        </w:rPr>
        <w:t>，即可以进入安全防护</w:t>
      </w:r>
      <w:r>
        <w:t>策略</w:t>
      </w:r>
      <w:r>
        <w:rPr>
          <w:rFonts w:hint="eastAsia"/>
        </w:rPr>
        <w:t>配置界面。</w:t>
      </w:r>
    </w:p>
    <w:p w14:paraId="13BE6D91" w14:textId="77777777" w:rsidR="006B2F5F" w:rsidRDefault="00000000">
      <w:pPr>
        <w:pStyle w:val="20"/>
        <w:ind w:firstLineChars="0" w:firstLine="0"/>
      </w:pPr>
      <w:r>
        <w:rPr>
          <w:noProof/>
        </w:rPr>
        <w:drawing>
          <wp:inline distT="0" distB="0" distL="114300" distR="114300" wp14:anchorId="195AA9BB" wp14:editId="462E1DBC">
            <wp:extent cx="6083300" cy="2479675"/>
            <wp:effectExtent l="0" t="0" r="0" b="0"/>
            <wp:docPr id="1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7"/>
                    <pic:cNvPicPr>
                      <a:picLocks noChangeAspect="1"/>
                    </pic:cNvPicPr>
                  </pic:nvPicPr>
                  <pic:blipFill>
                    <a:blip r:embed="rId96"/>
                    <a:stretch>
                      <a:fillRect/>
                    </a:stretch>
                  </pic:blipFill>
                  <pic:spPr>
                    <a:xfrm>
                      <a:off x="0" y="0"/>
                      <a:ext cx="6085648" cy="2480741"/>
                    </a:xfrm>
                    <a:prstGeom prst="rect">
                      <a:avLst/>
                    </a:prstGeom>
                    <a:noFill/>
                    <a:ln>
                      <a:noFill/>
                    </a:ln>
                  </pic:spPr>
                </pic:pic>
              </a:graphicData>
            </a:graphic>
          </wp:inline>
        </w:drawing>
      </w:r>
    </w:p>
    <w:p w14:paraId="0B7E1996" w14:textId="77777777" w:rsidR="006B2F5F" w:rsidRDefault="00000000">
      <w:pPr>
        <w:pStyle w:val="20"/>
        <w:ind w:firstLine="480"/>
      </w:pPr>
      <w:r>
        <w:rPr>
          <w:rFonts w:hint="eastAsia"/>
        </w:rPr>
        <w:t>数智物联安全网关缺省的安全规则为禁止数据报文通过，点击</w:t>
      </w:r>
      <w:r>
        <w:rPr>
          <w:noProof/>
        </w:rPr>
        <w:drawing>
          <wp:inline distT="0" distB="0" distL="0" distR="0" wp14:anchorId="723794FA" wp14:editId="595B394C">
            <wp:extent cx="1396365" cy="270510"/>
            <wp:effectExtent l="0" t="0" r="635" b="0"/>
            <wp:docPr id="54" name="Picture 5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Text&#10;&#10;Description automatically generated with medium confidence"/>
                    <pic:cNvPicPr>
                      <a:picLocks noChangeAspect="1"/>
                    </pic:cNvPicPr>
                  </pic:nvPicPr>
                  <pic:blipFill>
                    <a:blip r:embed="rId97"/>
                    <a:stretch>
                      <a:fillRect/>
                    </a:stretch>
                  </pic:blipFill>
                  <pic:spPr>
                    <a:xfrm>
                      <a:off x="0" y="0"/>
                      <a:ext cx="1410674" cy="273272"/>
                    </a:xfrm>
                    <a:prstGeom prst="rect">
                      <a:avLst/>
                    </a:prstGeom>
                  </pic:spPr>
                </pic:pic>
              </a:graphicData>
            </a:graphic>
          </wp:inline>
        </w:drawing>
      </w:r>
      <w:r>
        <w:rPr>
          <w:rFonts w:hint="eastAsia"/>
        </w:rPr>
        <w:t xml:space="preserve"> 可以修改缺省策略。</w:t>
      </w:r>
    </w:p>
    <w:p w14:paraId="7FA85506" w14:textId="77777777" w:rsidR="006B2F5F" w:rsidRDefault="00000000">
      <w:pPr>
        <w:pStyle w:val="3"/>
      </w:pPr>
      <w:bookmarkStart w:id="95" w:name="_Toc81842266"/>
      <w:bookmarkStart w:id="96" w:name="_Toc229751305"/>
      <w:r>
        <w:rPr>
          <w:rFonts w:hint="eastAsia"/>
        </w:rPr>
        <w:t>新增安全策略</w:t>
      </w:r>
      <w:bookmarkEnd w:id="95"/>
      <w:bookmarkEnd w:id="96"/>
    </w:p>
    <w:p w14:paraId="77D2B698" w14:textId="77777777" w:rsidR="006B2F5F" w:rsidRDefault="00000000">
      <w:pPr>
        <w:pStyle w:val="20"/>
        <w:ind w:firstLine="489"/>
        <w:rPr>
          <w:b/>
          <w:bCs/>
        </w:rPr>
      </w:pPr>
      <w:bookmarkStart w:id="97" w:name="OLE_LINK8"/>
      <w:r>
        <w:rPr>
          <w:rFonts w:hint="eastAsia"/>
          <w:b/>
          <w:bCs/>
        </w:rPr>
        <w:t>操作步骤：策略配置-&gt;安全策略-&gt;添加-&gt;填入*必填项-&gt;确定。</w:t>
      </w:r>
      <w:bookmarkEnd w:id="97"/>
    </w:p>
    <w:p w14:paraId="69B3E951" w14:textId="77777777" w:rsidR="006B2F5F" w:rsidRDefault="00000000">
      <w:pPr>
        <w:jc w:val="center"/>
      </w:pPr>
      <w:r>
        <w:rPr>
          <w:noProof/>
        </w:rPr>
        <w:lastRenderedPageBreak/>
        <w:drawing>
          <wp:inline distT="0" distB="0" distL="114300" distR="114300" wp14:anchorId="1BB209D4" wp14:editId="182FCF1A">
            <wp:extent cx="6116955" cy="4899025"/>
            <wp:effectExtent l="0" t="0" r="17145" b="1587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8"/>
                    <a:stretch>
                      <a:fillRect/>
                    </a:stretch>
                  </pic:blipFill>
                  <pic:spPr>
                    <a:xfrm>
                      <a:off x="0" y="0"/>
                      <a:ext cx="6116955" cy="4899025"/>
                    </a:xfrm>
                    <a:prstGeom prst="rect">
                      <a:avLst/>
                    </a:prstGeom>
                    <a:noFill/>
                    <a:ln>
                      <a:noFill/>
                    </a:ln>
                  </pic:spPr>
                </pic:pic>
              </a:graphicData>
            </a:graphic>
          </wp:inline>
        </w:drawing>
      </w:r>
    </w:p>
    <w:p w14:paraId="360AAB42" w14:textId="77777777" w:rsidR="006B2F5F" w:rsidRDefault="00000000">
      <w:pPr>
        <w:pStyle w:val="20"/>
        <w:ind w:firstLine="480"/>
      </w:pPr>
      <w:r>
        <w:rPr>
          <w:rFonts w:hint="eastAsia"/>
        </w:rPr>
        <w:t>点击确定保存该操作，则可以看到界面增加了一条安全策略，至此一条安全策略添加成功。</w:t>
      </w:r>
    </w:p>
    <w:p w14:paraId="5258CCDB" w14:textId="77777777" w:rsidR="006B2F5F" w:rsidRDefault="00000000">
      <w:pPr>
        <w:jc w:val="center"/>
      </w:pPr>
      <w:r>
        <w:rPr>
          <w:noProof/>
        </w:rPr>
        <w:drawing>
          <wp:inline distT="0" distB="0" distL="114300" distR="114300" wp14:anchorId="7D28DE0D" wp14:editId="23DB8F1D">
            <wp:extent cx="6117590" cy="356870"/>
            <wp:effectExtent l="0" t="0" r="3810" b="11430"/>
            <wp:docPr id="1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8"/>
                    <pic:cNvPicPr>
                      <a:picLocks noChangeAspect="1"/>
                    </pic:cNvPicPr>
                  </pic:nvPicPr>
                  <pic:blipFill>
                    <a:blip r:embed="rId99"/>
                    <a:stretch>
                      <a:fillRect/>
                    </a:stretch>
                  </pic:blipFill>
                  <pic:spPr>
                    <a:xfrm>
                      <a:off x="0" y="0"/>
                      <a:ext cx="6117590" cy="356870"/>
                    </a:xfrm>
                    <a:prstGeom prst="rect">
                      <a:avLst/>
                    </a:prstGeom>
                    <a:noFill/>
                    <a:ln>
                      <a:noFill/>
                    </a:ln>
                  </pic:spPr>
                </pic:pic>
              </a:graphicData>
            </a:graphic>
          </wp:inline>
        </w:drawing>
      </w:r>
    </w:p>
    <w:p w14:paraId="33B7CB25" w14:textId="77777777" w:rsidR="006B2F5F" w:rsidRDefault="00000000">
      <w:pPr>
        <w:pStyle w:val="20"/>
        <w:ind w:firstLine="480"/>
      </w:pPr>
      <w:r>
        <w:rPr>
          <w:rFonts w:hint="eastAsia"/>
        </w:rPr>
        <w:t>安全策略的匹配原则为与的关系，即如果对配置进行了选择和配置的情况下，则基础配置、高级配置、URL对象、应用对象、入侵防御、自定义规则等，每一个规则都匹配到的情况下，视为规则命中。如果没有将对应的对象配置纳入本策略，则视为该类别无需匹配。</w:t>
      </w:r>
    </w:p>
    <w:p w14:paraId="2CF91F43" w14:textId="77777777" w:rsidR="006B2F5F" w:rsidRDefault="00000000">
      <w:pPr>
        <w:pStyle w:val="20"/>
        <w:ind w:firstLine="480"/>
      </w:pPr>
      <w:r>
        <w:rPr>
          <w:rFonts w:hint="eastAsia"/>
        </w:rPr>
        <w:t>相关参数配置说明：</w:t>
      </w:r>
    </w:p>
    <w:tbl>
      <w:tblPr>
        <w:tblW w:w="806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567"/>
        <w:gridCol w:w="5498"/>
      </w:tblGrid>
      <w:tr w:rsidR="006B2F5F" w14:paraId="45C2336C" w14:textId="77777777">
        <w:trPr>
          <w:jc w:val="center"/>
        </w:trPr>
        <w:tc>
          <w:tcPr>
            <w:tcW w:w="2567" w:type="dxa"/>
            <w:tcBorders>
              <w:top w:val="single" w:sz="12" w:space="0" w:color="auto"/>
              <w:left w:val="single" w:sz="12" w:space="0" w:color="auto"/>
              <w:bottom w:val="single" w:sz="12" w:space="0" w:color="auto"/>
              <w:right w:val="single" w:sz="8" w:space="0" w:color="auto"/>
              <w:tl2br w:val="nil"/>
              <w:tr2bl w:val="nil"/>
            </w:tcBorders>
            <w:shd w:val="clear" w:color="auto" w:fill="D0CECE" w:themeFill="background2" w:themeFillShade="E6"/>
            <w:vAlign w:val="center"/>
          </w:tcPr>
          <w:p w14:paraId="6C31187E" w14:textId="77777777" w:rsidR="006B2F5F" w:rsidRDefault="00000000">
            <w:pPr>
              <w:pStyle w:val="aff5"/>
              <w:rPr>
                <w:rFonts w:ascii="宋体" w:eastAsia="宋体" w:hAnsi="宋体"/>
                <w:b/>
                <w:bCs/>
              </w:rPr>
            </w:pPr>
            <w:r>
              <w:rPr>
                <w:rFonts w:ascii="宋体" w:eastAsia="宋体" w:hAnsi="宋体" w:hint="eastAsia"/>
                <w:b/>
                <w:bCs/>
              </w:rPr>
              <w:t>参数</w:t>
            </w:r>
          </w:p>
        </w:tc>
        <w:tc>
          <w:tcPr>
            <w:tcW w:w="5498" w:type="dxa"/>
            <w:tcBorders>
              <w:top w:val="single" w:sz="12" w:space="0" w:color="auto"/>
              <w:left w:val="single" w:sz="8" w:space="0" w:color="auto"/>
              <w:bottom w:val="single" w:sz="12" w:space="0" w:color="auto"/>
              <w:right w:val="single" w:sz="12" w:space="0" w:color="auto"/>
              <w:tl2br w:val="nil"/>
              <w:tr2bl w:val="nil"/>
            </w:tcBorders>
            <w:shd w:val="clear" w:color="auto" w:fill="D0CECE" w:themeFill="background2" w:themeFillShade="E6"/>
            <w:vAlign w:val="center"/>
          </w:tcPr>
          <w:p w14:paraId="32857ABB" w14:textId="77777777" w:rsidR="006B2F5F" w:rsidRDefault="00000000">
            <w:pPr>
              <w:pStyle w:val="aff5"/>
              <w:rPr>
                <w:rFonts w:ascii="宋体" w:eastAsia="宋体" w:hAnsi="宋体"/>
                <w:b/>
                <w:bCs/>
              </w:rPr>
            </w:pPr>
            <w:r>
              <w:rPr>
                <w:rFonts w:ascii="宋体" w:eastAsia="宋体" w:hAnsi="宋体"/>
                <w:b/>
                <w:bCs/>
              </w:rPr>
              <w:t>说明</w:t>
            </w:r>
          </w:p>
        </w:tc>
      </w:tr>
      <w:tr w:rsidR="006B2F5F" w14:paraId="009BC8EF" w14:textId="77777777">
        <w:trPr>
          <w:jc w:val="center"/>
        </w:trPr>
        <w:tc>
          <w:tcPr>
            <w:tcW w:w="2567" w:type="dxa"/>
            <w:vAlign w:val="center"/>
          </w:tcPr>
          <w:p w14:paraId="463B87C2" w14:textId="77777777" w:rsidR="006B2F5F" w:rsidRDefault="00000000">
            <w:pPr>
              <w:pStyle w:val="aff5"/>
              <w:rPr>
                <w:rFonts w:ascii="宋体" w:eastAsia="宋体" w:hAnsi="宋体"/>
              </w:rPr>
            </w:pPr>
            <w:r>
              <w:rPr>
                <w:rFonts w:ascii="宋体" w:eastAsia="宋体" w:hAnsi="宋体" w:hint="eastAsia"/>
              </w:rPr>
              <w:t>名称</w:t>
            </w:r>
          </w:p>
        </w:tc>
        <w:tc>
          <w:tcPr>
            <w:tcW w:w="5498" w:type="dxa"/>
            <w:vAlign w:val="center"/>
          </w:tcPr>
          <w:p w14:paraId="74D3E8ED" w14:textId="77777777" w:rsidR="006B2F5F" w:rsidRDefault="00000000">
            <w:pPr>
              <w:pStyle w:val="aff6"/>
              <w:rPr>
                <w:rFonts w:ascii="宋体" w:eastAsia="宋体" w:hAnsi="宋体"/>
              </w:rPr>
            </w:pPr>
            <w:r>
              <w:rPr>
                <w:rFonts w:ascii="宋体" w:eastAsia="宋体" w:hAnsi="宋体" w:hint="eastAsia"/>
              </w:rPr>
              <w:t>定义策略名称。</w:t>
            </w:r>
          </w:p>
        </w:tc>
      </w:tr>
      <w:tr w:rsidR="006B2F5F" w14:paraId="7BE15384" w14:textId="77777777">
        <w:trPr>
          <w:jc w:val="center"/>
        </w:trPr>
        <w:tc>
          <w:tcPr>
            <w:tcW w:w="2567" w:type="dxa"/>
            <w:vAlign w:val="center"/>
          </w:tcPr>
          <w:p w14:paraId="73781D76" w14:textId="77777777" w:rsidR="006B2F5F" w:rsidRDefault="00000000">
            <w:pPr>
              <w:pStyle w:val="aff5"/>
              <w:rPr>
                <w:rFonts w:ascii="宋体" w:eastAsia="宋体" w:hAnsi="宋体"/>
              </w:rPr>
            </w:pPr>
            <w:r>
              <w:rPr>
                <w:rFonts w:ascii="宋体" w:eastAsia="宋体" w:hAnsi="宋体" w:hint="eastAsia"/>
              </w:rPr>
              <w:t>策略动作</w:t>
            </w:r>
          </w:p>
        </w:tc>
        <w:tc>
          <w:tcPr>
            <w:tcW w:w="5498" w:type="dxa"/>
            <w:vAlign w:val="center"/>
          </w:tcPr>
          <w:p w14:paraId="620F3140" w14:textId="77777777" w:rsidR="006B2F5F" w:rsidRDefault="00000000">
            <w:pPr>
              <w:pStyle w:val="aff6"/>
              <w:rPr>
                <w:rFonts w:ascii="宋体" w:eastAsia="宋体" w:hAnsi="宋体"/>
              </w:rPr>
            </w:pPr>
            <w:r>
              <w:rPr>
                <w:rFonts w:ascii="宋体" w:eastAsia="宋体" w:hAnsi="宋体" w:hint="eastAsia"/>
              </w:rPr>
              <w:t>允许或拒绝 （表示匹配到策略后，允许或拒绝流量通过数智物联安全网关）。</w:t>
            </w:r>
          </w:p>
        </w:tc>
      </w:tr>
      <w:tr w:rsidR="006B2F5F" w14:paraId="2A4C040B" w14:textId="77777777">
        <w:trPr>
          <w:jc w:val="center"/>
        </w:trPr>
        <w:tc>
          <w:tcPr>
            <w:tcW w:w="2567" w:type="dxa"/>
            <w:vAlign w:val="center"/>
          </w:tcPr>
          <w:p w14:paraId="0E4DE50B" w14:textId="77777777" w:rsidR="006B2F5F" w:rsidRDefault="00000000">
            <w:pPr>
              <w:pStyle w:val="aff5"/>
              <w:rPr>
                <w:rFonts w:ascii="宋体" w:eastAsia="宋体" w:hAnsi="宋体"/>
              </w:rPr>
            </w:pPr>
            <w:r>
              <w:rPr>
                <w:rFonts w:ascii="宋体" w:eastAsia="宋体" w:hAnsi="宋体" w:hint="eastAsia"/>
              </w:rPr>
              <w:t>状态</w:t>
            </w:r>
          </w:p>
        </w:tc>
        <w:tc>
          <w:tcPr>
            <w:tcW w:w="5498" w:type="dxa"/>
            <w:vAlign w:val="center"/>
          </w:tcPr>
          <w:p w14:paraId="5D5894A9" w14:textId="77777777" w:rsidR="006B2F5F" w:rsidRDefault="00000000">
            <w:pPr>
              <w:pStyle w:val="aff6"/>
              <w:rPr>
                <w:rFonts w:ascii="宋体" w:eastAsia="宋体" w:hAnsi="宋体"/>
              </w:rPr>
            </w:pPr>
            <w:r>
              <w:rPr>
                <w:rFonts w:ascii="宋体" w:eastAsia="宋体" w:hAnsi="宋体" w:hint="eastAsia"/>
              </w:rPr>
              <w:t>启用或禁用 （是否启用此策略，禁用状态下策略不生效）。</w:t>
            </w:r>
          </w:p>
        </w:tc>
      </w:tr>
      <w:tr w:rsidR="006B2F5F" w14:paraId="5E6674AA" w14:textId="77777777">
        <w:trPr>
          <w:jc w:val="center"/>
        </w:trPr>
        <w:tc>
          <w:tcPr>
            <w:tcW w:w="2567" w:type="dxa"/>
            <w:vAlign w:val="center"/>
          </w:tcPr>
          <w:p w14:paraId="4143DC02" w14:textId="77777777" w:rsidR="006B2F5F" w:rsidRDefault="00000000">
            <w:pPr>
              <w:pStyle w:val="aff5"/>
              <w:rPr>
                <w:rFonts w:ascii="宋体" w:eastAsia="宋体" w:hAnsi="宋体"/>
              </w:rPr>
            </w:pPr>
            <w:r>
              <w:rPr>
                <w:rFonts w:ascii="宋体" w:eastAsia="宋体" w:hAnsi="宋体" w:hint="eastAsia"/>
              </w:rPr>
              <w:t>描述信息</w:t>
            </w:r>
          </w:p>
        </w:tc>
        <w:tc>
          <w:tcPr>
            <w:tcW w:w="5498" w:type="dxa"/>
            <w:vAlign w:val="center"/>
          </w:tcPr>
          <w:p w14:paraId="635C138A" w14:textId="77777777" w:rsidR="006B2F5F" w:rsidRDefault="00000000">
            <w:pPr>
              <w:pStyle w:val="aff6"/>
              <w:rPr>
                <w:rFonts w:ascii="宋体" w:eastAsia="宋体" w:hAnsi="宋体"/>
              </w:rPr>
            </w:pPr>
            <w:r>
              <w:rPr>
                <w:rFonts w:ascii="宋体" w:eastAsia="宋体" w:hAnsi="宋体" w:hint="eastAsia"/>
              </w:rPr>
              <w:t>用户可读信息（描述该策略的功能与作用）。</w:t>
            </w:r>
          </w:p>
        </w:tc>
      </w:tr>
      <w:tr w:rsidR="006B2F5F" w14:paraId="52C2BDDF" w14:textId="77777777">
        <w:trPr>
          <w:jc w:val="center"/>
        </w:trPr>
        <w:tc>
          <w:tcPr>
            <w:tcW w:w="2567" w:type="dxa"/>
            <w:vAlign w:val="center"/>
          </w:tcPr>
          <w:p w14:paraId="1B968E4D" w14:textId="77777777" w:rsidR="006B2F5F" w:rsidRDefault="00000000">
            <w:pPr>
              <w:pStyle w:val="aff5"/>
              <w:rPr>
                <w:rFonts w:ascii="宋体" w:eastAsia="宋体" w:hAnsi="宋体"/>
              </w:rPr>
            </w:pPr>
            <w:r>
              <w:rPr>
                <w:rFonts w:ascii="宋体" w:eastAsia="宋体" w:hAnsi="宋体" w:hint="eastAsia"/>
              </w:rPr>
              <w:t>基础配置</w:t>
            </w:r>
          </w:p>
        </w:tc>
        <w:tc>
          <w:tcPr>
            <w:tcW w:w="5498" w:type="dxa"/>
            <w:vAlign w:val="center"/>
          </w:tcPr>
          <w:p w14:paraId="79DDF311" w14:textId="77777777" w:rsidR="006B2F5F" w:rsidRDefault="00000000">
            <w:pPr>
              <w:pStyle w:val="aff6"/>
              <w:rPr>
                <w:rFonts w:ascii="宋体" w:eastAsia="宋体" w:hAnsi="宋体"/>
              </w:rPr>
            </w:pPr>
            <w:r>
              <w:rPr>
                <w:rFonts w:ascii="宋体" w:eastAsia="宋体" w:hAnsi="宋体" w:hint="eastAsia"/>
              </w:rPr>
              <w:t>详见以下基础配置说明。</w:t>
            </w:r>
          </w:p>
        </w:tc>
      </w:tr>
      <w:tr w:rsidR="006B2F5F" w14:paraId="3B843A4D" w14:textId="77777777">
        <w:trPr>
          <w:jc w:val="center"/>
        </w:trPr>
        <w:tc>
          <w:tcPr>
            <w:tcW w:w="2567" w:type="dxa"/>
            <w:vAlign w:val="center"/>
          </w:tcPr>
          <w:p w14:paraId="13FB0708" w14:textId="77777777" w:rsidR="006B2F5F" w:rsidRDefault="00000000">
            <w:pPr>
              <w:pStyle w:val="aff5"/>
              <w:rPr>
                <w:rFonts w:ascii="宋体" w:eastAsia="宋体" w:hAnsi="宋体"/>
              </w:rPr>
            </w:pPr>
            <w:r>
              <w:rPr>
                <w:rFonts w:ascii="宋体" w:eastAsia="宋体" w:hAnsi="宋体" w:hint="eastAsia"/>
              </w:rPr>
              <w:lastRenderedPageBreak/>
              <w:t>高级配置</w:t>
            </w:r>
          </w:p>
        </w:tc>
        <w:tc>
          <w:tcPr>
            <w:tcW w:w="5498" w:type="dxa"/>
            <w:vAlign w:val="center"/>
          </w:tcPr>
          <w:p w14:paraId="20496A6A" w14:textId="77777777" w:rsidR="006B2F5F" w:rsidRDefault="00000000">
            <w:pPr>
              <w:pStyle w:val="aff6"/>
              <w:rPr>
                <w:rFonts w:ascii="宋体" w:eastAsia="宋体" w:hAnsi="宋体"/>
              </w:rPr>
            </w:pPr>
            <w:r>
              <w:rPr>
                <w:rFonts w:ascii="宋体" w:eastAsia="宋体" w:hAnsi="宋体" w:hint="eastAsia"/>
              </w:rPr>
              <w:t>详见以下高级配置说明。</w:t>
            </w:r>
          </w:p>
        </w:tc>
      </w:tr>
      <w:tr w:rsidR="006B2F5F" w14:paraId="2DBA1064" w14:textId="77777777">
        <w:trPr>
          <w:jc w:val="center"/>
        </w:trPr>
        <w:tc>
          <w:tcPr>
            <w:tcW w:w="2567" w:type="dxa"/>
            <w:vAlign w:val="center"/>
          </w:tcPr>
          <w:p w14:paraId="5ABD74FC" w14:textId="77777777" w:rsidR="006B2F5F" w:rsidRDefault="00000000">
            <w:pPr>
              <w:pStyle w:val="aff5"/>
              <w:rPr>
                <w:rFonts w:ascii="宋体" w:eastAsia="宋体" w:hAnsi="宋体"/>
              </w:rPr>
            </w:pPr>
            <w:r>
              <w:rPr>
                <w:rFonts w:ascii="宋体" w:eastAsia="宋体" w:hAnsi="宋体" w:hint="eastAsia"/>
              </w:rPr>
              <w:t>URL对象</w:t>
            </w:r>
          </w:p>
        </w:tc>
        <w:tc>
          <w:tcPr>
            <w:tcW w:w="5498" w:type="dxa"/>
            <w:vAlign w:val="center"/>
          </w:tcPr>
          <w:p w14:paraId="313DDFA8" w14:textId="77777777" w:rsidR="006B2F5F" w:rsidRDefault="00000000">
            <w:pPr>
              <w:pStyle w:val="aff6"/>
              <w:rPr>
                <w:rFonts w:ascii="宋体" w:eastAsia="宋体" w:hAnsi="宋体"/>
              </w:rPr>
            </w:pPr>
            <w:r>
              <w:rPr>
                <w:rFonts w:ascii="宋体" w:eastAsia="宋体" w:hAnsi="宋体" w:hint="eastAsia"/>
              </w:rPr>
              <w:t>引用5.5</w:t>
            </w:r>
            <w:r>
              <w:rPr>
                <w:rFonts w:ascii="宋体" w:eastAsia="宋体" w:hAnsi="宋体"/>
              </w:rPr>
              <w:t xml:space="preserve"> </w:t>
            </w:r>
            <w:r>
              <w:rPr>
                <w:rFonts w:ascii="宋体" w:eastAsia="宋体" w:hAnsi="宋体" w:hint="eastAsia"/>
              </w:rPr>
              <w:t>URL对象中的对象。表示当匹配到URL对象定义的URL信息时策略生效。</w:t>
            </w:r>
          </w:p>
        </w:tc>
      </w:tr>
      <w:tr w:rsidR="006B2F5F" w14:paraId="4841E699" w14:textId="77777777">
        <w:trPr>
          <w:jc w:val="center"/>
        </w:trPr>
        <w:tc>
          <w:tcPr>
            <w:tcW w:w="2567" w:type="dxa"/>
            <w:vAlign w:val="center"/>
          </w:tcPr>
          <w:p w14:paraId="5613966E" w14:textId="77777777" w:rsidR="006B2F5F" w:rsidRDefault="00000000">
            <w:pPr>
              <w:pStyle w:val="aff5"/>
              <w:rPr>
                <w:rFonts w:ascii="宋体" w:eastAsia="宋体" w:hAnsi="宋体"/>
              </w:rPr>
            </w:pPr>
            <w:r>
              <w:rPr>
                <w:rFonts w:ascii="宋体" w:eastAsia="宋体" w:hAnsi="宋体" w:hint="eastAsia"/>
              </w:rPr>
              <w:t>应用对象</w:t>
            </w:r>
          </w:p>
        </w:tc>
        <w:tc>
          <w:tcPr>
            <w:tcW w:w="5498" w:type="dxa"/>
            <w:vAlign w:val="center"/>
          </w:tcPr>
          <w:p w14:paraId="487EEC74" w14:textId="77777777" w:rsidR="006B2F5F" w:rsidRDefault="00000000">
            <w:pPr>
              <w:pStyle w:val="aff6"/>
              <w:rPr>
                <w:rFonts w:ascii="宋体" w:eastAsia="宋体" w:hAnsi="宋体"/>
              </w:rPr>
            </w:pPr>
            <w:r>
              <w:rPr>
                <w:rFonts w:ascii="宋体" w:eastAsia="宋体" w:hAnsi="宋体" w:hint="eastAsia"/>
              </w:rPr>
              <w:t>引用5.1.2应用资源对象中的对象。应用程序一般可从资源库中进行选择配置，匹配到对应的应用类别视为策略命中。</w:t>
            </w:r>
          </w:p>
        </w:tc>
      </w:tr>
      <w:tr w:rsidR="006B2F5F" w14:paraId="73EB7C75" w14:textId="77777777">
        <w:trPr>
          <w:jc w:val="center"/>
        </w:trPr>
        <w:tc>
          <w:tcPr>
            <w:tcW w:w="2567" w:type="dxa"/>
            <w:vAlign w:val="center"/>
          </w:tcPr>
          <w:p w14:paraId="233847DC" w14:textId="77777777" w:rsidR="006B2F5F" w:rsidRDefault="00000000">
            <w:pPr>
              <w:pStyle w:val="aff5"/>
              <w:rPr>
                <w:rFonts w:ascii="宋体" w:eastAsia="宋体" w:hAnsi="宋体"/>
              </w:rPr>
            </w:pPr>
            <w:r>
              <w:rPr>
                <w:rFonts w:ascii="宋体" w:eastAsia="宋体" w:hAnsi="宋体" w:hint="eastAsia"/>
              </w:rPr>
              <w:t>入侵防御</w:t>
            </w:r>
          </w:p>
        </w:tc>
        <w:tc>
          <w:tcPr>
            <w:tcW w:w="5498" w:type="dxa"/>
            <w:vAlign w:val="center"/>
          </w:tcPr>
          <w:p w14:paraId="41299950" w14:textId="77777777" w:rsidR="006B2F5F" w:rsidRDefault="00000000">
            <w:pPr>
              <w:pStyle w:val="aff6"/>
              <w:rPr>
                <w:rFonts w:ascii="宋体" w:eastAsia="宋体" w:hAnsi="宋体"/>
              </w:rPr>
            </w:pPr>
            <w:r>
              <w:rPr>
                <w:rFonts w:ascii="宋体" w:eastAsia="宋体" w:hAnsi="宋体" w:hint="eastAsia"/>
              </w:rPr>
              <w:t>引用4.2中的入侵防御策略。入侵防御策略有预定义规则和自定义规则，匹配到对应的入侵行为后视为策略命中。</w:t>
            </w:r>
          </w:p>
        </w:tc>
      </w:tr>
      <w:tr w:rsidR="006B2F5F" w14:paraId="225BEBCC" w14:textId="77777777">
        <w:trPr>
          <w:jc w:val="center"/>
        </w:trPr>
        <w:tc>
          <w:tcPr>
            <w:tcW w:w="2567" w:type="dxa"/>
            <w:vAlign w:val="center"/>
          </w:tcPr>
          <w:p w14:paraId="2C129203" w14:textId="77777777" w:rsidR="006B2F5F" w:rsidRDefault="00000000">
            <w:pPr>
              <w:pStyle w:val="aff5"/>
              <w:rPr>
                <w:rFonts w:ascii="宋体" w:eastAsia="宋体" w:hAnsi="宋体"/>
              </w:rPr>
            </w:pPr>
            <w:r>
              <w:rPr>
                <w:rFonts w:ascii="宋体" w:eastAsia="宋体" w:hAnsi="宋体" w:hint="eastAsia"/>
              </w:rPr>
              <w:t>自定义规则</w:t>
            </w:r>
          </w:p>
        </w:tc>
        <w:tc>
          <w:tcPr>
            <w:tcW w:w="5498" w:type="dxa"/>
            <w:vAlign w:val="center"/>
          </w:tcPr>
          <w:p w14:paraId="5F783A28" w14:textId="77777777" w:rsidR="006B2F5F" w:rsidRDefault="00000000">
            <w:pPr>
              <w:pStyle w:val="aff6"/>
              <w:rPr>
                <w:rFonts w:ascii="宋体" w:eastAsia="宋体" w:hAnsi="宋体"/>
              </w:rPr>
            </w:pPr>
            <w:r>
              <w:rPr>
                <w:rFonts w:ascii="宋体" w:eastAsia="宋体" w:hAnsi="宋体" w:hint="eastAsia"/>
              </w:rPr>
              <w:t>引用5.9自定义规则中的规则。</w:t>
            </w:r>
          </w:p>
        </w:tc>
      </w:tr>
      <w:tr w:rsidR="006B2F5F" w14:paraId="3009FB4F" w14:textId="77777777">
        <w:trPr>
          <w:jc w:val="center"/>
        </w:trPr>
        <w:tc>
          <w:tcPr>
            <w:tcW w:w="2567" w:type="dxa"/>
            <w:vAlign w:val="center"/>
          </w:tcPr>
          <w:p w14:paraId="3B71ADBA" w14:textId="77777777" w:rsidR="006B2F5F" w:rsidRDefault="00000000">
            <w:pPr>
              <w:pStyle w:val="aff5"/>
              <w:rPr>
                <w:rFonts w:ascii="宋体" w:eastAsia="宋体" w:hAnsi="宋体"/>
              </w:rPr>
            </w:pPr>
            <w:r>
              <w:rPr>
                <w:rFonts w:ascii="宋体" w:eastAsia="宋体" w:hAnsi="宋体" w:hint="eastAsia"/>
              </w:rPr>
              <w:t>关键字对象</w:t>
            </w:r>
          </w:p>
        </w:tc>
        <w:tc>
          <w:tcPr>
            <w:tcW w:w="5498" w:type="dxa"/>
            <w:vAlign w:val="center"/>
          </w:tcPr>
          <w:p w14:paraId="13229064" w14:textId="77777777" w:rsidR="006B2F5F" w:rsidRDefault="00000000">
            <w:pPr>
              <w:pStyle w:val="aff6"/>
              <w:rPr>
                <w:rFonts w:ascii="宋体" w:eastAsia="宋体" w:hAnsi="宋体"/>
              </w:rPr>
            </w:pPr>
            <w:r>
              <w:rPr>
                <w:rFonts w:ascii="宋体" w:eastAsia="宋体" w:hAnsi="宋体" w:hint="eastAsia"/>
              </w:rPr>
              <w:t>引用5.8关键字对象中的对象。关键字对象为数据流中的信息，当数据流中含有关键字配置的文本等信息时，视为策略命中。</w:t>
            </w:r>
          </w:p>
        </w:tc>
      </w:tr>
    </w:tbl>
    <w:p w14:paraId="09FADB45" w14:textId="77777777" w:rsidR="006B2F5F" w:rsidRDefault="006B2F5F">
      <w:pPr>
        <w:pStyle w:val="20"/>
        <w:ind w:firstLine="480"/>
      </w:pPr>
    </w:p>
    <w:p w14:paraId="77BAAA2C" w14:textId="77777777" w:rsidR="006B2F5F" w:rsidRDefault="00000000">
      <w:pPr>
        <w:pStyle w:val="4"/>
      </w:pPr>
      <w:r>
        <w:rPr>
          <w:rFonts w:hint="eastAsia"/>
          <w:b w:val="0"/>
          <w:bCs w:val="0"/>
        </w:rPr>
        <w:t>在安全策略中应用基础配置</w:t>
      </w:r>
    </w:p>
    <w:p w14:paraId="4F1F5E75" w14:textId="77777777" w:rsidR="006B2F5F" w:rsidRDefault="00000000">
      <w:pPr>
        <w:pStyle w:val="20"/>
        <w:ind w:firstLine="489"/>
      </w:pPr>
      <w:r>
        <w:rPr>
          <w:rFonts w:hint="eastAsia"/>
          <w:b/>
          <w:bCs/>
        </w:rPr>
        <w:t>操作步骤：策略配置-&gt;安全策略-&gt;添加-&gt;基础配置</w:t>
      </w:r>
      <w:r>
        <w:rPr>
          <w:noProof/>
        </w:rPr>
        <w:lastRenderedPageBreak/>
        <w:drawing>
          <wp:inline distT="0" distB="0" distL="114300" distR="114300" wp14:anchorId="390DFEB6" wp14:editId="68F16847">
            <wp:extent cx="6116955" cy="4899025"/>
            <wp:effectExtent l="0" t="0" r="17145" b="1587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98"/>
                    <a:stretch>
                      <a:fillRect/>
                    </a:stretch>
                  </pic:blipFill>
                  <pic:spPr>
                    <a:xfrm>
                      <a:off x="0" y="0"/>
                      <a:ext cx="6116955" cy="4899025"/>
                    </a:xfrm>
                    <a:prstGeom prst="rect">
                      <a:avLst/>
                    </a:prstGeom>
                    <a:noFill/>
                    <a:ln>
                      <a:noFill/>
                    </a:ln>
                  </pic:spPr>
                </pic:pic>
              </a:graphicData>
            </a:graphic>
          </wp:inline>
        </w:drawing>
      </w:r>
    </w:p>
    <w:p w14:paraId="01778DBE" w14:textId="77777777" w:rsidR="006B2F5F" w:rsidRDefault="00000000">
      <w:pPr>
        <w:pStyle w:val="20"/>
        <w:ind w:firstLine="480"/>
      </w:pPr>
      <w:r>
        <w:rPr>
          <w:noProof/>
        </w:rPr>
        <w:lastRenderedPageBreak/>
        <w:drawing>
          <wp:inline distT="0" distB="0" distL="114300" distR="114300" wp14:anchorId="103A55AB" wp14:editId="28F54DD9">
            <wp:extent cx="6118860" cy="4236720"/>
            <wp:effectExtent l="0" t="0" r="2540" b="5080"/>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pic:cNvPicPr>
                  </pic:nvPicPr>
                  <pic:blipFill>
                    <a:blip r:embed="rId100"/>
                    <a:stretch>
                      <a:fillRect/>
                    </a:stretch>
                  </pic:blipFill>
                  <pic:spPr>
                    <a:xfrm>
                      <a:off x="0" y="0"/>
                      <a:ext cx="6118860" cy="4236720"/>
                    </a:xfrm>
                    <a:prstGeom prst="rect">
                      <a:avLst/>
                    </a:prstGeom>
                    <a:noFill/>
                    <a:ln>
                      <a:noFill/>
                    </a:ln>
                  </pic:spPr>
                </pic:pic>
              </a:graphicData>
            </a:graphic>
          </wp:inline>
        </w:drawing>
      </w:r>
    </w:p>
    <w:p w14:paraId="62856054" w14:textId="77777777" w:rsidR="006B2F5F" w:rsidRDefault="00000000">
      <w:pPr>
        <w:pStyle w:val="20"/>
        <w:ind w:firstLine="480"/>
      </w:pPr>
      <w:r>
        <w:rPr>
          <w:rFonts w:hint="eastAsia"/>
        </w:rPr>
        <w:t>以下为示例：基础配置的各项参数都是这样添加 （配置参数：参考以下基础配置说明）</w:t>
      </w:r>
    </w:p>
    <w:p w14:paraId="31CD5A19" w14:textId="77777777" w:rsidR="006B2F5F" w:rsidRDefault="00000000">
      <w:pPr>
        <w:pStyle w:val="20"/>
        <w:ind w:firstLine="480"/>
      </w:pPr>
      <w:r>
        <w:rPr>
          <w:rFonts w:hint="eastAsia"/>
        </w:rPr>
        <w:t>点击</w:t>
      </w:r>
      <w:r>
        <w:rPr>
          <w:noProof/>
        </w:rPr>
        <w:drawing>
          <wp:inline distT="0" distB="0" distL="114300" distR="114300" wp14:anchorId="65B857AB" wp14:editId="6C083327">
            <wp:extent cx="190500" cy="165100"/>
            <wp:effectExtent l="0" t="0" r="0" b="0"/>
            <wp:docPr id="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可以直接添加配置到5.2地址对象，点击</w:t>
      </w:r>
      <w:r>
        <w:rPr>
          <w:noProof/>
        </w:rPr>
        <w:drawing>
          <wp:inline distT="0" distB="0" distL="114300" distR="114300" wp14:anchorId="119F5EED" wp14:editId="2A095209">
            <wp:extent cx="190500" cy="133350"/>
            <wp:effectExtent l="0" t="0" r="0" b="6350"/>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引用5.2地址对象中的对象。</w:t>
      </w:r>
    </w:p>
    <w:p w14:paraId="2E063F62" w14:textId="77777777" w:rsidR="006B2F5F" w:rsidRDefault="006B2F5F">
      <w:pPr>
        <w:pStyle w:val="20"/>
        <w:ind w:firstLine="480"/>
      </w:pPr>
    </w:p>
    <w:p w14:paraId="40BA6553" w14:textId="77777777" w:rsidR="006B2F5F" w:rsidRDefault="00000000">
      <w:pPr>
        <w:pStyle w:val="20"/>
        <w:ind w:leftChars="-1" w:left="-2" w:firstLineChars="0" w:firstLine="0"/>
        <w:jc w:val="center"/>
      </w:pPr>
      <w:r>
        <w:rPr>
          <w:noProof/>
        </w:rPr>
        <w:drawing>
          <wp:inline distT="0" distB="0" distL="114300" distR="114300" wp14:anchorId="429CF5FE" wp14:editId="1A95D922">
            <wp:extent cx="3632200" cy="2406650"/>
            <wp:effectExtent l="0" t="0" r="0" b="6350"/>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103"/>
                    <a:stretch>
                      <a:fillRect/>
                    </a:stretch>
                  </pic:blipFill>
                  <pic:spPr>
                    <a:xfrm>
                      <a:off x="0" y="0"/>
                      <a:ext cx="3632200" cy="2406650"/>
                    </a:xfrm>
                    <a:prstGeom prst="rect">
                      <a:avLst/>
                    </a:prstGeom>
                    <a:noFill/>
                    <a:ln>
                      <a:noFill/>
                    </a:ln>
                  </pic:spPr>
                </pic:pic>
              </a:graphicData>
            </a:graphic>
          </wp:inline>
        </w:drawing>
      </w:r>
    </w:p>
    <w:p w14:paraId="49CDE902" w14:textId="77777777" w:rsidR="006B2F5F" w:rsidRDefault="006B2F5F">
      <w:pPr>
        <w:pStyle w:val="20"/>
        <w:ind w:firstLine="480"/>
      </w:pPr>
    </w:p>
    <w:p w14:paraId="7B70D2FB" w14:textId="77777777" w:rsidR="006B2F5F" w:rsidRDefault="00000000">
      <w:pPr>
        <w:pStyle w:val="20"/>
        <w:ind w:firstLine="480"/>
      </w:pPr>
      <w:r>
        <w:rPr>
          <w:rFonts w:hint="eastAsia"/>
        </w:rPr>
        <w:t>基础配置说明如下：</w:t>
      </w:r>
    </w:p>
    <w:tbl>
      <w:tblPr>
        <w:tblW w:w="806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567"/>
        <w:gridCol w:w="5498"/>
      </w:tblGrid>
      <w:tr w:rsidR="006B2F5F" w14:paraId="39736161" w14:textId="77777777">
        <w:trPr>
          <w:jc w:val="center"/>
        </w:trPr>
        <w:tc>
          <w:tcPr>
            <w:tcW w:w="2567" w:type="dxa"/>
            <w:tcBorders>
              <w:top w:val="single" w:sz="12" w:space="0" w:color="auto"/>
              <w:left w:val="single" w:sz="12" w:space="0" w:color="auto"/>
              <w:bottom w:val="single" w:sz="12" w:space="0" w:color="auto"/>
              <w:right w:val="single" w:sz="8" w:space="0" w:color="auto"/>
              <w:tl2br w:val="nil"/>
              <w:tr2bl w:val="nil"/>
            </w:tcBorders>
            <w:shd w:val="clear" w:color="auto" w:fill="D0CECE" w:themeFill="background2" w:themeFillShade="E6"/>
            <w:vAlign w:val="center"/>
          </w:tcPr>
          <w:p w14:paraId="325ADE8C" w14:textId="77777777" w:rsidR="006B2F5F" w:rsidRDefault="00000000">
            <w:pPr>
              <w:pStyle w:val="aff5"/>
              <w:rPr>
                <w:rFonts w:ascii="宋体" w:eastAsia="宋体" w:hAnsi="宋体"/>
                <w:b/>
                <w:bCs/>
              </w:rPr>
            </w:pPr>
            <w:r>
              <w:rPr>
                <w:rFonts w:ascii="宋体" w:eastAsia="宋体" w:hAnsi="宋体" w:hint="eastAsia"/>
                <w:b/>
                <w:bCs/>
              </w:rPr>
              <w:t>参数</w:t>
            </w:r>
          </w:p>
        </w:tc>
        <w:tc>
          <w:tcPr>
            <w:tcW w:w="5498" w:type="dxa"/>
            <w:tcBorders>
              <w:top w:val="single" w:sz="12" w:space="0" w:color="auto"/>
              <w:left w:val="single" w:sz="8" w:space="0" w:color="auto"/>
              <w:bottom w:val="single" w:sz="12" w:space="0" w:color="auto"/>
              <w:right w:val="single" w:sz="12" w:space="0" w:color="auto"/>
              <w:tl2br w:val="nil"/>
              <w:tr2bl w:val="nil"/>
            </w:tcBorders>
            <w:shd w:val="clear" w:color="auto" w:fill="D0CECE" w:themeFill="background2" w:themeFillShade="E6"/>
            <w:vAlign w:val="center"/>
          </w:tcPr>
          <w:p w14:paraId="631861F8" w14:textId="77777777" w:rsidR="006B2F5F" w:rsidRDefault="00000000">
            <w:pPr>
              <w:pStyle w:val="aff5"/>
              <w:rPr>
                <w:rFonts w:ascii="宋体" w:eastAsia="宋体" w:hAnsi="宋体"/>
                <w:b/>
                <w:bCs/>
              </w:rPr>
            </w:pPr>
            <w:r>
              <w:rPr>
                <w:rFonts w:ascii="宋体" w:eastAsia="宋体" w:hAnsi="宋体"/>
                <w:b/>
                <w:bCs/>
              </w:rPr>
              <w:t>说明</w:t>
            </w:r>
          </w:p>
        </w:tc>
      </w:tr>
      <w:tr w:rsidR="006B2F5F" w14:paraId="4D38E011" w14:textId="77777777">
        <w:trPr>
          <w:jc w:val="center"/>
        </w:trPr>
        <w:tc>
          <w:tcPr>
            <w:tcW w:w="2567" w:type="dxa"/>
            <w:vAlign w:val="center"/>
          </w:tcPr>
          <w:p w14:paraId="1A6B8A80" w14:textId="77777777" w:rsidR="006B2F5F" w:rsidRDefault="00000000">
            <w:pPr>
              <w:pStyle w:val="aff5"/>
              <w:rPr>
                <w:rFonts w:ascii="宋体" w:eastAsia="宋体" w:hAnsi="宋体"/>
              </w:rPr>
            </w:pPr>
            <w:r>
              <w:rPr>
                <w:rFonts w:ascii="宋体" w:eastAsia="宋体" w:hAnsi="宋体" w:hint="eastAsia"/>
              </w:rPr>
              <w:lastRenderedPageBreak/>
              <w:t>源地址</w:t>
            </w:r>
          </w:p>
        </w:tc>
        <w:tc>
          <w:tcPr>
            <w:tcW w:w="5498" w:type="dxa"/>
            <w:vAlign w:val="center"/>
          </w:tcPr>
          <w:p w14:paraId="2AAD162F" w14:textId="77777777" w:rsidR="006B2F5F" w:rsidRDefault="00000000">
            <w:pPr>
              <w:pStyle w:val="aff6"/>
              <w:rPr>
                <w:rFonts w:ascii="宋体" w:eastAsia="宋体" w:hAnsi="宋体"/>
              </w:rPr>
            </w:pPr>
            <w:r>
              <w:rPr>
                <w:rFonts w:ascii="宋体" w:eastAsia="宋体" w:hAnsi="宋体" w:hint="eastAsia"/>
              </w:rPr>
              <w:t>发起业务访问的源地址信息。引用了5.2地址对象中的对象。</w:t>
            </w:r>
          </w:p>
        </w:tc>
      </w:tr>
      <w:tr w:rsidR="006B2F5F" w14:paraId="4B1A9277" w14:textId="77777777">
        <w:trPr>
          <w:jc w:val="center"/>
        </w:trPr>
        <w:tc>
          <w:tcPr>
            <w:tcW w:w="2567" w:type="dxa"/>
            <w:vAlign w:val="center"/>
          </w:tcPr>
          <w:p w14:paraId="19F8C199" w14:textId="77777777" w:rsidR="006B2F5F" w:rsidRDefault="00000000">
            <w:pPr>
              <w:pStyle w:val="aff5"/>
              <w:rPr>
                <w:rFonts w:ascii="宋体" w:eastAsia="宋体" w:hAnsi="宋体"/>
              </w:rPr>
            </w:pPr>
            <w:r>
              <w:rPr>
                <w:rFonts w:ascii="宋体" w:eastAsia="宋体" w:hAnsi="宋体" w:hint="eastAsia"/>
              </w:rPr>
              <w:t>目的地址</w:t>
            </w:r>
          </w:p>
        </w:tc>
        <w:tc>
          <w:tcPr>
            <w:tcW w:w="5498" w:type="dxa"/>
            <w:vAlign w:val="center"/>
          </w:tcPr>
          <w:p w14:paraId="7727C0C1" w14:textId="77777777" w:rsidR="006B2F5F" w:rsidRDefault="00000000">
            <w:pPr>
              <w:pStyle w:val="aff6"/>
              <w:rPr>
                <w:rFonts w:ascii="宋体" w:eastAsia="宋体" w:hAnsi="宋体"/>
              </w:rPr>
            </w:pPr>
            <w:r>
              <w:rPr>
                <w:rFonts w:ascii="宋体" w:eastAsia="宋体" w:hAnsi="宋体" w:hint="eastAsia"/>
              </w:rPr>
              <w:t>发起业务访问的目的地址信息。引用了5.2地址对象中的对象。</w:t>
            </w:r>
          </w:p>
        </w:tc>
      </w:tr>
      <w:tr w:rsidR="006B2F5F" w14:paraId="053CCB3B" w14:textId="77777777">
        <w:trPr>
          <w:jc w:val="center"/>
        </w:trPr>
        <w:tc>
          <w:tcPr>
            <w:tcW w:w="2567" w:type="dxa"/>
            <w:vAlign w:val="center"/>
          </w:tcPr>
          <w:p w14:paraId="5571BDB7" w14:textId="77777777" w:rsidR="006B2F5F" w:rsidRDefault="00000000">
            <w:pPr>
              <w:pStyle w:val="aff5"/>
              <w:rPr>
                <w:rFonts w:ascii="宋体" w:eastAsia="宋体" w:hAnsi="宋体"/>
              </w:rPr>
            </w:pPr>
            <w:r>
              <w:rPr>
                <w:rFonts w:ascii="宋体" w:eastAsia="宋体" w:hAnsi="宋体" w:hint="eastAsia"/>
              </w:rPr>
              <w:t>源端口</w:t>
            </w:r>
          </w:p>
        </w:tc>
        <w:tc>
          <w:tcPr>
            <w:tcW w:w="5498" w:type="dxa"/>
            <w:vAlign w:val="center"/>
          </w:tcPr>
          <w:p w14:paraId="0787F132" w14:textId="77777777" w:rsidR="006B2F5F" w:rsidRDefault="00000000">
            <w:pPr>
              <w:pStyle w:val="aff6"/>
              <w:rPr>
                <w:rFonts w:ascii="宋体" w:eastAsia="宋体" w:hAnsi="宋体"/>
              </w:rPr>
            </w:pPr>
            <w:r>
              <w:rPr>
                <w:rFonts w:ascii="宋体" w:eastAsia="宋体" w:hAnsi="宋体" w:hint="eastAsia"/>
              </w:rPr>
              <w:t>发起业务访问的源端口信息。引用了5.3服务对象中的对象。</w:t>
            </w:r>
          </w:p>
        </w:tc>
      </w:tr>
      <w:tr w:rsidR="006B2F5F" w14:paraId="608DB6DE" w14:textId="77777777">
        <w:trPr>
          <w:jc w:val="center"/>
        </w:trPr>
        <w:tc>
          <w:tcPr>
            <w:tcW w:w="2567" w:type="dxa"/>
            <w:vAlign w:val="center"/>
          </w:tcPr>
          <w:p w14:paraId="084D5587" w14:textId="77777777" w:rsidR="006B2F5F" w:rsidRDefault="00000000">
            <w:pPr>
              <w:pStyle w:val="aff5"/>
              <w:rPr>
                <w:rFonts w:ascii="宋体" w:eastAsia="宋体" w:hAnsi="宋体"/>
              </w:rPr>
            </w:pPr>
            <w:r>
              <w:rPr>
                <w:rFonts w:ascii="宋体" w:eastAsia="宋体" w:hAnsi="宋体" w:hint="eastAsia"/>
              </w:rPr>
              <w:t>目的端口</w:t>
            </w:r>
          </w:p>
        </w:tc>
        <w:tc>
          <w:tcPr>
            <w:tcW w:w="5498" w:type="dxa"/>
            <w:vAlign w:val="center"/>
          </w:tcPr>
          <w:p w14:paraId="19D6CD46" w14:textId="77777777" w:rsidR="006B2F5F" w:rsidRDefault="00000000">
            <w:pPr>
              <w:pStyle w:val="aff6"/>
              <w:rPr>
                <w:rFonts w:ascii="宋体" w:eastAsia="宋体" w:hAnsi="宋体"/>
              </w:rPr>
            </w:pPr>
            <w:r>
              <w:rPr>
                <w:rFonts w:ascii="宋体" w:eastAsia="宋体" w:hAnsi="宋体" w:hint="eastAsia"/>
              </w:rPr>
              <w:t>发起业务访问的目的端口信息。引用了5.3服务对象中的对象。</w:t>
            </w:r>
          </w:p>
        </w:tc>
      </w:tr>
      <w:tr w:rsidR="006B2F5F" w14:paraId="0A790037" w14:textId="77777777">
        <w:trPr>
          <w:jc w:val="center"/>
        </w:trPr>
        <w:tc>
          <w:tcPr>
            <w:tcW w:w="2567" w:type="dxa"/>
            <w:vAlign w:val="center"/>
          </w:tcPr>
          <w:p w14:paraId="37AD4495" w14:textId="77777777" w:rsidR="006B2F5F" w:rsidRDefault="00000000">
            <w:pPr>
              <w:pStyle w:val="aff5"/>
              <w:rPr>
                <w:rFonts w:ascii="宋体" w:eastAsia="宋体" w:hAnsi="宋体"/>
              </w:rPr>
            </w:pPr>
            <w:r>
              <w:rPr>
                <w:rFonts w:ascii="宋体" w:eastAsia="宋体" w:hAnsi="宋体" w:hint="eastAsia"/>
              </w:rPr>
              <w:t>协议</w:t>
            </w:r>
          </w:p>
        </w:tc>
        <w:tc>
          <w:tcPr>
            <w:tcW w:w="5498" w:type="dxa"/>
            <w:vAlign w:val="center"/>
          </w:tcPr>
          <w:p w14:paraId="0D2CCB1E" w14:textId="77777777" w:rsidR="006B2F5F" w:rsidRDefault="00000000">
            <w:pPr>
              <w:pStyle w:val="aff6"/>
              <w:rPr>
                <w:rFonts w:ascii="宋体" w:eastAsia="宋体" w:hAnsi="宋体"/>
              </w:rPr>
            </w:pPr>
            <w:r>
              <w:rPr>
                <w:rFonts w:ascii="宋体" w:eastAsia="宋体" w:hAnsi="宋体" w:hint="eastAsia"/>
              </w:rPr>
              <w:t>可选择TCP或UDP。</w:t>
            </w:r>
          </w:p>
        </w:tc>
      </w:tr>
      <w:tr w:rsidR="006B2F5F" w14:paraId="0642FAA0" w14:textId="77777777">
        <w:trPr>
          <w:jc w:val="center"/>
        </w:trPr>
        <w:tc>
          <w:tcPr>
            <w:tcW w:w="2567" w:type="dxa"/>
            <w:vAlign w:val="center"/>
          </w:tcPr>
          <w:p w14:paraId="5F09E7F0" w14:textId="77777777" w:rsidR="006B2F5F" w:rsidRDefault="00000000">
            <w:pPr>
              <w:pStyle w:val="aff5"/>
              <w:rPr>
                <w:rFonts w:ascii="宋体" w:eastAsia="宋体" w:hAnsi="宋体"/>
              </w:rPr>
            </w:pPr>
            <w:r>
              <w:rPr>
                <w:rFonts w:ascii="宋体" w:eastAsia="宋体" w:hAnsi="宋体" w:hint="eastAsia"/>
              </w:rPr>
              <w:t>用户对象</w:t>
            </w:r>
          </w:p>
        </w:tc>
        <w:tc>
          <w:tcPr>
            <w:tcW w:w="5498" w:type="dxa"/>
            <w:vAlign w:val="center"/>
          </w:tcPr>
          <w:p w14:paraId="1A13D79A" w14:textId="77777777" w:rsidR="006B2F5F" w:rsidRDefault="00000000">
            <w:pPr>
              <w:pStyle w:val="aff6"/>
              <w:rPr>
                <w:rFonts w:ascii="宋体" w:eastAsia="宋体" w:hAnsi="宋体"/>
              </w:rPr>
            </w:pPr>
            <w:r>
              <w:rPr>
                <w:rFonts w:ascii="宋体" w:eastAsia="宋体" w:hAnsi="宋体" w:hint="eastAsia"/>
              </w:rPr>
              <w:t>引用5.7.1用户对象中的对象。用户对象一般为用户的名称和IP地址，匹配时采用用户IP地址进行规则匹配。</w:t>
            </w:r>
          </w:p>
        </w:tc>
      </w:tr>
    </w:tbl>
    <w:p w14:paraId="52959122" w14:textId="77777777" w:rsidR="006B2F5F" w:rsidRDefault="006B2F5F">
      <w:pPr>
        <w:pStyle w:val="20"/>
        <w:ind w:firstLine="489"/>
        <w:rPr>
          <w:b/>
          <w:bCs/>
        </w:rPr>
      </w:pPr>
    </w:p>
    <w:p w14:paraId="4EEDAA5B" w14:textId="77777777" w:rsidR="006B2F5F" w:rsidRDefault="00000000">
      <w:pPr>
        <w:pStyle w:val="4"/>
      </w:pPr>
      <w:r>
        <w:rPr>
          <w:rFonts w:hint="eastAsia"/>
        </w:rPr>
        <w:t>在安全策略中应用高级配置</w:t>
      </w:r>
    </w:p>
    <w:p w14:paraId="0EAD3935" w14:textId="77777777" w:rsidR="006B2F5F" w:rsidRDefault="00000000">
      <w:pPr>
        <w:pStyle w:val="20"/>
        <w:ind w:firstLine="489"/>
        <w:rPr>
          <w:b/>
          <w:bCs/>
        </w:rPr>
      </w:pPr>
      <w:r>
        <w:rPr>
          <w:rFonts w:hint="eastAsia"/>
          <w:b/>
          <w:bCs/>
        </w:rPr>
        <w:t>操作步骤：策略配置-&gt;安全策略-&gt;添加-&gt;高级配置。</w:t>
      </w:r>
    </w:p>
    <w:p w14:paraId="2678590F" w14:textId="77777777" w:rsidR="006B2F5F" w:rsidRDefault="00000000">
      <w:pPr>
        <w:pStyle w:val="20"/>
        <w:ind w:firstLineChars="0" w:firstLine="0"/>
        <w:jc w:val="center"/>
      </w:pPr>
      <w:r>
        <w:rPr>
          <w:noProof/>
        </w:rPr>
        <w:drawing>
          <wp:inline distT="0" distB="0" distL="114300" distR="114300" wp14:anchorId="01B7A840" wp14:editId="7DBE49E1">
            <wp:extent cx="6113780" cy="3380740"/>
            <wp:effectExtent l="0" t="0" r="7620" b="10160"/>
            <wp:docPr id="6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2"/>
                    <pic:cNvPicPr>
                      <a:picLocks noChangeAspect="1"/>
                    </pic:cNvPicPr>
                  </pic:nvPicPr>
                  <pic:blipFill>
                    <a:blip r:embed="rId104"/>
                    <a:stretch>
                      <a:fillRect/>
                    </a:stretch>
                  </pic:blipFill>
                  <pic:spPr>
                    <a:xfrm>
                      <a:off x="0" y="0"/>
                      <a:ext cx="6113780" cy="3380740"/>
                    </a:xfrm>
                    <a:prstGeom prst="rect">
                      <a:avLst/>
                    </a:prstGeom>
                    <a:noFill/>
                    <a:ln>
                      <a:noFill/>
                    </a:ln>
                  </pic:spPr>
                </pic:pic>
              </a:graphicData>
            </a:graphic>
          </wp:inline>
        </w:drawing>
      </w:r>
    </w:p>
    <w:p w14:paraId="71FD4DC4" w14:textId="77777777" w:rsidR="006B2F5F" w:rsidRDefault="00000000">
      <w:pPr>
        <w:pStyle w:val="20"/>
        <w:ind w:firstLine="480"/>
      </w:pPr>
      <w:r>
        <w:rPr>
          <w:rFonts w:hint="eastAsia"/>
        </w:rPr>
        <w:t>以下为示例：高级配置的各项参数都是这样添加 （配置参数：参考以下高级配置说明）。</w:t>
      </w:r>
    </w:p>
    <w:p w14:paraId="1D9D56AF" w14:textId="77777777" w:rsidR="006B2F5F" w:rsidRDefault="00000000">
      <w:pPr>
        <w:pStyle w:val="20"/>
        <w:ind w:firstLine="480"/>
      </w:pPr>
      <w:r>
        <w:rPr>
          <w:rFonts w:hint="eastAsia"/>
        </w:rPr>
        <w:t>点击</w:t>
      </w:r>
      <w:r>
        <w:rPr>
          <w:noProof/>
        </w:rPr>
        <w:drawing>
          <wp:inline distT="0" distB="0" distL="114300" distR="114300" wp14:anchorId="08254A82" wp14:editId="19A81ABF">
            <wp:extent cx="190500" cy="165100"/>
            <wp:effectExtent l="0" t="0" r="0" b="0"/>
            <wp:docPr id="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可以添加配置到5.4地时间对象，点击</w:t>
      </w:r>
      <w:r>
        <w:rPr>
          <w:noProof/>
        </w:rPr>
        <w:drawing>
          <wp:inline distT="0" distB="0" distL="114300" distR="114300" wp14:anchorId="6116C9BB" wp14:editId="4245FB8D">
            <wp:extent cx="190500" cy="133350"/>
            <wp:effectExtent l="0" t="0" r="0" b="6350"/>
            <wp:docPr id="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引用5.4时间对象中的对象。</w:t>
      </w:r>
    </w:p>
    <w:p w14:paraId="3813426E" w14:textId="77777777" w:rsidR="006B2F5F" w:rsidRDefault="00000000">
      <w:pPr>
        <w:pStyle w:val="20"/>
        <w:ind w:firstLineChars="0" w:firstLine="0"/>
        <w:jc w:val="center"/>
        <w:rPr>
          <w:b/>
          <w:bCs/>
        </w:rPr>
      </w:pPr>
      <w:r>
        <w:rPr>
          <w:noProof/>
        </w:rPr>
        <w:lastRenderedPageBreak/>
        <w:drawing>
          <wp:inline distT="0" distB="0" distL="114300" distR="114300" wp14:anchorId="11D02A4A" wp14:editId="79F31918">
            <wp:extent cx="4762500" cy="1993900"/>
            <wp:effectExtent l="0" t="0" r="0" b="0"/>
            <wp:docPr id="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3"/>
                    <pic:cNvPicPr>
                      <a:picLocks noChangeAspect="1"/>
                    </pic:cNvPicPr>
                  </pic:nvPicPr>
                  <pic:blipFill>
                    <a:blip r:embed="rId105"/>
                    <a:stretch>
                      <a:fillRect/>
                    </a:stretch>
                  </pic:blipFill>
                  <pic:spPr>
                    <a:xfrm>
                      <a:off x="0" y="0"/>
                      <a:ext cx="4762500" cy="1993900"/>
                    </a:xfrm>
                    <a:prstGeom prst="rect">
                      <a:avLst/>
                    </a:prstGeom>
                    <a:noFill/>
                    <a:ln>
                      <a:noFill/>
                    </a:ln>
                  </pic:spPr>
                </pic:pic>
              </a:graphicData>
            </a:graphic>
          </wp:inline>
        </w:drawing>
      </w:r>
    </w:p>
    <w:p w14:paraId="55E83B0B" w14:textId="77777777" w:rsidR="006B2F5F" w:rsidRDefault="006B2F5F">
      <w:pPr>
        <w:pStyle w:val="20"/>
        <w:ind w:firstLine="480"/>
      </w:pPr>
    </w:p>
    <w:p w14:paraId="492E00F8" w14:textId="77777777" w:rsidR="006B2F5F" w:rsidRDefault="00000000">
      <w:pPr>
        <w:pStyle w:val="20"/>
        <w:ind w:firstLine="480"/>
      </w:pPr>
      <w:r>
        <w:rPr>
          <w:rFonts w:hint="eastAsia"/>
        </w:rPr>
        <w:t>高级配置说明如下：</w:t>
      </w:r>
    </w:p>
    <w:tbl>
      <w:tblPr>
        <w:tblW w:w="806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567"/>
        <w:gridCol w:w="5498"/>
      </w:tblGrid>
      <w:tr w:rsidR="006B2F5F" w14:paraId="272FE6DA" w14:textId="77777777">
        <w:trPr>
          <w:jc w:val="center"/>
        </w:trPr>
        <w:tc>
          <w:tcPr>
            <w:tcW w:w="2567" w:type="dxa"/>
            <w:tcBorders>
              <w:top w:val="single" w:sz="12" w:space="0" w:color="auto"/>
              <w:left w:val="single" w:sz="12" w:space="0" w:color="auto"/>
              <w:bottom w:val="single" w:sz="12" w:space="0" w:color="auto"/>
              <w:right w:val="single" w:sz="8" w:space="0" w:color="auto"/>
              <w:tl2br w:val="nil"/>
              <w:tr2bl w:val="nil"/>
            </w:tcBorders>
            <w:shd w:val="clear" w:color="auto" w:fill="D0CECE" w:themeFill="background2" w:themeFillShade="E6"/>
            <w:vAlign w:val="center"/>
          </w:tcPr>
          <w:p w14:paraId="04E7FA1F" w14:textId="77777777" w:rsidR="006B2F5F" w:rsidRDefault="00000000">
            <w:pPr>
              <w:pStyle w:val="aff5"/>
              <w:rPr>
                <w:rFonts w:ascii="宋体" w:eastAsia="宋体" w:hAnsi="宋体"/>
                <w:b/>
                <w:bCs/>
              </w:rPr>
            </w:pPr>
            <w:r>
              <w:rPr>
                <w:rFonts w:ascii="宋体" w:eastAsia="宋体" w:hAnsi="宋体" w:hint="eastAsia"/>
                <w:b/>
                <w:bCs/>
              </w:rPr>
              <w:t>参数</w:t>
            </w:r>
          </w:p>
        </w:tc>
        <w:tc>
          <w:tcPr>
            <w:tcW w:w="5498" w:type="dxa"/>
            <w:tcBorders>
              <w:top w:val="single" w:sz="12" w:space="0" w:color="auto"/>
              <w:left w:val="single" w:sz="8" w:space="0" w:color="auto"/>
              <w:bottom w:val="single" w:sz="12" w:space="0" w:color="auto"/>
              <w:right w:val="single" w:sz="12" w:space="0" w:color="auto"/>
              <w:tl2br w:val="nil"/>
              <w:tr2bl w:val="nil"/>
            </w:tcBorders>
            <w:shd w:val="clear" w:color="auto" w:fill="D0CECE" w:themeFill="background2" w:themeFillShade="E6"/>
            <w:vAlign w:val="center"/>
          </w:tcPr>
          <w:p w14:paraId="52732A70" w14:textId="77777777" w:rsidR="006B2F5F" w:rsidRDefault="00000000">
            <w:pPr>
              <w:pStyle w:val="aff5"/>
              <w:rPr>
                <w:rFonts w:ascii="宋体" w:eastAsia="宋体" w:hAnsi="宋体"/>
                <w:b/>
                <w:bCs/>
              </w:rPr>
            </w:pPr>
            <w:r>
              <w:rPr>
                <w:rFonts w:ascii="宋体" w:eastAsia="宋体" w:hAnsi="宋体"/>
                <w:b/>
                <w:bCs/>
              </w:rPr>
              <w:t>说明</w:t>
            </w:r>
          </w:p>
        </w:tc>
      </w:tr>
      <w:tr w:rsidR="006B2F5F" w14:paraId="1A28E086" w14:textId="77777777">
        <w:trPr>
          <w:jc w:val="center"/>
        </w:trPr>
        <w:tc>
          <w:tcPr>
            <w:tcW w:w="2567" w:type="dxa"/>
            <w:vAlign w:val="center"/>
          </w:tcPr>
          <w:p w14:paraId="73B7FCB4" w14:textId="77777777" w:rsidR="006B2F5F" w:rsidRDefault="00000000">
            <w:pPr>
              <w:pStyle w:val="aff5"/>
              <w:rPr>
                <w:rFonts w:ascii="宋体" w:eastAsia="宋体" w:hAnsi="宋体"/>
              </w:rPr>
            </w:pPr>
            <w:r>
              <w:rPr>
                <w:rFonts w:ascii="宋体" w:eastAsia="宋体" w:hAnsi="宋体" w:hint="eastAsia"/>
              </w:rPr>
              <w:t>时间对象</w:t>
            </w:r>
          </w:p>
        </w:tc>
        <w:tc>
          <w:tcPr>
            <w:tcW w:w="5498" w:type="dxa"/>
            <w:vAlign w:val="center"/>
          </w:tcPr>
          <w:p w14:paraId="7466787A" w14:textId="77777777" w:rsidR="006B2F5F" w:rsidRDefault="00000000">
            <w:pPr>
              <w:pStyle w:val="aff6"/>
              <w:rPr>
                <w:rFonts w:ascii="宋体" w:eastAsia="宋体" w:hAnsi="宋体"/>
              </w:rPr>
            </w:pPr>
            <w:r>
              <w:rPr>
                <w:rFonts w:ascii="宋体" w:eastAsia="宋体" w:hAnsi="宋体" w:hint="eastAsia"/>
              </w:rPr>
              <w:t>安全策略生效的时间。引用了5.4时间对象中的对象。</w:t>
            </w:r>
          </w:p>
        </w:tc>
      </w:tr>
      <w:tr w:rsidR="006B2F5F" w14:paraId="0D1AB81D" w14:textId="77777777">
        <w:trPr>
          <w:jc w:val="center"/>
        </w:trPr>
        <w:tc>
          <w:tcPr>
            <w:tcW w:w="2567" w:type="dxa"/>
            <w:vAlign w:val="center"/>
          </w:tcPr>
          <w:p w14:paraId="2D3A466E" w14:textId="77777777" w:rsidR="006B2F5F" w:rsidRDefault="00000000">
            <w:pPr>
              <w:pStyle w:val="aff5"/>
              <w:rPr>
                <w:rFonts w:ascii="宋体" w:eastAsia="宋体" w:hAnsi="宋体"/>
              </w:rPr>
            </w:pPr>
            <w:r>
              <w:rPr>
                <w:rFonts w:ascii="宋体" w:eastAsia="宋体" w:hAnsi="宋体" w:hint="eastAsia"/>
              </w:rPr>
              <w:t>MAC对象</w:t>
            </w:r>
          </w:p>
        </w:tc>
        <w:tc>
          <w:tcPr>
            <w:tcW w:w="5498" w:type="dxa"/>
            <w:vAlign w:val="center"/>
          </w:tcPr>
          <w:p w14:paraId="2FACA3F5" w14:textId="77777777" w:rsidR="006B2F5F" w:rsidRDefault="00000000">
            <w:pPr>
              <w:pStyle w:val="aff6"/>
              <w:rPr>
                <w:rFonts w:ascii="宋体" w:eastAsia="宋体" w:hAnsi="宋体"/>
              </w:rPr>
            </w:pPr>
            <w:r>
              <w:rPr>
                <w:rFonts w:ascii="宋体" w:eastAsia="宋体" w:hAnsi="宋体" w:hint="eastAsia"/>
              </w:rPr>
              <w:t>需要匹配的MAC地址信息。引用了5.6MAC对象中的对象</w:t>
            </w:r>
          </w:p>
        </w:tc>
      </w:tr>
      <w:tr w:rsidR="006B2F5F" w14:paraId="2642183D" w14:textId="77777777">
        <w:trPr>
          <w:jc w:val="center"/>
        </w:trPr>
        <w:tc>
          <w:tcPr>
            <w:tcW w:w="2567" w:type="dxa"/>
            <w:vAlign w:val="center"/>
          </w:tcPr>
          <w:p w14:paraId="5515D64C" w14:textId="77777777" w:rsidR="006B2F5F" w:rsidRDefault="00000000">
            <w:pPr>
              <w:pStyle w:val="aff5"/>
              <w:rPr>
                <w:rFonts w:ascii="宋体" w:eastAsia="宋体" w:hAnsi="宋体"/>
              </w:rPr>
            </w:pPr>
            <w:r>
              <w:rPr>
                <w:rFonts w:ascii="宋体" w:eastAsia="宋体" w:hAnsi="宋体" w:hint="eastAsia"/>
              </w:rPr>
              <w:t>应用服务对象</w:t>
            </w:r>
          </w:p>
        </w:tc>
        <w:tc>
          <w:tcPr>
            <w:tcW w:w="5498" w:type="dxa"/>
            <w:vAlign w:val="center"/>
          </w:tcPr>
          <w:p w14:paraId="41CB106E" w14:textId="77777777" w:rsidR="006B2F5F" w:rsidRDefault="00000000">
            <w:pPr>
              <w:pStyle w:val="aff6"/>
              <w:rPr>
                <w:rFonts w:ascii="宋体" w:eastAsia="宋体" w:hAnsi="宋体"/>
              </w:rPr>
            </w:pPr>
            <w:r>
              <w:rPr>
                <w:rFonts w:ascii="宋体" w:eastAsia="宋体" w:hAnsi="宋体" w:hint="eastAsia"/>
              </w:rPr>
              <w:t>安全策略需要匹配的服务信息，一般为提供服务的端口信息。引用了5.3服务对象中的对象</w:t>
            </w:r>
          </w:p>
        </w:tc>
      </w:tr>
      <w:tr w:rsidR="006B2F5F" w14:paraId="32026BE8" w14:textId="77777777">
        <w:trPr>
          <w:jc w:val="center"/>
        </w:trPr>
        <w:tc>
          <w:tcPr>
            <w:tcW w:w="2567" w:type="dxa"/>
            <w:vAlign w:val="center"/>
          </w:tcPr>
          <w:p w14:paraId="50A8B28D" w14:textId="77777777" w:rsidR="006B2F5F" w:rsidRDefault="00000000">
            <w:pPr>
              <w:pStyle w:val="aff5"/>
              <w:rPr>
                <w:rFonts w:ascii="宋体" w:eastAsia="宋体" w:hAnsi="宋体"/>
              </w:rPr>
            </w:pPr>
            <w:r>
              <w:rPr>
                <w:rFonts w:ascii="宋体" w:eastAsia="宋体" w:hAnsi="宋体" w:hint="eastAsia"/>
              </w:rPr>
              <w:t>老化时间</w:t>
            </w:r>
          </w:p>
        </w:tc>
        <w:tc>
          <w:tcPr>
            <w:tcW w:w="5498" w:type="dxa"/>
            <w:vAlign w:val="center"/>
          </w:tcPr>
          <w:p w14:paraId="72D6B59E" w14:textId="77777777" w:rsidR="006B2F5F" w:rsidRDefault="00000000">
            <w:pPr>
              <w:pStyle w:val="aff6"/>
              <w:rPr>
                <w:rFonts w:ascii="宋体" w:eastAsia="宋体" w:hAnsi="宋体"/>
              </w:rPr>
            </w:pPr>
            <w:r>
              <w:rPr>
                <w:rFonts w:ascii="宋体" w:eastAsia="宋体" w:hAnsi="宋体" w:hint="eastAsia"/>
              </w:rPr>
              <w:t>0-100000000/秒，默认值是0，即表示使用各个协议默认的老化时间。</w:t>
            </w:r>
          </w:p>
        </w:tc>
      </w:tr>
    </w:tbl>
    <w:p w14:paraId="21F2605A" w14:textId="77777777" w:rsidR="006B2F5F" w:rsidRDefault="006B2F5F">
      <w:pPr>
        <w:pStyle w:val="20"/>
        <w:ind w:firstLineChars="0" w:firstLine="0"/>
      </w:pPr>
    </w:p>
    <w:p w14:paraId="6A671198" w14:textId="77777777" w:rsidR="006B2F5F" w:rsidRDefault="00000000">
      <w:pPr>
        <w:pStyle w:val="4"/>
      </w:pPr>
      <w:r>
        <w:rPr>
          <w:rFonts w:hint="eastAsia"/>
        </w:rPr>
        <w:t>在安全策略中应用URL对象</w:t>
      </w:r>
    </w:p>
    <w:p w14:paraId="0F1AD734" w14:textId="77777777" w:rsidR="006B2F5F" w:rsidRDefault="00000000">
      <w:pPr>
        <w:pStyle w:val="20"/>
        <w:ind w:firstLine="489"/>
        <w:rPr>
          <w:b/>
          <w:bCs/>
        </w:rPr>
      </w:pPr>
      <w:r>
        <w:rPr>
          <w:rFonts w:hint="eastAsia"/>
          <w:b/>
          <w:bCs/>
        </w:rPr>
        <w:t>操作步骤：策略配置-&gt;安全策略-&gt;添加-&gt;URL对象。</w:t>
      </w:r>
    </w:p>
    <w:p w14:paraId="13BE9759" w14:textId="77777777" w:rsidR="006B2F5F" w:rsidRDefault="00000000">
      <w:pPr>
        <w:pStyle w:val="20"/>
        <w:ind w:firstLineChars="0" w:firstLine="0"/>
        <w:jc w:val="center"/>
        <w:rPr>
          <w:b/>
          <w:bCs/>
        </w:rPr>
      </w:pPr>
      <w:r>
        <w:rPr>
          <w:noProof/>
        </w:rPr>
        <w:lastRenderedPageBreak/>
        <w:drawing>
          <wp:inline distT="0" distB="0" distL="114300" distR="114300" wp14:anchorId="7E16A11B" wp14:editId="452F7E85">
            <wp:extent cx="6113780" cy="3378835"/>
            <wp:effectExtent l="0" t="0" r="7620" b="12065"/>
            <wp:docPr id="8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6"/>
                    <pic:cNvPicPr>
                      <a:picLocks noChangeAspect="1"/>
                    </pic:cNvPicPr>
                  </pic:nvPicPr>
                  <pic:blipFill>
                    <a:blip r:embed="rId106"/>
                    <a:stretch>
                      <a:fillRect/>
                    </a:stretch>
                  </pic:blipFill>
                  <pic:spPr>
                    <a:xfrm>
                      <a:off x="0" y="0"/>
                      <a:ext cx="6113780" cy="3378835"/>
                    </a:xfrm>
                    <a:prstGeom prst="rect">
                      <a:avLst/>
                    </a:prstGeom>
                    <a:noFill/>
                    <a:ln>
                      <a:noFill/>
                    </a:ln>
                  </pic:spPr>
                </pic:pic>
              </a:graphicData>
            </a:graphic>
          </wp:inline>
        </w:drawing>
      </w:r>
    </w:p>
    <w:p w14:paraId="11C0E051" w14:textId="77777777" w:rsidR="006B2F5F" w:rsidRDefault="00000000">
      <w:pPr>
        <w:pStyle w:val="20"/>
        <w:ind w:firstLineChars="0" w:firstLine="420"/>
      </w:pPr>
      <w:r>
        <w:rPr>
          <w:rFonts w:hint="eastAsia"/>
        </w:rPr>
        <w:br/>
      </w:r>
      <w:r>
        <w:rPr>
          <w:rFonts w:hint="eastAsia"/>
        </w:rPr>
        <w:tab/>
        <w:t>点击</w:t>
      </w:r>
      <w:r>
        <w:rPr>
          <w:noProof/>
        </w:rPr>
        <w:drawing>
          <wp:inline distT="0" distB="0" distL="114300" distR="114300" wp14:anchorId="4A159BF1" wp14:editId="3A0C4E68">
            <wp:extent cx="190500" cy="165100"/>
            <wp:effectExtent l="0" t="0" r="0" b="0"/>
            <wp:docPr id="8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可以直接手动选择分类URL，添加5.5</w:t>
      </w:r>
      <w:r>
        <w:t xml:space="preserve"> </w:t>
      </w:r>
      <w:r>
        <w:rPr>
          <w:rFonts w:hint="eastAsia"/>
        </w:rPr>
        <w:t>URL对象，点击</w:t>
      </w:r>
      <w:r>
        <w:rPr>
          <w:noProof/>
        </w:rPr>
        <w:drawing>
          <wp:inline distT="0" distB="0" distL="114300" distR="114300" wp14:anchorId="0528CE2A" wp14:editId="0979E7B2">
            <wp:extent cx="190500" cy="133350"/>
            <wp:effectExtent l="0" t="0" r="0" b="6350"/>
            <wp:docPr id="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引用5.5</w:t>
      </w:r>
      <w:r>
        <w:t xml:space="preserve"> </w:t>
      </w:r>
      <w:r>
        <w:rPr>
          <w:rFonts w:hint="eastAsia"/>
        </w:rPr>
        <w:t>URL对象中的对象。</w:t>
      </w:r>
    </w:p>
    <w:p w14:paraId="2F6A32A2" w14:textId="77777777" w:rsidR="006B2F5F" w:rsidRDefault="00000000">
      <w:pPr>
        <w:pStyle w:val="20"/>
        <w:ind w:firstLineChars="0" w:firstLine="420"/>
        <w:jc w:val="center"/>
      </w:pPr>
      <w:r>
        <w:rPr>
          <w:noProof/>
        </w:rPr>
        <w:drawing>
          <wp:inline distT="0" distB="0" distL="114300" distR="114300" wp14:anchorId="24BA4140" wp14:editId="186606D3">
            <wp:extent cx="4508500" cy="2933700"/>
            <wp:effectExtent l="0" t="0" r="0" b="0"/>
            <wp:docPr id="8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8"/>
                    <pic:cNvPicPr>
                      <a:picLocks noChangeAspect="1"/>
                    </pic:cNvPicPr>
                  </pic:nvPicPr>
                  <pic:blipFill>
                    <a:blip r:embed="rId107"/>
                    <a:stretch>
                      <a:fillRect/>
                    </a:stretch>
                  </pic:blipFill>
                  <pic:spPr>
                    <a:xfrm>
                      <a:off x="0" y="0"/>
                      <a:ext cx="4508500" cy="2933700"/>
                    </a:xfrm>
                    <a:prstGeom prst="rect">
                      <a:avLst/>
                    </a:prstGeom>
                    <a:noFill/>
                    <a:ln>
                      <a:noFill/>
                    </a:ln>
                  </pic:spPr>
                </pic:pic>
              </a:graphicData>
            </a:graphic>
          </wp:inline>
        </w:drawing>
      </w:r>
    </w:p>
    <w:p w14:paraId="182534F7" w14:textId="77777777" w:rsidR="006B2F5F" w:rsidRDefault="006B2F5F">
      <w:pPr>
        <w:pStyle w:val="20"/>
        <w:ind w:firstLineChars="0" w:firstLine="420"/>
      </w:pPr>
    </w:p>
    <w:p w14:paraId="666D9F7A" w14:textId="77777777" w:rsidR="006B2F5F" w:rsidRDefault="00000000">
      <w:pPr>
        <w:pStyle w:val="4"/>
      </w:pPr>
      <w:r>
        <w:rPr>
          <w:rFonts w:hint="eastAsia"/>
        </w:rPr>
        <w:t>在安全策略中应用应用对象</w:t>
      </w:r>
    </w:p>
    <w:p w14:paraId="168BEA8F" w14:textId="77777777" w:rsidR="006B2F5F" w:rsidRDefault="00000000">
      <w:pPr>
        <w:pStyle w:val="20"/>
        <w:ind w:firstLineChars="0" w:firstLine="420"/>
        <w:rPr>
          <w:b/>
          <w:bCs/>
        </w:rPr>
      </w:pPr>
      <w:r>
        <w:rPr>
          <w:rFonts w:hint="eastAsia"/>
          <w:b/>
          <w:bCs/>
        </w:rPr>
        <w:t>操作步骤：策略配置-&gt;安全策略-&gt;添加-&gt;应用对象。</w:t>
      </w:r>
    </w:p>
    <w:p w14:paraId="10B21E42" w14:textId="77777777" w:rsidR="006B2F5F" w:rsidRDefault="00000000">
      <w:pPr>
        <w:pStyle w:val="20"/>
        <w:ind w:firstLineChars="0" w:firstLine="0"/>
        <w:jc w:val="center"/>
      </w:pPr>
      <w:r>
        <w:rPr>
          <w:noProof/>
        </w:rPr>
        <w:lastRenderedPageBreak/>
        <w:drawing>
          <wp:inline distT="0" distB="0" distL="114300" distR="114300" wp14:anchorId="1D208693" wp14:editId="03D7788B">
            <wp:extent cx="6118860" cy="3394075"/>
            <wp:effectExtent l="0" t="0" r="2540" b="952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9"/>
                    <pic:cNvPicPr>
                      <a:picLocks noChangeAspect="1"/>
                    </pic:cNvPicPr>
                  </pic:nvPicPr>
                  <pic:blipFill>
                    <a:blip r:embed="rId108"/>
                    <a:stretch>
                      <a:fillRect/>
                    </a:stretch>
                  </pic:blipFill>
                  <pic:spPr>
                    <a:xfrm>
                      <a:off x="0" y="0"/>
                      <a:ext cx="6118860" cy="3394075"/>
                    </a:xfrm>
                    <a:prstGeom prst="rect">
                      <a:avLst/>
                    </a:prstGeom>
                    <a:noFill/>
                    <a:ln>
                      <a:noFill/>
                    </a:ln>
                  </pic:spPr>
                </pic:pic>
              </a:graphicData>
            </a:graphic>
          </wp:inline>
        </w:drawing>
      </w:r>
    </w:p>
    <w:p w14:paraId="1C3F8732" w14:textId="77777777" w:rsidR="006B2F5F" w:rsidRDefault="00000000">
      <w:pPr>
        <w:pStyle w:val="20"/>
        <w:ind w:firstLineChars="0" w:firstLine="420"/>
      </w:pPr>
      <w:r>
        <w:rPr>
          <w:rFonts w:hint="eastAsia"/>
        </w:rPr>
        <w:t>点击</w:t>
      </w:r>
      <w:r>
        <w:rPr>
          <w:noProof/>
        </w:rPr>
        <w:drawing>
          <wp:inline distT="0" distB="0" distL="114300" distR="114300" wp14:anchorId="7C381661" wp14:editId="0EBF75B0">
            <wp:extent cx="190500" cy="165100"/>
            <wp:effectExtent l="0" t="0" r="0" b="0"/>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可以直接手动选择分类URL，点击</w:t>
      </w:r>
      <w:r>
        <w:rPr>
          <w:noProof/>
        </w:rPr>
        <w:drawing>
          <wp:inline distT="0" distB="0" distL="114300" distR="114300" wp14:anchorId="62128A5F" wp14:editId="7C534982">
            <wp:extent cx="190500" cy="133350"/>
            <wp:effectExtent l="0" t="0" r="0" b="6350"/>
            <wp:docPr id="8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引用5.5</w:t>
      </w:r>
      <w:r>
        <w:t xml:space="preserve"> </w:t>
      </w:r>
      <w:r>
        <w:rPr>
          <w:rFonts w:hint="eastAsia"/>
        </w:rPr>
        <w:t>URL对象中的对象。</w:t>
      </w:r>
    </w:p>
    <w:p w14:paraId="4C324C00" w14:textId="77777777" w:rsidR="006B2F5F" w:rsidRDefault="00000000">
      <w:pPr>
        <w:pStyle w:val="20"/>
        <w:ind w:firstLineChars="0" w:firstLine="0"/>
        <w:jc w:val="center"/>
      </w:pPr>
      <w:r>
        <w:rPr>
          <w:noProof/>
        </w:rPr>
        <w:drawing>
          <wp:inline distT="0" distB="0" distL="114300" distR="114300" wp14:anchorId="2237E8C1" wp14:editId="55E8F693">
            <wp:extent cx="6115050" cy="2694940"/>
            <wp:effectExtent l="0" t="0" r="6350" b="10160"/>
            <wp:docPr id="8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0"/>
                    <pic:cNvPicPr>
                      <a:picLocks noChangeAspect="1"/>
                    </pic:cNvPicPr>
                  </pic:nvPicPr>
                  <pic:blipFill>
                    <a:blip r:embed="rId109"/>
                    <a:stretch>
                      <a:fillRect/>
                    </a:stretch>
                  </pic:blipFill>
                  <pic:spPr>
                    <a:xfrm>
                      <a:off x="0" y="0"/>
                      <a:ext cx="6115050" cy="2694940"/>
                    </a:xfrm>
                    <a:prstGeom prst="rect">
                      <a:avLst/>
                    </a:prstGeom>
                    <a:noFill/>
                    <a:ln>
                      <a:noFill/>
                    </a:ln>
                  </pic:spPr>
                </pic:pic>
              </a:graphicData>
            </a:graphic>
          </wp:inline>
        </w:drawing>
      </w:r>
    </w:p>
    <w:p w14:paraId="409A76BD" w14:textId="77777777" w:rsidR="006B2F5F" w:rsidRDefault="006B2F5F">
      <w:pPr>
        <w:pStyle w:val="20"/>
        <w:ind w:firstLineChars="0" w:firstLine="420"/>
      </w:pPr>
    </w:p>
    <w:p w14:paraId="00CA093B" w14:textId="77777777" w:rsidR="006B2F5F" w:rsidRDefault="00000000">
      <w:pPr>
        <w:pStyle w:val="4"/>
      </w:pPr>
      <w:r>
        <w:rPr>
          <w:rFonts w:hint="eastAsia"/>
        </w:rPr>
        <w:t>在安全策略中应用入侵防御</w:t>
      </w:r>
    </w:p>
    <w:p w14:paraId="61D0C45E" w14:textId="77777777" w:rsidR="006B2F5F" w:rsidRDefault="00000000">
      <w:pPr>
        <w:pStyle w:val="20"/>
        <w:ind w:firstLineChars="0" w:firstLine="420"/>
        <w:rPr>
          <w:b/>
          <w:bCs/>
        </w:rPr>
      </w:pPr>
      <w:r>
        <w:rPr>
          <w:rFonts w:hint="eastAsia"/>
          <w:b/>
          <w:bCs/>
        </w:rPr>
        <w:t>操作步骤：策略配置-&gt;安全策略-&gt;添加-&gt;入侵防御。</w:t>
      </w:r>
    </w:p>
    <w:p w14:paraId="210A433C" w14:textId="77777777" w:rsidR="006B2F5F" w:rsidRDefault="00000000">
      <w:pPr>
        <w:pStyle w:val="20"/>
        <w:ind w:firstLineChars="0" w:firstLine="0"/>
        <w:jc w:val="center"/>
        <w:rPr>
          <w:b/>
          <w:bCs/>
        </w:rPr>
      </w:pPr>
      <w:r>
        <w:rPr>
          <w:noProof/>
        </w:rPr>
        <w:lastRenderedPageBreak/>
        <w:drawing>
          <wp:inline distT="0" distB="0" distL="114300" distR="114300" wp14:anchorId="654843A9" wp14:editId="20589791">
            <wp:extent cx="6115685" cy="3375660"/>
            <wp:effectExtent l="0" t="0" r="5715" b="2540"/>
            <wp:docPr id="9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1"/>
                    <pic:cNvPicPr>
                      <a:picLocks noChangeAspect="1"/>
                    </pic:cNvPicPr>
                  </pic:nvPicPr>
                  <pic:blipFill>
                    <a:blip r:embed="rId110"/>
                    <a:stretch>
                      <a:fillRect/>
                    </a:stretch>
                  </pic:blipFill>
                  <pic:spPr>
                    <a:xfrm>
                      <a:off x="0" y="0"/>
                      <a:ext cx="6115685" cy="3375660"/>
                    </a:xfrm>
                    <a:prstGeom prst="rect">
                      <a:avLst/>
                    </a:prstGeom>
                    <a:noFill/>
                    <a:ln>
                      <a:noFill/>
                    </a:ln>
                  </pic:spPr>
                </pic:pic>
              </a:graphicData>
            </a:graphic>
          </wp:inline>
        </w:drawing>
      </w:r>
    </w:p>
    <w:p w14:paraId="21C2281F" w14:textId="77777777" w:rsidR="006B2F5F" w:rsidRDefault="00000000">
      <w:pPr>
        <w:pStyle w:val="20"/>
        <w:ind w:firstLineChars="0" w:firstLine="420"/>
      </w:pPr>
      <w:r>
        <w:rPr>
          <w:rFonts w:hint="eastAsia"/>
        </w:rPr>
        <w:t>点击</w:t>
      </w:r>
      <w:r>
        <w:rPr>
          <w:noProof/>
        </w:rPr>
        <w:drawing>
          <wp:inline distT="0" distB="0" distL="114300" distR="114300" wp14:anchorId="01BB621B" wp14:editId="0CAF63C7">
            <wp:extent cx="190500" cy="133350"/>
            <wp:effectExtent l="0" t="0" r="0" b="6350"/>
            <wp:docPr id="9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引用4.2中的入侵防御策略。</w:t>
      </w:r>
    </w:p>
    <w:p w14:paraId="3089E024" w14:textId="77777777" w:rsidR="006B2F5F" w:rsidRDefault="00000000">
      <w:pPr>
        <w:pStyle w:val="20"/>
        <w:ind w:firstLineChars="0" w:firstLine="420"/>
        <w:jc w:val="center"/>
      </w:pPr>
      <w:r>
        <w:rPr>
          <w:noProof/>
        </w:rPr>
        <w:drawing>
          <wp:inline distT="0" distB="0" distL="114300" distR="114300" wp14:anchorId="3F938517" wp14:editId="19658BE1">
            <wp:extent cx="2660650" cy="1543050"/>
            <wp:effectExtent l="0" t="0" r="6350" b="6350"/>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2"/>
                    <pic:cNvPicPr>
                      <a:picLocks noChangeAspect="1"/>
                    </pic:cNvPicPr>
                  </pic:nvPicPr>
                  <pic:blipFill>
                    <a:blip r:embed="rId111"/>
                    <a:stretch>
                      <a:fillRect/>
                    </a:stretch>
                  </pic:blipFill>
                  <pic:spPr>
                    <a:xfrm>
                      <a:off x="0" y="0"/>
                      <a:ext cx="2660650" cy="1543050"/>
                    </a:xfrm>
                    <a:prstGeom prst="rect">
                      <a:avLst/>
                    </a:prstGeom>
                    <a:noFill/>
                    <a:ln>
                      <a:noFill/>
                    </a:ln>
                  </pic:spPr>
                </pic:pic>
              </a:graphicData>
            </a:graphic>
          </wp:inline>
        </w:drawing>
      </w:r>
    </w:p>
    <w:p w14:paraId="3468855E" w14:textId="77777777" w:rsidR="006B2F5F" w:rsidRDefault="006B2F5F">
      <w:pPr>
        <w:pStyle w:val="20"/>
        <w:ind w:firstLineChars="0" w:firstLine="420"/>
      </w:pPr>
    </w:p>
    <w:p w14:paraId="28D13B25" w14:textId="77777777" w:rsidR="006B2F5F" w:rsidRDefault="00000000">
      <w:pPr>
        <w:pStyle w:val="20"/>
        <w:ind w:firstLineChars="0" w:firstLine="420"/>
      </w:pPr>
      <w:r>
        <w:rPr>
          <w:rFonts w:hint="eastAsia"/>
        </w:rPr>
        <w:t>打开防病毒开关则启用病毒库进行病毒检测。</w:t>
      </w:r>
    </w:p>
    <w:p w14:paraId="7DD6C5AA" w14:textId="77777777" w:rsidR="006B2F5F" w:rsidRDefault="00000000">
      <w:pPr>
        <w:pStyle w:val="4"/>
      </w:pPr>
      <w:r>
        <w:rPr>
          <w:rFonts w:hint="eastAsia"/>
        </w:rPr>
        <w:t>在安全策略中应用自定义规则</w:t>
      </w:r>
    </w:p>
    <w:p w14:paraId="336A190C" w14:textId="77777777" w:rsidR="006B2F5F" w:rsidRDefault="00000000">
      <w:pPr>
        <w:pStyle w:val="20"/>
        <w:ind w:firstLineChars="0" w:firstLine="420"/>
        <w:rPr>
          <w:b/>
          <w:bCs/>
        </w:rPr>
      </w:pPr>
      <w:r>
        <w:rPr>
          <w:rFonts w:hint="eastAsia"/>
          <w:b/>
          <w:bCs/>
        </w:rPr>
        <w:t>操作步骤：策略配置-&gt;安全策略-&gt;添加-&gt;自定义规则。</w:t>
      </w:r>
    </w:p>
    <w:p w14:paraId="084FB8CE" w14:textId="77777777" w:rsidR="006B2F5F" w:rsidRDefault="00000000">
      <w:pPr>
        <w:pStyle w:val="20"/>
        <w:ind w:firstLineChars="0" w:firstLine="0"/>
        <w:jc w:val="center"/>
      </w:pPr>
      <w:r>
        <w:rPr>
          <w:noProof/>
        </w:rPr>
        <w:lastRenderedPageBreak/>
        <w:drawing>
          <wp:inline distT="0" distB="0" distL="114300" distR="114300" wp14:anchorId="67B3FAB2" wp14:editId="7EA57532">
            <wp:extent cx="6113780" cy="3381375"/>
            <wp:effectExtent l="0" t="0" r="7620" b="9525"/>
            <wp:docPr id="10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3"/>
                    <pic:cNvPicPr>
                      <a:picLocks noChangeAspect="1"/>
                    </pic:cNvPicPr>
                  </pic:nvPicPr>
                  <pic:blipFill>
                    <a:blip r:embed="rId112"/>
                    <a:stretch>
                      <a:fillRect/>
                    </a:stretch>
                  </pic:blipFill>
                  <pic:spPr>
                    <a:xfrm>
                      <a:off x="0" y="0"/>
                      <a:ext cx="6113780" cy="3381375"/>
                    </a:xfrm>
                    <a:prstGeom prst="rect">
                      <a:avLst/>
                    </a:prstGeom>
                    <a:noFill/>
                    <a:ln>
                      <a:noFill/>
                    </a:ln>
                  </pic:spPr>
                </pic:pic>
              </a:graphicData>
            </a:graphic>
          </wp:inline>
        </w:drawing>
      </w:r>
    </w:p>
    <w:p w14:paraId="75716956" w14:textId="77777777" w:rsidR="006B2F5F" w:rsidRDefault="00000000">
      <w:pPr>
        <w:pStyle w:val="20"/>
        <w:ind w:firstLineChars="0" w:firstLine="420"/>
      </w:pPr>
      <w:bookmarkStart w:id="98" w:name="OLE_LINK12"/>
      <w:r>
        <w:rPr>
          <w:rFonts w:hint="eastAsia"/>
        </w:rPr>
        <w:t>点击</w:t>
      </w:r>
      <w:r>
        <w:rPr>
          <w:noProof/>
        </w:rPr>
        <w:drawing>
          <wp:inline distT="0" distB="0" distL="114300" distR="114300" wp14:anchorId="2C8E0D01" wp14:editId="6095B35B">
            <wp:extent cx="190500" cy="165100"/>
            <wp:effectExtent l="0" t="0" r="0" b="0"/>
            <wp:docPr id="10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可以直接添加自定义规则到5.9自定义规则中，点击</w:t>
      </w:r>
      <w:r>
        <w:rPr>
          <w:noProof/>
        </w:rPr>
        <w:drawing>
          <wp:inline distT="0" distB="0" distL="114300" distR="114300" wp14:anchorId="6A0E9BA6" wp14:editId="4D76173B">
            <wp:extent cx="190500" cy="133350"/>
            <wp:effectExtent l="0" t="0" r="0" b="6350"/>
            <wp:docPr id="10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引用5.9自定义规则中的对象，具体配置参考5.9自定义规则。</w:t>
      </w:r>
      <w:bookmarkEnd w:id="98"/>
    </w:p>
    <w:p w14:paraId="1AE2F26B" w14:textId="77777777" w:rsidR="006B2F5F" w:rsidRDefault="00000000">
      <w:pPr>
        <w:pStyle w:val="20"/>
        <w:ind w:firstLineChars="0" w:firstLine="420"/>
        <w:jc w:val="center"/>
      </w:pPr>
      <w:r>
        <w:rPr>
          <w:noProof/>
        </w:rPr>
        <w:drawing>
          <wp:inline distT="0" distB="0" distL="114300" distR="114300" wp14:anchorId="466609CD" wp14:editId="5392CF5E">
            <wp:extent cx="2552700" cy="2584450"/>
            <wp:effectExtent l="0" t="0" r="0" b="6350"/>
            <wp:docPr id="1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4"/>
                    <pic:cNvPicPr>
                      <a:picLocks noChangeAspect="1"/>
                    </pic:cNvPicPr>
                  </pic:nvPicPr>
                  <pic:blipFill>
                    <a:blip r:embed="rId113"/>
                    <a:stretch>
                      <a:fillRect/>
                    </a:stretch>
                  </pic:blipFill>
                  <pic:spPr>
                    <a:xfrm>
                      <a:off x="0" y="0"/>
                      <a:ext cx="2552700" cy="2584450"/>
                    </a:xfrm>
                    <a:prstGeom prst="rect">
                      <a:avLst/>
                    </a:prstGeom>
                    <a:noFill/>
                    <a:ln>
                      <a:noFill/>
                    </a:ln>
                  </pic:spPr>
                </pic:pic>
              </a:graphicData>
            </a:graphic>
          </wp:inline>
        </w:drawing>
      </w:r>
    </w:p>
    <w:p w14:paraId="0F7AB530" w14:textId="77777777" w:rsidR="006B2F5F" w:rsidRDefault="006B2F5F">
      <w:pPr>
        <w:pStyle w:val="20"/>
        <w:ind w:firstLineChars="0" w:firstLine="420"/>
      </w:pPr>
    </w:p>
    <w:p w14:paraId="71859C65" w14:textId="77777777" w:rsidR="006B2F5F" w:rsidRDefault="00000000">
      <w:pPr>
        <w:pStyle w:val="4"/>
      </w:pPr>
      <w:r>
        <w:rPr>
          <w:rFonts w:hint="eastAsia"/>
        </w:rPr>
        <w:t>在安全策略中应用关键字对象</w:t>
      </w:r>
    </w:p>
    <w:p w14:paraId="2DCDC41B" w14:textId="77777777" w:rsidR="006B2F5F" w:rsidRDefault="00000000">
      <w:pPr>
        <w:pStyle w:val="20"/>
        <w:ind w:firstLineChars="0" w:firstLine="420"/>
        <w:rPr>
          <w:b/>
          <w:bCs/>
        </w:rPr>
      </w:pPr>
      <w:r>
        <w:rPr>
          <w:rFonts w:hint="eastAsia"/>
          <w:b/>
          <w:bCs/>
        </w:rPr>
        <w:t>操作步骤：策略配置-&gt;安全策略-&gt;添加-&gt;关键字对象。</w:t>
      </w:r>
    </w:p>
    <w:p w14:paraId="49E90B90" w14:textId="77777777" w:rsidR="006B2F5F" w:rsidRDefault="00000000">
      <w:pPr>
        <w:pStyle w:val="20"/>
        <w:ind w:firstLineChars="0" w:firstLine="0"/>
        <w:jc w:val="center"/>
      </w:pPr>
      <w:r>
        <w:rPr>
          <w:noProof/>
        </w:rPr>
        <w:lastRenderedPageBreak/>
        <w:drawing>
          <wp:inline distT="0" distB="0" distL="114300" distR="114300" wp14:anchorId="422A3771" wp14:editId="689DD246">
            <wp:extent cx="6114415" cy="3388995"/>
            <wp:effectExtent l="0" t="0" r="6985" b="1905"/>
            <wp:docPr id="19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26"/>
                    <pic:cNvPicPr>
                      <a:picLocks noChangeAspect="1"/>
                    </pic:cNvPicPr>
                  </pic:nvPicPr>
                  <pic:blipFill>
                    <a:blip r:embed="rId114"/>
                    <a:stretch>
                      <a:fillRect/>
                    </a:stretch>
                  </pic:blipFill>
                  <pic:spPr>
                    <a:xfrm>
                      <a:off x="0" y="0"/>
                      <a:ext cx="6114415" cy="3388995"/>
                    </a:xfrm>
                    <a:prstGeom prst="rect">
                      <a:avLst/>
                    </a:prstGeom>
                    <a:noFill/>
                    <a:ln>
                      <a:noFill/>
                    </a:ln>
                  </pic:spPr>
                </pic:pic>
              </a:graphicData>
            </a:graphic>
          </wp:inline>
        </w:drawing>
      </w:r>
    </w:p>
    <w:p w14:paraId="0C6D5F4B" w14:textId="77777777" w:rsidR="006B2F5F" w:rsidRDefault="00000000">
      <w:pPr>
        <w:pStyle w:val="20"/>
        <w:ind w:firstLineChars="0" w:firstLine="420"/>
      </w:pPr>
      <w:r>
        <w:rPr>
          <w:rFonts w:hint="eastAsia"/>
        </w:rPr>
        <w:t>点击</w:t>
      </w:r>
      <w:r>
        <w:rPr>
          <w:noProof/>
        </w:rPr>
        <w:drawing>
          <wp:inline distT="0" distB="0" distL="114300" distR="114300" wp14:anchorId="0998BAAC" wp14:editId="433E19E6">
            <wp:extent cx="190500" cy="165100"/>
            <wp:effectExtent l="0" t="0" r="0" b="0"/>
            <wp:docPr id="2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7"/>
                    <pic:cNvPicPr>
                      <a:picLocks noChangeAspect="1"/>
                    </pic:cNvPicPr>
                  </pic:nvPicPr>
                  <pic:blipFill>
                    <a:blip r:embed="rId101"/>
                    <a:stretch>
                      <a:fillRect/>
                    </a:stretch>
                  </pic:blipFill>
                  <pic:spPr>
                    <a:xfrm>
                      <a:off x="0" y="0"/>
                      <a:ext cx="190500" cy="165100"/>
                    </a:xfrm>
                    <a:prstGeom prst="rect">
                      <a:avLst/>
                    </a:prstGeom>
                    <a:noFill/>
                    <a:ln>
                      <a:noFill/>
                    </a:ln>
                  </pic:spPr>
                </pic:pic>
              </a:graphicData>
            </a:graphic>
          </wp:inline>
        </w:drawing>
      </w:r>
      <w:r>
        <w:rPr>
          <w:rFonts w:hint="eastAsia"/>
        </w:rPr>
        <w:t>可以直接添加关键字对象到5.8关键字对象中，点击</w:t>
      </w:r>
      <w:r>
        <w:rPr>
          <w:noProof/>
        </w:rPr>
        <w:drawing>
          <wp:inline distT="0" distB="0" distL="114300" distR="114300" wp14:anchorId="407455FC" wp14:editId="4A137EAF">
            <wp:extent cx="190500" cy="133350"/>
            <wp:effectExtent l="0" t="0" r="0" b="6350"/>
            <wp:docPr id="2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
                    <pic:cNvPicPr>
                      <a:picLocks noChangeAspect="1"/>
                    </pic:cNvPicPr>
                  </pic:nvPicPr>
                  <pic:blipFill>
                    <a:blip r:embed="rId102"/>
                    <a:stretch>
                      <a:fillRect/>
                    </a:stretch>
                  </pic:blipFill>
                  <pic:spPr>
                    <a:xfrm>
                      <a:off x="0" y="0"/>
                      <a:ext cx="190500" cy="133350"/>
                    </a:xfrm>
                    <a:prstGeom prst="rect">
                      <a:avLst/>
                    </a:prstGeom>
                    <a:noFill/>
                    <a:ln>
                      <a:noFill/>
                    </a:ln>
                  </pic:spPr>
                </pic:pic>
              </a:graphicData>
            </a:graphic>
          </wp:inline>
        </w:drawing>
      </w:r>
      <w:r>
        <w:rPr>
          <w:rFonts w:hint="eastAsia"/>
        </w:rPr>
        <w:t>引用5.8关键字对象中的对象，具体配置参考5.8关键字对象。</w:t>
      </w:r>
    </w:p>
    <w:p w14:paraId="5AED7AC4" w14:textId="77777777" w:rsidR="006B2F5F" w:rsidRDefault="00000000">
      <w:pPr>
        <w:pStyle w:val="20"/>
        <w:ind w:firstLineChars="0" w:firstLine="0"/>
        <w:jc w:val="center"/>
        <w:rPr>
          <w:b/>
          <w:bCs/>
        </w:rPr>
      </w:pPr>
      <w:r>
        <w:rPr>
          <w:noProof/>
        </w:rPr>
        <w:drawing>
          <wp:inline distT="0" distB="0" distL="114300" distR="114300" wp14:anchorId="68EFED1E" wp14:editId="5768872A">
            <wp:extent cx="2889250" cy="2279650"/>
            <wp:effectExtent l="0" t="0" r="6350" b="6350"/>
            <wp:docPr id="1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5"/>
                    <pic:cNvPicPr>
                      <a:picLocks noChangeAspect="1"/>
                    </pic:cNvPicPr>
                  </pic:nvPicPr>
                  <pic:blipFill>
                    <a:blip r:embed="rId115"/>
                    <a:stretch>
                      <a:fillRect/>
                    </a:stretch>
                  </pic:blipFill>
                  <pic:spPr>
                    <a:xfrm>
                      <a:off x="0" y="0"/>
                      <a:ext cx="2889250" cy="2279650"/>
                    </a:xfrm>
                    <a:prstGeom prst="rect">
                      <a:avLst/>
                    </a:prstGeom>
                    <a:noFill/>
                    <a:ln>
                      <a:noFill/>
                    </a:ln>
                  </pic:spPr>
                </pic:pic>
              </a:graphicData>
            </a:graphic>
          </wp:inline>
        </w:drawing>
      </w:r>
    </w:p>
    <w:p w14:paraId="638B85B8" w14:textId="77777777" w:rsidR="006B2F5F" w:rsidRDefault="006B2F5F">
      <w:pPr>
        <w:pStyle w:val="20"/>
        <w:ind w:firstLineChars="0" w:firstLine="420"/>
      </w:pPr>
    </w:p>
    <w:p w14:paraId="7A95DFD9" w14:textId="77777777" w:rsidR="006B2F5F" w:rsidRDefault="00000000">
      <w:pPr>
        <w:pStyle w:val="3"/>
      </w:pPr>
      <w:bookmarkStart w:id="99" w:name="_Toc81842267"/>
      <w:bookmarkStart w:id="100" w:name="_Toc229751306"/>
      <w:r>
        <w:rPr>
          <w:rFonts w:hint="eastAsia"/>
        </w:rPr>
        <w:t>编辑安全策略</w:t>
      </w:r>
      <w:bookmarkEnd w:id="99"/>
      <w:bookmarkEnd w:id="100"/>
    </w:p>
    <w:p w14:paraId="62B97946" w14:textId="77777777" w:rsidR="006B2F5F" w:rsidRDefault="00000000">
      <w:pPr>
        <w:pStyle w:val="20"/>
        <w:ind w:firstLine="480"/>
      </w:pPr>
      <w:r>
        <w:rPr>
          <w:rFonts w:hint="eastAsia"/>
        </w:rPr>
        <w:t>除策略名称不可修改外，可以对IP、端口、传输层协议、时间对象、U</w:t>
      </w:r>
      <w:r>
        <w:t>RL</w:t>
      </w:r>
      <w:r>
        <w:rPr>
          <w:rFonts w:hint="eastAsia"/>
        </w:rPr>
        <w:t>类、应用、安全策略、动作等关键字段进行修改，配置方法和新增安全策略基本一致。</w:t>
      </w:r>
    </w:p>
    <w:p w14:paraId="006E4C6C" w14:textId="77777777" w:rsidR="006B2F5F" w:rsidRDefault="00000000">
      <w:pPr>
        <w:pStyle w:val="20"/>
        <w:ind w:firstLine="489"/>
        <w:rPr>
          <w:b/>
          <w:bCs/>
        </w:rPr>
      </w:pPr>
      <w:r>
        <w:rPr>
          <w:rFonts w:hint="eastAsia"/>
          <w:b/>
          <w:bCs/>
        </w:rPr>
        <w:t>操作步骤：策略配置-&gt;</w:t>
      </w:r>
      <w:r>
        <w:rPr>
          <w:b/>
          <w:bCs/>
        </w:rPr>
        <w:t xml:space="preserve"> </w:t>
      </w:r>
      <w:r>
        <w:rPr>
          <w:rFonts w:hint="eastAsia"/>
          <w:b/>
          <w:bCs/>
        </w:rPr>
        <w:t>安全</w:t>
      </w:r>
      <w:r>
        <w:rPr>
          <w:b/>
          <w:bCs/>
        </w:rPr>
        <w:t>策略</w:t>
      </w:r>
      <w:r>
        <w:rPr>
          <w:rFonts w:hint="eastAsia"/>
          <w:b/>
          <w:bCs/>
        </w:rPr>
        <w:t>-&gt;修改。</w:t>
      </w:r>
    </w:p>
    <w:p w14:paraId="2276847B" w14:textId="77777777" w:rsidR="006B2F5F" w:rsidRDefault="00000000">
      <w:pPr>
        <w:jc w:val="center"/>
      </w:pPr>
      <w:r>
        <w:rPr>
          <w:noProof/>
        </w:rPr>
        <w:lastRenderedPageBreak/>
        <w:drawing>
          <wp:inline distT="0" distB="0" distL="114300" distR="114300" wp14:anchorId="60164C58" wp14:editId="527BAFFF">
            <wp:extent cx="5112385" cy="3425825"/>
            <wp:effectExtent l="0" t="0" r="5715"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6"/>
                    <a:stretch>
                      <a:fillRect/>
                    </a:stretch>
                  </pic:blipFill>
                  <pic:spPr>
                    <a:xfrm>
                      <a:off x="0" y="0"/>
                      <a:ext cx="5112385" cy="3425825"/>
                    </a:xfrm>
                    <a:prstGeom prst="rect">
                      <a:avLst/>
                    </a:prstGeom>
                    <a:noFill/>
                    <a:ln>
                      <a:noFill/>
                    </a:ln>
                  </pic:spPr>
                </pic:pic>
              </a:graphicData>
            </a:graphic>
          </wp:inline>
        </w:drawing>
      </w:r>
    </w:p>
    <w:p w14:paraId="37C533D5" w14:textId="77777777" w:rsidR="006B2F5F" w:rsidRDefault="006B2F5F">
      <w:pPr>
        <w:pStyle w:val="20"/>
        <w:ind w:firstLine="480"/>
      </w:pPr>
    </w:p>
    <w:p w14:paraId="23624CDB" w14:textId="77777777" w:rsidR="006B2F5F" w:rsidRDefault="00000000">
      <w:pPr>
        <w:pStyle w:val="3"/>
      </w:pPr>
      <w:bookmarkStart w:id="101" w:name="_Toc81842268"/>
      <w:bookmarkStart w:id="102" w:name="_Toc229751307"/>
      <w:r>
        <w:rPr>
          <w:rFonts w:hint="eastAsia"/>
        </w:rPr>
        <w:t>删除安全策略</w:t>
      </w:r>
      <w:bookmarkEnd w:id="101"/>
      <w:bookmarkEnd w:id="102"/>
    </w:p>
    <w:p w14:paraId="0D2B40F5" w14:textId="77777777" w:rsidR="006B2F5F" w:rsidRDefault="00000000">
      <w:pPr>
        <w:pStyle w:val="20"/>
        <w:ind w:firstLine="489"/>
        <w:rPr>
          <w:b/>
          <w:bCs/>
        </w:rPr>
      </w:pPr>
      <w:r>
        <w:rPr>
          <w:rFonts w:hint="eastAsia"/>
          <w:b/>
          <w:bCs/>
        </w:rPr>
        <w:t>操作步骤：策略配置-&gt;攻击防御</w:t>
      </w:r>
      <w:r>
        <w:rPr>
          <w:b/>
          <w:bCs/>
        </w:rPr>
        <w:t>策略</w:t>
      </w:r>
      <w:r>
        <w:rPr>
          <w:rFonts w:hint="eastAsia"/>
          <w:b/>
          <w:bCs/>
        </w:rPr>
        <w:t>-&gt;选中策略名称-&gt;删除-&gt;确定</w:t>
      </w:r>
    </w:p>
    <w:p w14:paraId="4F67B0D9" w14:textId="77777777" w:rsidR="006B2F5F" w:rsidRDefault="00000000">
      <w:pPr>
        <w:jc w:val="center"/>
      </w:pPr>
      <w:r>
        <w:rPr>
          <w:noProof/>
        </w:rPr>
        <w:drawing>
          <wp:inline distT="0" distB="0" distL="114300" distR="114300" wp14:anchorId="6E1BB648" wp14:editId="382CD088">
            <wp:extent cx="6111240" cy="2694305"/>
            <wp:effectExtent l="0" t="0" r="3810" b="10795"/>
            <wp:docPr id="2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6"/>
                    <pic:cNvPicPr>
                      <a:picLocks noChangeAspect="1"/>
                    </pic:cNvPicPr>
                  </pic:nvPicPr>
                  <pic:blipFill>
                    <a:blip r:embed="rId117"/>
                    <a:stretch>
                      <a:fillRect/>
                    </a:stretch>
                  </pic:blipFill>
                  <pic:spPr>
                    <a:xfrm>
                      <a:off x="0" y="0"/>
                      <a:ext cx="6111240" cy="2694305"/>
                    </a:xfrm>
                    <a:prstGeom prst="rect">
                      <a:avLst/>
                    </a:prstGeom>
                    <a:noFill/>
                    <a:ln>
                      <a:noFill/>
                    </a:ln>
                  </pic:spPr>
                </pic:pic>
              </a:graphicData>
            </a:graphic>
          </wp:inline>
        </w:drawing>
      </w:r>
    </w:p>
    <w:p w14:paraId="57F8575D" w14:textId="77777777" w:rsidR="006B2F5F" w:rsidRDefault="00000000">
      <w:pPr>
        <w:pStyle w:val="20"/>
        <w:ind w:firstLine="480"/>
      </w:pPr>
      <w:r>
        <w:rPr>
          <w:rFonts w:hint="eastAsia"/>
        </w:rPr>
        <w:t>可以勾选一条或者多条安全策略，确定后删除一条或者多条策略。</w:t>
      </w:r>
    </w:p>
    <w:p w14:paraId="6D3C5F27" w14:textId="77777777" w:rsidR="006B2F5F" w:rsidRDefault="00000000">
      <w:pPr>
        <w:pStyle w:val="20"/>
        <w:ind w:firstLine="480"/>
      </w:pPr>
      <w:r>
        <w:rPr>
          <w:rFonts w:hint="eastAsia"/>
        </w:rPr>
        <w:t>勾选表头部分的多选框，可以选中本页显示的所有策略，点击删除后可以批量删除安全策略。</w:t>
      </w:r>
    </w:p>
    <w:p w14:paraId="401B493D" w14:textId="77777777" w:rsidR="006B2F5F" w:rsidRDefault="00000000">
      <w:pPr>
        <w:pStyle w:val="2"/>
      </w:pPr>
      <w:bookmarkStart w:id="103" w:name="_Toc229751308"/>
      <w:r>
        <w:rPr>
          <w:rFonts w:hint="eastAsia"/>
        </w:rPr>
        <w:lastRenderedPageBreak/>
        <w:t>入侵防御策略</w:t>
      </w:r>
      <w:bookmarkEnd w:id="90"/>
      <w:bookmarkEnd w:id="91"/>
      <w:bookmarkEnd w:id="103"/>
    </w:p>
    <w:p w14:paraId="71D57C8D"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入侵防御策略是识别攻击事件的依据，防御策略可以让网络管理员知道如何侦测攻击，在发现攻击后要做什么反应，以及要保护什么，何时保护。策略定义的严谨程度关系到数智物联安全网关的工作效率和攻击防御效果。用户应该根据自己网络的情况来详细制定对网络事件的响应策略。</w:t>
      </w:r>
    </w:p>
    <w:p w14:paraId="261833C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网站接入数智物联安全网关后，可自动开启默认的入侵防御</w:t>
      </w:r>
      <w:r>
        <w:rPr>
          <w:rFonts w:ascii="Times New Roman" w:hAnsi="Times New Roman"/>
          <w:szCs w:val="24"/>
        </w:rPr>
        <w:t>透明模式、</w:t>
      </w:r>
      <w:r>
        <w:rPr>
          <w:rFonts w:ascii="Times New Roman" w:hAnsi="Times New Roman" w:hint="eastAsia"/>
          <w:szCs w:val="24"/>
        </w:rPr>
        <w:t>入侵防御</w:t>
      </w:r>
      <w:r>
        <w:rPr>
          <w:rFonts w:ascii="Times New Roman" w:hAnsi="Times New Roman"/>
          <w:szCs w:val="24"/>
        </w:rPr>
        <w:t>严格模式、</w:t>
      </w:r>
      <w:r>
        <w:rPr>
          <w:rFonts w:ascii="Times New Roman" w:hAnsi="Times New Roman" w:hint="eastAsia"/>
          <w:szCs w:val="24"/>
        </w:rPr>
        <w:t>入侵防御</w:t>
      </w:r>
      <w:r>
        <w:rPr>
          <w:rFonts w:ascii="Times New Roman" w:hAnsi="Times New Roman"/>
          <w:szCs w:val="24"/>
        </w:rPr>
        <w:t>低危模式、</w:t>
      </w:r>
      <w:r>
        <w:rPr>
          <w:rFonts w:ascii="Times New Roman" w:hAnsi="Times New Roman" w:hint="eastAsia"/>
          <w:szCs w:val="24"/>
        </w:rPr>
        <w:t>入侵防御</w:t>
      </w:r>
      <w:r>
        <w:rPr>
          <w:rFonts w:ascii="Times New Roman" w:hAnsi="Times New Roman"/>
          <w:szCs w:val="24"/>
        </w:rPr>
        <w:t>中危模式、</w:t>
      </w:r>
      <w:r>
        <w:rPr>
          <w:rFonts w:ascii="Times New Roman" w:hAnsi="Times New Roman" w:hint="eastAsia"/>
          <w:szCs w:val="24"/>
        </w:rPr>
        <w:t>入侵防御</w:t>
      </w:r>
      <w:r>
        <w:rPr>
          <w:rFonts w:ascii="Times New Roman" w:hAnsi="Times New Roman"/>
          <w:szCs w:val="24"/>
        </w:rPr>
        <w:t>高危模式五种防护模式，帮助网站自动阻断包含指定特征的访问请求</w:t>
      </w:r>
      <w:r>
        <w:rPr>
          <w:rFonts w:ascii="Times New Roman" w:hAnsi="Times New Roman" w:hint="eastAsia"/>
          <w:szCs w:val="24"/>
        </w:rPr>
        <w:t>。</w:t>
      </w:r>
    </w:p>
    <w:p w14:paraId="0987D548" w14:textId="77777777" w:rsidR="006B2F5F" w:rsidRDefault="00000000">
      <w:pPr>
        <w:ind w:firstLineChars="200" w:firstLine="489"/>
        <w:jc w:val="both"/>
        <w:rPr>
          <w:rFonts w:ascii="Times New Roman" w:hAnsi="Times New Roman"/>
          <w:szCs w:val="24"/>
        </w:rPr>
      </w:pPr>
      <w:bookmarkStart w:id="104" w:name="OLE_LINK7"/>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安全防护策略</w:t>
      </w:r>
      <w:bookmarkEnd w:id="104"/>
      <w:r>
        <w:rPr>
          <w:rFonts w:ascii="Times New Roman" w:hAnsi="Times New Roman" w:hint="eastAsia"/>
          <w:szCs w:val="24"/>
        </w:rPr>
        <w:t>，进入入侵防御策略配置界面。如下图所示：</w:t>
      </w:r>
    </w:p>
    <w:p w14:paraId="3B0DD92A" w14:textId="77777777" w:rsidR="006B2F5F" w:rsidRDefault="00000000">
      <w:pPr>
        <w:jc w:val="center"/>
        <w:rPr>
          <w:rFonts w:ascii="Times New Roman" w:hAnsi="Times New Roman"/>
          <w:sz w:val="21"/>
          <w:szCs w:val="20"/>
        </w:rPr>
      </w:pPr>
      <w:r>
        <w:rPr>
          <w:noProof/>
        </w:rPr>
        <w:drawing>
          <wp:inline distT="0" distB="0" distL="114300" distR="114300" wp14:anchorId="2A48CC4C" wp14:editId="45D23FBF">
            <wp:extent cx="6118225" cy="3530600"/>
            <wp:effectExtent l="0" t="0" r="15875" b="12700"/>
            <wp:docPr id="25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7"/>
                    <pic:cNvPicPr>
                      <a:picLocks noChangeAspect="1"/>
                    </pic:cNvPicPr>
                  </pic:nvPicPr>
                  <pic:blipFill>
                    <a:blip r:embed="rId118"/>
                    <a:stretch>
                      <a:fillRect/>
                    </a:stretch>
                  </pic:blipFill>
                  <pic:spPr>
                    <a:xfrm>
                      <a:off x="0" y="0"/>
                      <a:ext cx="6118225" cy="3530600"/>
                    </a:xfrm>
                    <a:prstGeom prst="rect">
                      <a:avLst/>
                    </a:prstGeom>
                    <a:noFill/>
                    <a:ln>
                      <a:noFill/>
                    </a:ln>
                  </pic:spPr>
                </pic:pic>
              </a:graphicData>
            </a:graphic>
          </wp:inline>
        </w:drawing>
      </w:r>
    </w:p>
    <w:p w14:paraId="1D50E7F7" w14:textId="77777777" w:rsidR="006B2F5F" w:rsidRDefault="00000000">
      <w:pPr>
        <w:pStyle w:val="3"/>
      </w:pPr>
      <w:bookmarkStart w:id="105" w:name="_Toc38803794"/>
      <w:bookmarkStart w:id="106" w:name="_Toc93075909"/>
      <w:bookmarkStart w:id="107" w:name="_Toc229751309"/>
      <w:r>
        <w:rPr>
          <w:rFonts w:hint="eastAsia"/>
        </w:rPr>
        <w:t>新增入侵防御策略</w:t>
      </w:r>
      <w:bookmarkEnd w:id="105"/>
      <w:bookmarkEnd w:id="106"/>
      <w:bookmarkEnd w:id="107"/>
    </w:p>
    <w:p w14:paraId="43DFC20D" w14:textId="77777777" w:rsidR="006B2F5F" w:rsidRDefault="00000000">
      <w:pPr>
        <w:pStyle w:val="20"/>
        <w:ind w:firstLine="489"/>
        <w:rPr>
          <w:rFonts w:ascii="Times New Roman" w:hAnsi="Times New Roman"/>
          <w:b/>
          <w:bCs/>
          <w:szCs w:val="24"/>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安全防护策略</w:t>
      </w:r>
      <w:r>
        <w:rPr>
          <w:rFonts w:ascii="Times New Roman" w:hAnsi="Times New Roman" w:hint="eastAsia"/>
          <w:b/>
          <w:bCs/>
          <w:szCs w:val="24"/>
        </w:rPr>
        <w:t>-&gt;</w:t>
      </w:r>
      <w:r>
        <w:rPr>
          <w:rFonts w:ascii="Times New Roman" w:hAnsi="Times New Roman" w:hint="eastAsia"/>
          <w:b/>
          <w:bCs/>
          <w:szCs w:val="24"/>
        </w:rPr>
        <w:t>添加。</w:t>
      </w:r>
    </w:p>
    <w:p w14:paraId="7A2445F6" w14:textId="77777777" w:rsidR="006B2F5F" w:rsidRDefault="00000000">
      <w:pPr>
        <w:numPr>
          <w:ilvl w:val="0"/>
          <w:numId w:val="3"/>
        </w:numPr>
        <w:spacing w:line="240" w:lineRule="auto"/>
        <w:jc w:val="both"/>
        <w:rPr>
          <w:rFonts w:ascii="Times New Roman" w:hAnsi="Times New Roman"/>
          <w:szCs w:val="24"/>
        </w:rPr>
      </w:pPr>
      <w:r>
        <w:rPr>
          <w:rFonts w:ascii="Times New Roman" w:hAnsi="Times New Roman" w:hint="eastAsia"/>
          <w:szCs w:val="24"/>
        </w:rPr>
        <w:t>数智物联安全网关有</w:t>
      </w:r>
      <w:r>
        <w:rPr>
          <w:rFonts w:ascii="Times New Roman" w:hAnsi="Times New Roman" w:hint="eastAsia"/>
          <w:szCs w:val="24"/>
        </w:rPr>
        <w:t>5</w:t>
      </w:r>
      <w:r>
        <w:rPr>
          <w:rFonts w:ascii="Times New Roman" w:hAnsi="Times New Roman" w:hint="eastAsia"/>
          <w:szCs w:val="24"/>
        </w:rPr>
        <w:t>条默认策略模板，不可修改，默认模版可以复制成一条新策略。</w:t>
      </w:r>
    </w:p>
    <w:p w14:paraId="5C9CD504" w14:textId="77777777" w:rsidR="006B2F5F" w:rsidRDefault="00000000">
      <w:pPr>
        <w:numPr>
          <w:ilvl w:val="0"/>
          <w:numId w:val="3"/>
        </w:numPr>
        <w:spacing w:line="240" w:lineRule="auto"/>
        <w:jc w:val="both"/>
        <w:rPr>
          <w:rFonts w:ascii="Times New Roman" w:hAnsi="Times New Roman"/>
          <w:szCs w:val="24"/>
        </w:rPr>
      </w:pPr>
      <w:r>
        <w:rPr>
          <w:rFonts w:ascii="Times New Roman" w:hAnsi="Times New Roman" w:hint="eastAsia"/>
          <w:szCs w:val="24"/>
        </w:rPr>
        <w:t>点击模板中复制按钮添加一条防护策略；</w:t>
      </w:r>
    </w:p>
    <w:p w14:paraId="07A4F4D1" w14:textId="77777777" w:rsidR="006B2F5F" w:rsidRDefault="00000000">
      <w:pPr>
        <w:spacing w:line="240" w:lineRule="auto"/>
        <w:jc w:val="center"/>
        <w:rPr>
          <w:rFonts w:ascii="Times New Roman" w:hAnsi="Times New Roman"/>
          <w:sz w:val="21"/>
          <w:szCs w:val="20"/>
        </w:rPr>
      </w:pPr>
      <w:r>
        <w:rPr>
          <w:noProof/>
        </w:rPr>
        <w:lastRenderedPageBreak/>
        <w:drawing>
          <wp:inline distT="0" distB="0" distL="114300" distR="114300" wp14:anchorId="2DE46ECF" wp14:editId="2F7BCEAC">
            <wp:extent cx="5064125" cy="1971040"/>
            <wp:effectExtent l="0" t="0" r="3175" b="1016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19"/>
                    <a:stretch>
                      <a:fillRect/>
                    </a:stretch>
                  </pic:blipFill>
                  <pic:spPr>
                    <a:xfrm>
                      <a:off x="0" y="0"/>
                      <a:ext cx="5064125" cy="1971040"/>
                    </a:xfrm>
                    <a:prstGeom prst="rect">
                      <a:avLst/>
                    </a:prstGeom>
                    <a:noFill/>
                    <a:ln>
                      <a:noFill/>
                    </a:ln>
                  </pic:spPr>
                </pic:pic>
              </a:graphicData>
            </a:graphic>
          </wp:inline>
        </w:drawing>
      </w:r>
    </w:p>
    <w:p w14:paraId="5E509ACA"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点击确定完成添加。配置完入侵防御策略后，可在</w:t>
      </w:r>
      <w:r>
        <w:rPr>
          <w:rFonts w:ascii="Times New Roman" w:hAnsi="Times New Roman" w:hint="eastAsia"/>
          <w:szCs w:val="24"/>
        </w:rPr>
        <w:t xml:space="preserve"> </w:t>
      </w:r>
      <w:r>
        <w:rPr>
          <w:rFonts w:hint="eastAsia"/>
          <w:b/>
          <w:bCs/>
        </w:rPr>
        <w:t>数据中心-&gt;日志中心-&gt;威胁日志-&gt;入侵防御日志</w:t>
      </w:r>
      <w:r>
        <w:rPr>
          <w:rFonts w:hint="eastAsia"/>
        </w:rPr>
        <w:t xml:space="preserve"> 中查看相应日志。</w:t>
      </w:r>
    </w:p>
    <w:p w14:paraId="554F1F4F" w14:textId="77777777" w:rsidR="006B2F5F" w:rsidRDefault="00000000">
      <w:pPr>
        <w:spacing w:line="240" w:lineRule="auto"/>
        <w:ind w:firstLineChars="200" w:firstLine="480"/>
        <w:jc w:val="both"/>
        <w:rPr>
          <w:rFonts w:ascii="Times New Roman" w:hAnsi="Times New Roman"/>
          <w:szCs w:val="24"/>
        </w:rPr>
      </w:pPr>
      <w:r>
        <w:rPr>
          <w:rFonts w:ascii="Times New Roman" w:hAnsi="Times New Roman" w:hint="eastAsia"/>
          <w:szCs w:val="24"/>
        </w:rPr>
        <w:t>默认策略说明如下：</w:t>
      </w:r>
    </w:p>
    <w:tbl>
      <w:tblPr>
        <w:tblpPr w:leftFromText="180" w:rightFromText="180" w:vertAnchor="text" w:horzAnchor="margin" w:tblpXSpec="center" w:tblpY="52"/>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1032FFD6" w14:textId="77777777">
        <w:trPr>
          <w:trHeight w:val="345"/>
        </w:trPr>
        <w:tc>
          <w:tcPr>
            <w:tcW w:w="3112" w:type="dxa"/>
            <w:shd w:val="clear" w:color="auto" w:fill="D0CECE" w:themeFill="background2" w:themeFillShade="E6"/>
            <w:vAlign w:val="center"/>
          </w:tcPr>
          <w:p w14:paraId="5770F111" w14:textId="77777777" w:rsidR="006B2F5F" w:rsidRDefault="00000000">
            <w:pPr>
              <w:ind w:firstLineChars="200" w:firstLine="428"/>
              <w:jc w:val="center"/>
              <w:rPr>
                <w:b/>
                <w:bCs/>
                <w:sz w:val="21"/>
              </w:rPr>
            </w:pPr>
            <w:r>
              <w:rPr>
                <w:rFonts w:hint="eastAsia"/>
                <w:b/>
                <w:bCs/>
                <w:sz w:val="21"/>
              </w:rPr>
              <w:t>策略名称</w:t>
            </w:r>
          </w:p>
        </w:tc>
        <w:tc>
          <w:tcPr>
            <w:tcW w:w="6239" w:type="dxa"/>
            <w:shd w:val="clear" w:color="auto" w:fill="D0CECE" w:themeFill="background2" w:themeFillShade="E6"/>
            <w:vAlign w:val="center"/>
          </w:tcPr>
          <w:p w14:paraId="22DCEB13" w14:textId="77777777" w:rsidR="006B2F5F" w:rsidRDefault="00000000">
            <w:pPr>
              <w:ind w:firstLineChars="200" w:firstLine="428"/>
              <w:jc w:val="center"/>
              <w:rPr>
                <w:b/>
                <w:bCs/>
                <w:sz w:val="21"/>
              </w:rPr>
            </w:pPr>
            <w:r>
              <w:rPr>
                <w:rFonts w:hint="eastAsia"/>
                <w:b/>
                <w:bCs/>
                <w:sz w:val="21"/>
              </w:rPr>
              <w:t>策略说明</w:t>
            </w:r>
          </w:p>
        </w:tc>
      </w:tr>
      <w:tr w:rsidR="006B2F5F" w14:paraId="006423DB" w14:textId="77777777">
        <w:trPr>
          <w:trHeight w:val="253"/>
        </w:trPr>
        <w:tc>
          <w:tcPr>
            <w:tcW w:w="3112" w:type="dxa"/>
            <w:vAlign w:val="center"/>
          </w:tcPr>
          <w:p w14:paraId="0F8D769C" w14:textId="77777777" w:rsidR="006B2F5F" w:rsidRDefault="00000000">
            <w:pPr>
              <w:jc w:val="center"/>
              <w:rPr>
                <w:sz w:val="21"/>
              </w:rPr>
            </w:pPr>
            <w:r>
              <w:rPr>
                <w:rFonts w:hint="eastAsia"/>
                <w:sz w:val="21"/>
              </w:rPr>
              <w:t>入侵防御透明模式</w:t>
            </w:r>
          </w:p>
        </w:tc>
        <w:tc>
          <w:tcPr>
            <w:tcW w:w="6239" w:type="dxa"/>
            <w:vAlign w:val="center"/>
          </w:tcPr>
          <w:p w14:paraId="410BE52F" w14:textId="77777777" w:rsidR="006B2F5F" w:rsidRDefault="00000000">
            <w:pPr>
              <w:rPr>
                <w:sz w:val="21"/>
              </w:rPr>
            </w:pPr>
            <w:r>
              <w:rPr>
                <w:rFonts w:hint="eastAsia"/>
                <w:sz w:val="21"/>
              </w:rPr>
              <w:t>流量匹配到入侵特征库时，默认只记录日志不做拦截。</w:t>
            </w:r>
          </w:p>
        </w:tc>
      </w:tr>
      <w:tr w:rsidR="006B2F5F" w14:paraId="7690CD45" w14:textId="77777777">
        <w:trPr>
          <w:trHeight w:val="253"/>
        </w:trPr>
        <w:tc>
          <w:tcPr>
            <w:tcW w:w="3112" w:type="dxa"/>
            <w:vAlign w:val="center"/>
          </w:tcPr>
          <w:p w14:paraId="1CC02BA1" w14:textId="77777777" w:rsidR="006B2F5F" w:rsidRDefault="00000000">
            <w:pPr>
              <w:jc w:val="center"/>
              <w:rPr>
                <w:sz w:val="21"/>
              </w:rPr>
            </w:pPr>
            <w:r>
              <w:rPr>
                <w:rFonts w:hint="eastAsia"/>
                <w:sz w:val="21"/>
              </w:rPr>
              <w:t>入侵防御严格模式</w:t>
            </w:r>
          </w:p>
        </w:tc>
        <w:tc>
          <w:tcPr>
            <w:tcW w:w="6239" w:type="dxa"/>
            <w:vAlign w:val="center"/>
          </w:tcPr>
          <w:p w14:paraId="13567345" w14:textId="77777777" w:rsidR="006B2F5F" w:rsidRDefault="00000000">
            <w:pPr>
              <w:rPr>
                <w:sz w:val="21"/>
              </w:rPr>
            </w:pPr>
            <w:r>
              <w:rPr>
                <w:rFonts w:hint="eastAsia"/>
                <w:sz w:val="21"/>
              </w:rPr>
              <w:t>流量匹配到入侵特征库时，拦截并记录日志。</w:t>
            </w:r>
          </w:p>
        </w:tc>
      </w:tr>
      <w:tr w:rsidR="006B2F5F" w14:paraId="484BEFA1" w14:textId="77777777">
        <w:trPr>
          <w:trHeight w:val="253"/>
        </w:trPr>
        <w:tc>
          <w:tcPr>
            <w:tcW w:w="3112" w:type="dxa"/>
            <w:vAlign w:val="center"/>
          </w:tcPr>
          <w:p w14:paraId="2C1FBA8B" w14:textId="77777777" w:rsidR="006B2F5F" w:rsidRDefault="00000000">
            <w:pPr>
              <w:jc w:val="center"/>
              <w:rPr>
                <w:sz w:val="21"/>
              </w:rPr>
            </w:pPr>
            <w:r>
              <w:rPr>
                <w:rFonts w:hint="eastAsia"/>
                <w:sz w:val="21"/>
              </w:rPr>
              <w:t>入侵防御低危模式</w:t>
            </w:r>
          </w:p>
        </w:tc>
        <w:tc>
          <w:tcPr>
            <w:tcW w:w="6239" w:type="dxa"/>
            <w:vAlign w:val="center"/>
          </w:tcPr>
          <w:p w14:paraId="58441E51" w14:textId="77777777" w:rsidR="006B2F5F" w:rsidRDefault="00000000">
            <w:pPr>
              <w:rPr>
                <w:sz w:val="21"/>
              </w:rPr>
            </w:pPr>
            <w:r>
              <w:rPr>
                <w:rFonts w:hint="eastAsia"/>
                <w:sz w:val="21"/>
              </w:rPr>
              <w:t>流量匹配到入侵特征库时记录日志，并拦截匹配到特征库中低危及低危以上的日志。</w:t>
            </w:r>
          </w:p>
        </w:tc>
      </w:tr>
      <w:tr w:rsidR="006B2F5F" w14:paraId="2A717D63" w14:textId="77777777">
        <w:trPr>
          <w:trHeight w:val="253"/>
        </w:trPr>
        <w:tc>
          <w:tcPr>
            <w:tcW w:w="3112" w:type="dxa"/>
            <w:vAlign w:val="center"/>
          </w:tcPr>
          <w:p w14:paraId="2434C40A" w14:textId="77777777" w:rsidR="006B2F5F" w:rsidRDefault="00000000">
            <w:pPr>
              <w:jc w:val="center"/>
              <w:rPr>
                <w:sz w:val="21"/>
              </w:rPr>
            </w:pPr>
            <w:r>
              <w:rPr>
                <w:rFonts w:hint="eastAsia"/>
                <w:sz w:val="21"/>
              </w:rPr>
              <w:t>入侵防御中危模式</w:t>
            </w:r>
          </w:p>
        </w:tc>
        <w:tc>
          <w:tcPr>
            <w:tcW w:w="6239" w:type="dxa"/>
            <w:vAlign w:val="center"/>
          </w:tcPr>
          <w:p w14:paraId="1751713A" w14:textId="77777777" w:rsidR="006B2F5F" w:rsidRDefault="00000000">
            <w:pPr>
              <w:rPr>
                <w:sz w:val="21"/>
              </w:rPr>
            </w:pPr>
            <w:r>
              <w:rPr>
                <w:rFonts w:hint="eastAsia"/>
                <w:sz w:val="21"/>
              </w:rPr>
              <w:t>流量匹配到入侵特征库时记录日志，并拦截匹配到特征库中危及中危以上的日志。</w:t>
            </w:r>
          </w:p>
        </w:tc>
      </w:tr>
      <w:tr w:rsidR="006B2F5F" w14:paraId="7A97535E" w14:textId="77777777">
        <w:trPr>
          <w:trHeight w:val="253"/>
        </w:trPr>
        <w:tc>
          <w:tcPr>
            <w:tcW w:w="3112" w:type="dxa"/>
            <w:vAlign w:val="center"/>
          </w:tcPr>
          <w:p w14:paraId="5EE40519" w14:textId="77777777" w:rsidR="006B2F5F" w:rsidRDefault="00000000">
            <w:pPr>
              <w:jc w:val="center"/>
              <w:rPr>
                <w:sz w:val="21"/>
              </w:rPr>
            </w:pPr>
            <w:r>
              <w:rPr>
                <w:rFonts w:hint="eastAsia"/>
                <w:sz w:val="21"/>
              </w:rPr>
              <w:t>入侵防御高危模式</w:t>
            </w:r>
          </w:p>
        </w:tc>
        <w:tc>
          <w:tcPr>
            <w:tcW w:w="6239" w:type="dxa"/>
            <w:vAlign w:val="center"/>
          </w:tcPr>
          <w:p w14:paraId="6CA46A85" w14:textId="77777777" w:rsidR="006B2F5F" w:rsidRDefault="00000000">
            <w:pPr>
              <w:rPr>
                <w:sz w:val="21"/>
              </w:rPr>
            </w:pPr>
            <w:r>
              <w:rPr>
                <w:rFonts w:hint="eastAsia"/>
                <w:sz w:val="21"/>
              </w:rPr>
              <w:t>流量匹配到入侵特征库时记录日志，并拦截匹配到特征库高危及高危以上的日志。</w:t>
            </w:r>
          </w:p>
        </w:tc>
      </w:tr>
    </w:tbl>
    <w:p w14:paraId="1A66424C" w14:textId="77777777" w:rsidR="006B2F5F" w:rsidRDefault="006B2F5F"/>
    <w:p w14:paraId="600A2EE8" w14:textId="77777777" w:rsidR="006B2F5F" w:rsidRDefault="00000000">
      <w:pPr>
        <w:pStyle w:val="3"/>
      </w:pPr>
      <w:bookmarkStart w:id="108" w:name="_Toc93075910"/>
      <w:bookmarkStart w:id="109" w:name="_Toc38803795"/>
      <w:bookmarkStart w:id="110" w:name="_Toc229751310"/>
      <w:r>
        <w:rPr>
          <w:rFonts w:hint="eastAsia"/>
        </w:rPr>
        <w:t>查看和编辑</w:t>
      </w:r>
      <w:bookmarkEnd w:id="108"/>
      <w:bookmarkEnd w:id="109"/>
      <w:bookmarkEnd w:id="110"/>
    </w:p>
    <w:p w14:paraId="01B65732" w14:textId="77777777" w:rsidR="006B2F5F" w:rsidRDefault="00000000">
      <w:pPr>
        <w:ind w:firstLineChars="200" w:firstLine="489"/>
        <w:jc w:val="both"/>
        <w:rPr>
          <w:rFonts w:ascii="Times New Roman" w:hAnsi="Times New Roman"/>
          <w:szCs w:val="24"/>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安全防护策略</w:t>
      </w:r>
      <w:r>
        <w:rPr>
          <w:rFonts w:ascii="Times New Roman" w:hAnsi="Times New Roman" w:hint="eastAsia"/>
          <w:szCs w:val="24"/>
        </w:rPr>
        <w:t>，即可查看入侵防御策略。如下图所示：</w:t>
      </w:r>
    </w:p>
    <w:p w14:paraId="4B3BD5A1" w14:textId="77777777" w:rsidR="006B2F5F" w:rsidRDefault="00000000">
      <w:pPr>
        <w:jc w:val="center"/>
        <w:rPr>
          <w:rFonts w:ascii="Times New Roman" w:hAnsi="Times New Roman"/>
          <w:szCs w:val="24"/>
        </w:rPr>
      </w:pPr>
      <w:r>
        <w:rPr>
          <w:noProof/>
        </w:rPr>
        <w:lastRenderedPageBreak/>
        <w:drawing>
          <wp:inline distT="0" distB="0" distL="114300" distR="114300" wp14:anchorId="3BB45D4C" wp14:editId="116C0B06">
            <wp:extent cx="6110605" cy="2720975"/>
            <wp:effectExtent l="0" t="0" r="4445" b="3175"/>
            <wp:docPr id="25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8"/>
                    <pic:cNvPicPr>
                      <a:picLocks noChangeAspect="1"/>
                    </pic:cNvPicPr>
                  </pic:nvPicPr>
                  <pic:blipFill>
                    <a:blip r:embed="rId120"/>
                    <a:stretch>
                      <a:fillRect/>
                    </a:stretch>
                  </pic:blipFill>
                  <pic:spPr>
                    <a:xfrm>
                      <a:off x="0" y="0"/>
                      <a:ext cx="6110605" cy="2720975"/>
                    </a:xfrm>
                    <a:prstGeom prst="rect">
                      <a:avLst/>
                    </a:prstGeom>
                    <a:noFill/>
                    <a:ln>
                      <a:noFill/>
                    </a:ln>
                  </pic:spPr>
                </pic:pic>
              </a:graphicData>
            </a:graphic>
          </wp:inline>
        </w:drawing>
      </w:r>
    </w:p>
    <w:p w14:paraId="517F71BC"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点击策略配置按钮可以查看该条策略。</w:t>
      </w:r>
    </w:p>
    <w:p w14:paraId="213B0786"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点击处理动作和是否输出日志列中的按钮即可对某一策略进行修改操作。对于处理动作，按钮变为红色表示当识别到该威胁禁止流量通过，绿色则为允许流量通过。对于当检测到威胁时是否输出日志，按钮红色表示不输出日志记录，绿色为输出日志记录。</w:t>
      </w:r>
    </w:p>
    <w:p w14:paraId="709C6B6E" w14:textId="77777777" w:rsidR="006B2F5F" w:rsidRDefault="00000000">
      <w:pPr>
        <w:jc w:val="center"/>
        <w:rPr>
          <w:rFonts w:ascii="Times New Roman" w:hAnsi="Times New Roman"/>
          <w:sz w:val="21"/>
          <w:szCs w:val="20"/>
        </w:rPr>
      </w:pPr>
      <w:r>
        <w:rPr>
          <w:noProof/>
        </w:rPr>
        <w:drawing>
          <wp:inline distT="0" distB="0" distL="114300" distR="114300" wp14:anchorId="78EF938F" wp14:editId="19FCBF80">
            <wp:extent cx="4259580" cy="2617470"/>
            <wp:effectExtent l="0" t="0" r="7620" b="0"/>
            <wp:docPr id="13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0"/>
                    <pic:cNvPicPr>
                      <a:picLocks noChangeAspect="1"/>
                    </pic:cNvPicPr>
                  </pic:nvPicPr>
                  <pic:blipFill>
                    <a:blip r:embed="rId121"/>
                    <a:stretch>
                      <a:fillRect/>
                    </a:stretch>
                  </pic:blipFill>
                  <pic:spPr>
                    <a:xfrm>
                      <a:off x="0" y="0"/>
                      <a:ext cx="4262872" cy="2620058"/>
                    </a:xfrm>
                    <a:prstGeom prst="rect">
                      <a:avLst/>
                    </a:prstGeom>
                    <a:noFill/>
                    <a:ln>
                      <a:noFill/>
                    </a:ln>
                  </pic:spPr>
                </pic:pic>
              </a:graphicData>
            </a:graphic>
          </wp:inline>
        </w:drawing>
      </w:r>
    </w:p>
    <w:p w14:paraId="3BD24D4D" w14:textId="77777777" w:rsidR="006B2F5F" w:rsidRDefault="00000000">
      <w:pPr>
        <w:pStyle w:val="3"/>
      </w:pPr>
      <w:bookmarkStart w:id="111" w:name="_Toc38803796"/>
      <w:bookmarkStart w:id="112" w:name="_Toc93075911"/>
      <w:bookmarkStart w:id="113" w:name="_Toc229751311"/>
      <w:r>
        <w:rPr>
          <w:rFonts w:hint="eastAsia"/>
        </w:rPr>
        <w:t>删除</w:t>
      </w:r>
      <w:bookmarkEnd w:id="111"/>
      <w:bookmarkEnd w:id="112"/>
      <w:r>
        <w:rPr>
          <w:rFonts w:hint="eastAsia"/>
        </w:rPr>
        <w:t>入侵防御策略</w:t>
      </w:r>
      <w:bookmarkEnd w:id="113"/>
    </w:p>
    <w:p w14:paraId="0DEC63DC" w14:textId="77777777" w:rsidR="006B2F5F" w:rsidRDefault="00000000">
      <w:pPr>
        <w:spacing w:line="240" w:lineRule="auto"/>
        <w:ind w:firstLineChars="200" w:firstLine="489"/>
        <w:jc w:val="both"/>
        <w:rPr>
          <w:rFonts w:ascii="Times New Roman" w:hAnsi="Times New Roman"/>
          <w:szCs w:val="24"/>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安全防护策略</w:t>
      </w:r>
      <w:r>
        <w:rPr>
          <w:rFonts w:ascii="Times New Roman" w:hAnsi="Times New Roman" w:hint="eastAsia"/>
          <w:szCs w:val="24"/>
        </w:rPr>
        <w:t>，即可查看入侵防御策略。如下图所示：</w:t>
      </w:r>
    </w:p>
    <w:p w14:paraId="40BF9D14" w14:textId="77777777" w:rsidR="006B2F5F" w:rsidRDefault="006B2F5F">
      <w:pPr>
        <w:jc w:val="center"/>
        <w:rPr>
          <w:rFonts w:ascii="Times New Roman" w:hAnsi="Times New Roman"/>
          <w:sz w:val="21"/>
          <w:szCs w:val="20"/>
        </w:rPr>
      </w:pPr>
    </w:p>
    <w:p w14:paraId="11F9DDE9" w14:textId="77777777" w:rsidR="006B2F5F" w:rsidRDefault="00000000">
      <w:pPr>
        <w:numPr>
          <w:ilvl w:val="0"/>
          <w:numId w:val="4"/>
        </w:numPr>
        <w:jc w:val="both"/>
        <w:rPr>
          <w:rFonts w:ascii="Times New Roman" w:hAnsi="Times New Roman"/>
          <w:szCs w:val="24"/>
        </w:rPr>
      </w:pPr>
      <w:r>
        <w:rPr>
          <w:rFonts w:ascii="Times New Roman" w:hAnsi="Times New Roman" w:hint="eastAsia"/>
          <w:szCs w:val="24"/>
        </w:rPr>
        <w:t>选中要删除的入侵防御策略，点击删除按钮，确定删除即可删除策略。只能删除自定义策略，默认策略不可删除。</w:t>
      </w:r>
    </w:p>
    <w:p w14:paraId="39C2FEB9" w14:textId="77777777" w:rsidR="006B2F5F" w:rsidRDefault="00000000">
      <w:pPr>
        <w:numPr>
          <w:ilvl w:val="0"/>
          <w:numId w:val="4"/>
        </w:numPr>
        <w:jc w:val="both"/>
        <w:rPr>
          <w:rFonts w:ascii="Times New Roman" w:hAnsi="Times New Roman"/>
          <w:szCs w:val="24"/>
        </w:rPr>
      </w:pPr>
      <w:r>
        <w:rPr>
          <w:rFonts w:ascii="Times New Roman" w:hAnsi="Times New Roman" w:hint="eastAsia"/>
          <w:szCs w:val="24"/>
        </w:rPr>
        <w:t>点击删除按钮，弹出确认对话框。</w:t>
      </w:r>
    </w:p>
    <w:p w14:paraId="08B2D933" w14:textId="77777777" w:rsidR="006B2F5F" w:rsidRDefault="00000000">
      <w:pPr>
        <w:pStyle w:val="2"/>
      </w:pPr>
      <w:bookmarkStart w:id="114" w:name="_Toc229751312"/>
      <w:r>
        <w:rPr>
          <w:rFonts w:hint="eastAsia"/>
        </w:rPr>
        <w:lastRenderedPageBreak/>
        <w:t>地址转换策略</w:t>
      </w:r>
      <w:bookmarkEnd w:id="114"/>
    </w:p>
    <w:p w14:paraId="504332C6" w14:textId="77777777" w:rsidR="006B2F5F" w:rsidRDefault="00000000">
      <w:pPr>
        <w:pStyle w:val="20"/>
        <w:ind w:firstLine="480"/>
        <w:rPr>
          <w:rFonts w:ascii="Times New Roman" w:hAnsi="Times New Roman"/>
          <w:szCs w:val="24"/>
        </w:rPr>
      </w:pPr>
      <w:r>
        <w:rPr>
          <w:rFonts w:ascii="Times New Roman" w:hAnsi="Times New Roman" w:hint="eastAsia"/>
          <w:szCs w:val="24"/>
        </w:rPr>
        <w:t>网络地址转换</w:t>
      </w:r>
      <w:r>
        <w:rPr>
          <w:rFonts w:ascii="Times New Roman" w:hAnsi="Times New Roman"/>
          <w:szCs w:val="24"/>
        </w:rPr>
        <w:t>（</w:t>
      </w:r>
      <w:r>
        <w:rPr>
          <w:rFonts w:ascii="Times New Roman" w:hAnsi="Times New Roman"/>
          <w:szCs w:val="24"/>
        </w:rPr>
        <w:t>Network Address Translation</w:t>
      </w:r>
      <w:r>
        <w:rPr>
          <w:rFonts w:ascii="Times New Roman" w:hAnsi="Times New Roman"/>
          <w:szCs w:val="24"/>
        </w:rPr>
        <w:t>，缩写为</w:t>
      </w:r>
      <w:r>
        <w:rPr>
          <w:rFonts w:ascii="Times New Roman" w:hAnsi="Times New Roman"/>
          <w:szCs w:val="24"/>
        </w:rPr>
        <w:t>NAT</w:t>
      </w:r>
      <w:r>
        <w:rPr>
          <w:rFonts w:ascii="Times New Roman" w:hAnsi="Times New Roman"/>
          <w:szCs w:val="24"/>
        </w:rPr>
        <w:t>），也叫做网络掩蔽或者</w:t>
      </w:r>
      <w:r>
        <w:rPr>
          <w:rFonts w:ascii="Times New Roman" w:hAnsi="Times New Roman"/>
          <w:szCs w:val="24"/>
        </w:rPr>
        <w:t>IP</w:t>
      </w:r>
      <w:r>
        <w:rPr>
          <w:rFonts w:ascii="Times New Roman" w:hAnsi="Times New Roman"/>
          <w:szCs w:val="24"/>
        </w:rPr>
        <w:t>掩蔽（</w:t>
      </w:r>
      <w:r>
        <w:rPr>
          <w:rFonts w:ascii="Times New Roman" w:hAnsi="Times New Roman"/>
          <w:szCs w:val="24"/>
        </w:rPr>
        <w:t>IP masquerading</w:t>
      </w:r>
      <w:r>
        <w:rPr>
          <w:rFonts w:ascii="Times New Roman" w:hAnsi="Times New Roman"/>
          <w:szCs w:val="24"/>
        </w:rPr>
        <w:t>），</w:t>
      </w:r>
      <w:r>
        <w:rPr>
          <w:rFonts w:ascii="Times New Roman" w:hAnsi="Times New Roman" w:hint="eastAsia"/>
          <w:szCs w:val="24"/>
        </w:rPr>
        <w:t>用于实现私有网络和公有网络之间的互访，</w:t>
      </w:r>
      <w:r>
        <w:rPr>
          <w:rFonts w:ascii="Times New Roman" w:hAnsi="Times New Roman"/>
          <w:szCs w:val="24"/>
        </w:rPr>
        <w:t>是一种在</w:t>
      </w:r>
      <w:r>
        <w:rPr>
          <w:rFonts w:ascii="Times New Roman" w:hAnsi="Times New Roman"/>
          <w:szCs w:val="24"/>
        </w:rPr>
        <w:t>IP</w:t>
      </w:r>
      <w:r>
        <w:rPr>
          <w:rFonts w:ascii="Times New Roman" w:hAnsi="Times New Roman"/>
          <w:szCs w:val="24"/>
        </w:rPr>
        <w:t>数据包通过</w:t>
      </w:r>
      <w:r>
        <w:fldChar w:fldCharType="begin"/>
      </w:r>
      <w:r>
        <w:instrText>HYPERLINK "https://baike.baidu.com/item/%E8%B7%AF%E7%94%B1%E5%99%A8/108294?fromModule=lemma_inlink" \t "https://baike.baidu.com/item/%E7%BD%91%E7%BB%9C%E5%9C%B0%E5%9D%80%E8%BD%AC%E6%8D%A2/_blank"</w:instrText>
      </w:r>
      <w:r>
        <w:fldChar w:fldCharType="separate"/>
      </w:r>
      <w:r>
        <w:rPr>
          <w:rFonts w:ascii="Times New Roman" w:hAnsi="Times New Roman"/>
          <w:szCs w:val="24"/>
        </w:rPr>
        <w:t>路由器</w:t>
      </w:r>
      <w:r>
        <w:rPr>
          <w:rFonts w:ascii="Times New Roman" w:hAnsi="Times New Roman"/>
          <w:szCs w:val="24"/>
        </w:rPr>
        <w:fldChar w:fldCharType="end"/>
      </w:r>
      <w:r>
        <w:rPr>
          <w:rFonts w:ascii="Times New Roman" w:hAnsi="Times New Roman"/>
          <w:szCs w:val="24"/>
        </w:rPr>
        <w:t>或</w:t>
      </w:r>
      <w:r>
        <w:fldChar w:fldCharType="begin"/>
      </w:r>
      <w:r>
        <w:instrText xml:space="preserve"> HYPERLINK "https://baike.baidu.com/item/%E9%98%B2%E7%81%AB%E5%A2%99/52767?fromModule=lemma_inlink" \t "https://baike.baidu.com/item/%E7%BD%91%E7%BB%9C%E5%9C%B0%E5%9D%80%E8%BD%AC%E6%8D%A2/_blank" </w:instrText>
      </w:r>
      <w:r>
        <w:fldChar w:fldCharType="separate"/>
      </w:r>
      <w:r>
        <w:rPr>
          <w:rFonts w:ascii="Times New Roman" w:hAnsi="Times New Roman" w:hint="eastAsia"/>
          <w:szCs w:val="24"/>
        </w:rPr>
        <w:t>数智物联安全网关</w:t>
      </w:r>
      <w:r>
        <w:rPr>
          <w:rFonts w:ascii="Times New Roman" w:hAnsi="Times New Roman"/>
          <w:szCs w:val="24"/>
        </w:rPr>
        <w:fldChar w:fldCharType="end"/>
      </w:r>
      <w:r>
        <w:rPr>
          <w:rFonts w:ascii="Times New Roman" w:hAnsi="Times New Roman"/>
          <w:szCs w:val="24"/>
        </w:rPr>
        <w:t>时重写来源</w:t>
      </w:r>
      <w:r>
        <w:rPr>
          <w:rFonts w:ascii="Times New Roman" w:hAnsi="Times New Roman"/>
          <w:szCs w:val="24"/>
        </w:rPr>
        <w:t>IP</w:t>
      </w:r>
      <w:r>
        <w:rPr>
          <w:rFonts w:ascii="Times New Roman" w:hAnsi="Times New Roman"/>
          <w:szCs w:val="24"/>
        </w:rPr>
        <w:t>地址或目的</w:t>
      </w:r>
      <w:r>
        <w:fldChar w:fldCharType="begin"/>
      </w:r>
      <w:r>
        <w:instrText>HYPERLINK "https://baike.baidu.com/item/IP%E5%9C%B0%E5%9D%80?fromModule=lemma_inlink" \t "https://baike.baidu.com/item/%E7%BD%91%E7%BB%9C%E5%9C%B0%E5%9D%80%E8%BD%AC%E6%8D%A2/_blank"</w:instrText>
      </w:r>
      <w:r>
        <w:fldChar w:fldCharType="separate"/>
      </w:r>
      <w:r>
        <w:rPr>
          <w:rFonts w:ascii="Times New Roman" w:hAnsi="Times New Roman"/>
          <w:szCs w:val="24"/>
        </w:rPr>
        <w:t>IP</w:t>
      </w:r>
      <w:r>
        <w:rPr>
          <w:rFonts w:ascii="Times New Roman" w:hAnsi="Times New Roman"/>
          <w:szCs w:val="24"/>
        </w:rPr>
        <w:t>地址</w:t>
      </w:r>
      <w:r>
        <w:rPr>
          <w:rFonts w:ascii="Times New Roman" w:hAnsi="Times New Roman"/>
          <w:szCs w:val="24"/>
        </w:rPr>
        <w:fldChar w:fldCharType="end"/>
      </w:r>
      <w:r>
        <w:rPr>
          <w:rFonts w:ascii="Times New Roman" w:hAnsi="Times New Roman"/>
          <w:szCs w:val="24"/>
        </w:rPr>
        <w:t>的</w:t>
      </w:r>
      <w:r>
        <w:fldChar w:fldCharType="begin"/>
      </w:r>
      <w:r>
        <w:instrText xml:space="preserve"> HYPERLINK "https://baike.baidu.com/item/%E6%8A%80%E6%9C%AF/13014499?fromModule=lemma_inlink" \t "https://baike.baidu.com/item/%E7%BD%91%E7%BB%9C%E5%9C%B0%E5%9D%80%E8%BD%AC%E6%8D%A2/_blank" </w:instrText>
      </w:r>
      <w:r>
        <w:fldChar w:fldCharType="separate"/>
      </w:r>
      <w:r>
        <w:rPr>
          <w:rFonts w:ascii="Times New Roman" w:hAnsi="Times New Roman"/>
          <w:szCs w:val="24"/>
        </w:rPr>
        <w:t>技术</w:t>
      </w:r>
      <w:r>
        <w:rPr>
          <w:rFonts w:ascii="Times New Roman" w:hAnsi="Times New Roman"/>
          <w:szCs w:val="24"/>
        </w:rPr>
        <w:fldChar w:fldCharType="end"/>
      </w:r>
      <w:r>
        <w:rPr>
          <w:rFonts w:ascii="Times New Roman" w:hAnsi="Times New Roman"/>
          <w:szCs w:val="24"/>
        </w:rPr>
        <w:t>。</w:t>
      </w:r>
    </w:p>
    <w:p w14:paraId="3CFFA714" w14:textId="77777777" w:rsidR="006B2F5F" w:rsidRDefault="00000000">
      <w:pPr>
        <w:pStyle w:val="3"/>
      </w:pPr>
      <w:bookmarkStart w:id="115" w:name="_Toc93075913"/>
      <w:bookmarkStart w:id="116" w:name="_Toc229751313"/>
      <w:r>
        <w:rPr>
          <w:rFonts w:hint="eastAsia"/>
        </w:rPr>
        <w:t>接口/区域</w:t>
      </w:r>
      <w:bookmarkEnd w:id="116"/>
    </w:p>
    <w:p w14:paraId="36B9793E" w14:textId="77777777" w:rsidR="006B2F5F" w:rsidRDefault="00000000">
      <w:pPr>
        <w:pStyle w:val="20"/>
        <w:ind w:firstLine="489"/>
        <w:rPr>
          <w:rFonts w:ascii="Times New Roman" w:hAnsi="Times New Roman"/>
          <w:szCs w:val="24"/>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地址转换策略</w:t>
      </w:r>
      <w:r>
        <w:rPr>
          <w:rFonts w:ascii="Times New Roman" w:hAnsi="Times New Roman" w:hint="eastAsia"/>
          <w:b/>
          <w:bCs/>
          <w:szCs w:val="24"/>
        </w:rPr>
        <w:t>-&gt;</w:t>
      </w:r>
      <w:r>
        <w:rPr>
          <w:rFonts w:ascii="Times New Roman" w:hAnsi="Times New Roman" w:hint="eastAsia"/>
          <w:b/>
          <w:bCs/>
          <w:szCs w:val="24"/>
        </w:rPr>
        <w:t>接口</w:t>
      </w:r>
      <w:r>
        <w:rPr>
          <w:rFonts w:ascii="Times New Roman" w:hAnsi="Times New Roman" w:hint="eastAsia"/>
          <w:b/>
          <w:bCs/>
          <w:szCs w:val="24"/>
        </w:rPr>
        <w:t>/</w:t>
      </w:r>
      <w:r>
        <w:rPr>
          <w:rFonts w:ascii="Times New Roman" w:hAnsi="Times New Roman" w:hint="eastAsia"/>
          <w:b/>
          <w:bCs/>
          <w:szCs w:val="24"/>
        </w:rPr>
        <w:t>区域</w:t>
      </w:r>
      <w:r>
        <w:rPr>
          <w:rFonts w:ascii="Times New Roman" w:hAnsi="Times New Roman" w:hint="eastAsia"/>
          <w:szCs w:val="24"/>
        </w:rPr>
        <w:t>，即可查看和配置接口</w:t>
      </w:r>
      <w:r>
        <w:rPr>
          <w:rFonts w:ascii="Times New Roman" w:hAnsi="Times New Roman" w:hint="eastAsia"/>
          <w:szCs w:val="24"/>
        </w:rPr>
        <w:t>/</w:t>
      </w:r>
      <w:r>
        <w:rPr>
          <w:rFonts w:ascii="Times New Roman" w:hAnsi="Times New Roman" w:hint="eastAsia"/>
          <w:szCs w:val="24"/>
        </w:rPr>
        <w:t>区域。对于地址转换功能，需要预先配置区域信息。</w:t>
      </w:r>
    </w:p>
    <w:p w14:paraId="046D043D" w14:textId="77777777" w:rsidR="006B2F5F" w:rsidRDefault="00000000">
      <w:pPr>
        <w:pStyle w:val="20"/>
        <w:ind w:firstLine="480"/>
      </w:pPr>
      <w:r>
        <w:rPr>
          <w:noProof/>
        </w:rPr>
        <w:drawing>
          <wp:inline distT="0" distB="0" distL="114300" distR="114300" wp14:anchorId="104B5038" wp14:editId="34512918">
            <wp:extent cx="5516245" cy="1960880"/>
            <wp:effectExtent l="0" t="0" r="8255" b="7620"/>
            <wp:docPr id="14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2"/>
                    <pic:cNvPicPr>
                      <a:picLocks noChangeAspect="1"/>
                    </pic:cNvPicPr>
                  </pic:nvPicPr>
                  <pic:blipFill>
                    <a:blip r:embed="rId122"/>
                    <a:stretch>
                      <a:fillRect/>
                    </a:stretch>
                  </pic:blipFill>
                  <pic:spPr>
                    <a:xfrm>
                      <a:off x="0" y="0"/>
                      <a:ext cx="5516245" cy="1960880"/>
                    </a:xfrm>
                    <a:prstGeom prst="rect">
                      <a:avLst/>
                    </a:prstGeom>
                    <a:noFill/>
                    <a:ln>
                      <a:noFill/>
                    </a:ln>
                  </pic:spPr>
                </pic:pic>
              </a:graphicData>
            </a:graphic>
          </wp:inline>
        </w:drawing>
      </w:r>
    </w:p>
    <w:p w14:paraId="65483AED" w14:textId="77777777" w:rsidR="006B2F5F" w:rsidRDefault="00000000">
      <w:pPr>
        <w:pStyle w:val="4"/>
      </w:pPr>
      <w:r>
        <w:rPr>
          <w:rFonts w:hint="eastAsia"/>
        </w:rPr>
        <w:t>编辑接口区域</w:t>
      </w:r>
    </w:p>
    <w:p w14:paraId="1F097ABB" w14:textId="77777777" w:rsidR="006B2F5F" w:rsidRDefault="00000000">
      <w:pPr>
        <w:ind w:firstLineChars="200" w:firstLine="489"/>
        <w:jc w:val="both"/>
        <w:rPr>
          <w:b/>
          <w:bCs/>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地址转换策略</w:t>
      </w:r>
      <w:r>
        <w:rPr>
          <w:rFonts w:ascii="Times New Roman" w:hAnsi="Times New Roman" w:hint="eastAsia"/>
          <w:b/>
          <w:bCs/>
          <w:szCs w:val="24"/>
        </w:rPr>
        <w:t>-&gt;</w:t>
      </w:r>
      <w:r>
        <w:rPr>
          <w:rFonts w:ascii="Times New Roman" w:hAnsi="Times New Roman" w:hint="eastAsia"/>
          <w:b/>
          <w:bCs/>
          <w:szCs w:val="24"/>
        </w:rPr>
        <w:t>接口</w:t>
      </w:r>
      <w:r>
        <w:rPr>
          <w:rFonts w:ascii="Times New Roman" w:hAnsi="Times New Roman" w:hint="eastAsia"/>
          <w:b/>
          <w:bCs/>
          <w:szCs w:val="24"/>
        </w:rPr>
        <w:t>/</w:t>
      </w:r>
      <w:r>
        <w:rPr>
          <w:rFonts w:ascii="Times New Roman" w:hAnsi="Times New Roman" w:hint="eastAsia"/>
          <w:b/>
          <w:bCs/>
          <w:szCs w:val="24"/>
        </w:rPr>
        <w:t>区域。</w:t>
      </w:r>
    </w:p>
    <w:p w14:paraId="49B6093C" w14:textId="77777777" w:rsidR="006B2F5F" w:rsidRDefault="00000000">
      <w:pPr>
        <w:numPr>
          <w:ilvl w:val="0"/>
          <w:numId w:val="4"/>
        </w:numPr>
        <w:jc w:val="both"/>
        <w:rPr>
          <w:rFonts w:ascii="Times New Roman" w:hAnsi="Times New Roman"/>
          <w:szCs w:val="24"/>
        </w:rPr>
      </w:pPr>
      <w:r>
        <w:rPr>
          <w:rFonts w:ascii="Times New Roman" w:hAnsi="Times New Roman" w:hint="eastAsia"/>
          <w:szCs w:val="24"/>
        </w:rPr>
        <w:t>点击</w:t>
      </w:r>
      <w:r>
        <w:rPr>
          <w:noProof/>
        </w:rPr>
        <w:drawing>
          <wp:inline distT="0" distB="0" distL="114300" distR="114300" wp14:anchorId="28A252C4" wp14:editId="764DE2E5">
            <wp:extent cx="558800" cy="184150"/>
            <wp:effectExtent l="0" t="0" r="0" b="6350"/>
            <wp:docPr id="13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1"/>
                    <pic:cNvPicPr>
                      <a:picLocks noChangeAspect="1"/>
                    </pic:cNvPicPr>
                  </pic:nvPicPr>
                  <pic:blipFill>
                    <a:blip r:embed="rId123"/>
                    <a:stretch>
                      <a:fillRect/>
                    </a:stretch>
                  </pic:blipFill>
                  <pic:spPr>
                    <a:xfrm>
                      <a:off x="0" y="0"/>
                      <a:ext cx="558800" cy="184150"/>
                    </a:xfrm>
                    <a:prstGeom prst="rect">
                      <a:avLst/>
                    </a:prstGeom>
                    <a:noFill/>
                    <a:ln>
                      <a:noFill/>
                    </a:ln>
                  </pic:spPr>
                </pic:pic>
              </a:graphicData>
            </a:graphic>
          </wp:inline>
        </w:drawing>
      </w:r>
      <w:r>
        <w:rPr>
          <w:rFonts w:ascii="Times New Roman" w:hAnsi="Times New Roman" w:hint="eastAsia"/>
          <w:szCs w:val="24"/>
        </w:rPr>
        <w:t>按钮。</w:t>
      </w:r>
    </w:p>
    <w:p w14:paraId="678D3091" w14:textId="77777777" w:rsidR="006B2F5F" w:rsidRDefault="00000000">
      <w:pPr>
        <w:numPr>
          <w:ilvl w:val="0"/>
          <w:numId w:val="4"/>
        </w:numPr>
        <w:jc w:val="both"/>
        <w:rPr>
          <w:rFonts w:ascii="Times New Roman" w:hAnsi="Times New Roman"/>
          <w:szCs w:val="24"/>
        </w:rPr>
      </w:pPr>
      <w:r>
        <w:rPr>
          <w:rFonts w:ascii="Times New Roman" w:hAnsi="Times New Roman" w:hint="eastAsia"/>
          <w:szCs w:val="24"/>
        </w:rPr>
        <w:t>选择</w:t>
      </w:r>
      <w:r>
        <w:rPr>
          <w:rFonts w:ascii="Times New Roman" w:hAnsi="Times New Roman" w:hint="eastAsia"/>
          <w:szCs w:val="24"/>
        </w:rPr>
        <w:t>WAN</w:t>
      </w:r>
      <w:r>
        <w:rPr>
          <w:rFonts w:ascii="Times New Roman" w:hAnsi="Times New Roman" w:hint="eastAsia"/>
          <w:szCs w:val="24"/>
        </w:rPr>
        <w:t>口和</w:t>
      </w:r>
      <w:r>
        <w:rPr>
          <w:rFonts w:ascii="Times New Roman" w:hAnsi="Times New Roman" w:hint="eastAsia"/>
          <w:szCs w:val="24"/>
        </w:rPr>
        <w:t>LAN</w:t>
      </w:r>
      <w:r>
        <w:rPr>
          <w:rFonts w:ascii="Times New Roman" w:hAnsi="Times New Roman" w:hint="eastAsia"/>
          <w:szCs w:val="24"/>
        </w:rPr>
        <w:t>使用的接口，点击确定即可完成配置。</w:t>
      </w:r>
    </w:p>
    <w:p w14:paraId="2E8D087D" w14:textId="77777777" w:rsidR="006B2F5F" w:rsidRDefault="00000000">
      <w:pPr>
        <w:ind w:left="480"/>
        <w:jc w:val="both"/>
        <w:rPr>
          <w:rFonts w:ascii="华文楷体" w:eastAsia="华文楷体" w:hAnsi="华文楷体"/>
          <w:sz w:val="21"/>
        </w:rPr>
      </w:pPr>
      <w:r>
        <w:rPr>
          <w:rFonts w:ascii="华文楷体" w:eastAsia="华文楷体" w:hAnsi="华文楷体" w:hint="eastAsia"/>
          <w:sz w:val="21"/>
        </w:rPr>
        <w:t>注意：</w:t>
      </w:r>
      <w:r>
        <w:rPr>
          <w:rFonts w:ascii="华文楷体" w:eastAsia="华文楷体" w:hAnsi="华文楷体" w:hint="eastAsia"/>
          <w:sz w:val="21"/>
          <w:szCs w:val="18"/>
        </w:rPr>
        <w:t>WAN口和LAN口不能是同一个接口。LAN和WAN表示了地址转换的方向。从LAN侧发往WAN侧的数据会进行源地址转换。</w:t>
      </w:r>
    </w:p>
    <w:p w14:paraId="738B66C5" w14:textId="77777777" w:rsidR="006B2F5F" w:rsidRDefault="00000000">
      <w:pPr>
        <w:jc w:val="center"/>
      </w:pPr>
      <w:r>
        <w:rPr>
          <w:noProof/>
        </w:rPr>
        <w:lastRenderedPageBreak/>
        <w:drawing>
          <wp:inline distT="0" distB="0" distL="114300" distR="114300" wp14:anchorId="25066627" wp14:editId="01899C7F">
            <wp:extent cx="5316220" cy="2367280"/>
            <wp:effectExtent l="0" t="0" r="5080" b="7620"/>
            <wp:docPr id="14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3"/>
                    <pic:cNvPicPr>
                      <a:picLocks noChangeAspect="1"/>
                    </pic:cNvPicPr>
                  </pic:nvPicPr>
                  <pic:blipFill>
                    <a:blip r:embed="rId124"/>
                    <a:stretch>
                      <a:fillRect/>
                    </a:stretch>
                  </pic:blipFill>
                  <pic:spPr>
                    <a:xfrm>
                      <a:off x="0" y="0"/>
                      <a:ext cx="5316220" cy="2367280"/>
                    </a:xfrm>
                    <a:prstGeom prst="rect">
                      <a:avLst/>
                    </a:prstGeom>
                    <a:noFill/>
                    <a:ln>
                      <a:noFill/>
                    </a:ln>
                  </pic:spPr>
                </pic:pic>
              </a:graphicData>
            </a:graphic>
          </wp:inline>
        </w:drawing>
      </w:r>
    </w:p>
    <w:p w14:paraId="45F278B8" w14:textId="77777777" w:rsidR="006B2F5F" w:rsidRDefault="00000000">
      <w:pPr>
        <w:pStyle w:val="3"/>
      </w:pPr>
      <w:bookmarkStart w:id="117" w:name="_Toc229751314"/>
      <w:r>
        <w:rPr>
          <w:rFonts w:hint="eastAsia"/>
        </w:rPr>
        <w:t>地址转换地址池</w:t>
      </w:r>
      <w:bookmarkEnd w:id="117"/>
    </w:p>
    <w:p w14:paraId="020E0CEE" w14:textId="77777777" w:rsidR="006B2F5F" w:rsidRDefault="00000000">
      <w:pPr>
        <w:ind w:firstLine="420"/>
        <w:jc w:val="both"/>
      </w:pPr>
      <w:r>
        <w:rPr>
          <w:rFonts w:hint="eastAsia"/>
          <w:b/>
          <w:bCs/>
        </w:rPr>
        <w:t>操作步骤：策略配置-&gt;地址转换策略-&gt;地址转换地址池</w:t>
      </w:r>
      <w:r>
        <w:rPr>
          <w:rFonts w:hint="eastAsia"/>
        </w:rPr>
        <w:t>，即可查看地址转换地址池，该地址池信息主要用于呈现当前进行源地址和目的地址转换所用到的所有地址信息。</w:t>
      </w:r>
    </w:p>
    <w:p w14:paraId="7012B105" w14:textId="77777777" w:rsidR="006B2F5F" w:rsidRDefault="00000000">
      <w:pPr>
        <w:jc w:val="center"/>
      </w:pPr>
      <w:r>
        <w:rPr>
          <w:noProof/>
        </w:rPr>
        <w:drawing>
          <wp:inline distT="0" distB="0" distL="114300" distR="114300" wp14:anchorId="17455BB4" wp14:editId="5ADBB845">
            <wp:extent cx="5887720" cy="2040890"/>
            <wp:effectExtent l="0" t="0" r="5080" b="3810"/>
            <wp:docPr id="16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6"/>
                    <pic:cNvPicPr>
                      <a:picLocks noChangeAspect="1"/>
                    </pic:cNvPicPr>
                  </pic:nvPicPr>
                  <pic:blipFill>
                    <a:blip r:embed="rId125"/>
                    <a:stretch>
                      <a:fillRect/>
                    </a:stretch>
                  </pic:blipFill>
                  <pic:spPr>
                    <a:xfrm>
                      <a:off x="0" y="0"/>
                      <a:ext cx="5893756" cy="2042770"/>
                    </a:xfrm>
                    <a:prstGeom prst="rect">
                      <a:avLst/>
                    </a:prstGeom>
                    <a:noFill/>
                    <a:ln>
                      <a:noFill/>
                    </a:ln>
                  </pic:spPr>
                </pic:pic>
              </a:graphicData>
            </a:graphic>
          </wp:inline>
        </w:drawing>
      </w:r>
    </w:p>
    <w:bookmarkEnd w:id="115"/>
    <w:p w14:paraId="181DED41" w14:textId="77777777" w:rsidR="006B2F5F" w:rsidRDefault="00000000">
      <w:pPr>
        <w:pStyle w:val="4"/>
      </w:pPr>
      <w:r>
        <w:rPr>
          <w:rFonts w:hint="eastAsia"/>
        </w:rPr>
        <w:t>添加地址转换地址池</w:t>
      </w:r>
    </w:p>
    <w:p w14:paraId="4F239853" w14:textId="77777777" w:rsidR="006B2F5F" w:rsidRDefault="00000000">
      <w:pPr>
        <w:pStyle w:val="20"/>
        <w:ind w:firstLine="489"/>
        <w:rPr>
          <w:b/>
          <w:bCs/>
          <w:szCs w:val="24"/>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地址转换策略</w:t>
      </w:r>
      <w:r>
        <w:rPr>
          <w:rFonts w:ascii="Times New Roman" w:hAnsi="Times New Roman" w:hint="eastAsia"/>
          <w:b/>
          <w:bCs/>
          <w:szCs w:val="24"/>
        </w:rPr>
        <w:t>-&gt;</w:t>
      </w:r>
      <w:r>
        <w:rPr>
          <w:rFonts w:ascii="Times New Roman" w:hAnsi="Times New Roman" w:hint="eastAsia"/>
          <w:b/>
          <w:bCs/>
          <w:szCs w:val="24"/>
        </w:rPr>
        <w:t>地址转换地址池。</w:t>
      </w:r>
    </w:p>
    <w:p w14:paraId="23978D75" w14:textId="77777777" w:rsidR="006B2F5F" w:rsidRDefault="00000000">
      <w:pPr>
        <w:numPr>
          <w:ilvl w:val="0"/>
          <w:numId w:val="4"/>
        </w:numPr>
        <w:jc w:val="both"/>
      </w:pPr>
      <w:r>
        <w:rPr>
          <w:rFonts w:hint="eastAsia"/>
          <w:szCs w:val="24"/>
        </w:rPr>
        <w:t>点击【添加】</w:t>
      </w:r>
      <w:r>
        <w:rPr>
          <w:rFonts w:ascii="Times New Roman" w:hAnsi="Times New Roman" w:hint="eastAsia"/>
          <w:szCs w:val="24"/>
        </w:rPr>
        <w:t>按钮，输入</w:t>
      </w:r>
      <w:r>
        <w:rPr>
          <w:rFonts w:ascii="Times New Roman" w:hAnsi="Times New Roman" w:hint="eastAsia"/>
          <w:szCs w:val="24"/>
        </w:rPr>
        <w:t>*</w:t>
      </w:r>
      <w:r>
        <w:rPr>
          <w:rFonts w:ascii="Times New Roman" w:hAnsi="Times New Roman" w:hint="eastAsia"/>
          <w:szCs w:val="24"/>
        </w:rPr>
        <w:t>必选项，</w:t>
      </w:r>
    </w:p>
    <w:p w14:paraId="081A8B2A" w14:textId="77777777" w:rsidR="006B2F5F" w:rsidRDefault="00000000">
      <w:pPr>
        <w:ind w:firstLine="420"/>
        <w:jc w:val="both"/>
      </w:pPr>
      <w:r>
        <w:rPr>
          <w:noProof/>
        </w:rPr>
        <w:lastRenderedPageBreak/>
        <w:drawing>
          <wp:inline distT="0" distB="0" distL="114300" distR="114300" wp14:anchorId="3A391708" wp14:editId="3B35559D">
            <wp:extent cx="5384165" cy="2751455"/>
            <wp:effectExtent l="0" t="0" r="635" b="4445"/>
            <wp:docPr id="15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4"/>
                    <pic:cNvPicPr>
                      <a:picLocks noChangeAspect="1"/>
                    </pic:cNvPicPr>
                  </pic:nvPicPr>
                  <pic:blipFill>
                    <a:blip r:embed="rId126"/>
                    <a:stretch>
                      <a:fillRect/>
                    </a:stretch>
                  </pic:blipFill>
                  <pic:spPr>
                    <a:xfrm>
                      <a:off x="0" y="0"/>
                      <a:ext cx="5384165" cy="2751455"/>
                    </a:xfrm>
                    <a:prstGeom prst="rect">
                      <a:avLst/>
                    </a:prstGeom>
                    <a:noFill/>
                    <a:ln>
                      <a:noFill/>
                    </a:ln>
                  </pic:spPr>
                </pic:pic>
              </a:graphicData>
            </a:graphic>
          </wp:inline>
        </w:drawing>
      </w:r>
    </w:p>
    <w:p w14:paraId="7D596C92" w14:textId="77777777" w:rsidR="006B2F5F" w:rsidRDefault="00000000">
      <w:pPr>
        <w:numPr>
          <w:ilvl w:val="0"/>
          <w:numId w:val="4"/>
        </w:numPr>
        <w:jc w:val="both"/>
      </w:pPr>
      <w:r>
        <w:rPr>
          <w:rFonts w:hint="eastAsia"/>
          <w:szCs w:val="24"/>
        </w:rPr>
        <w:t>点击【确定】</w:t>
      </w:r>
      <w:r>
        <w:rPr>
          <w:rFonts w:ascii="Times New Roman" w:hAnsi="Times New Roman" w:hint="eastAsia"/>
          <w:szCs w:val="24"/>
        </w:rPr>
        <w:t>按钮，</w:t>
      </w:r>
      <w:r>
        <w:rPr>
          <w:rFonts w:hint="eastAsia"/>
        </w:rPr>
        <w:t>完成配置。</w:t>
      </w:r>
    </w:p>
    <w:p w14:paraId="6AA72495" w14:textId="77777777" w:rsidR="006B2F5F" w:rsidRDefault="00000000">
      <w:pPr>
        <w:ind w:left="480"/>
        <w:jc w:val="both"/>
      </w:pPr>
      <w:r>
        <w:rPr>
          <w:rFonts w:hint="eastAsia"/>
        </w:rPr>
        <w:t>如果不进行地址池配置，在进行源地址转换和目的地址转换的配置时，系统支持自动添加地址配置。</w:t>
      </w:r>
    </w:p>
    <w:p w14:paraId="29335899" w14:textId="77777777" w:rsidR="006B2F5F" w:rsidRDefault="00000000">
      <w:pPr>
        <w:ind w:firstLine="420"/>
        <w:jc w:val="both"/>
      </w:pPr>
      <w:r>
        <w:rPr>
          <w:rFonts w:hint="eastAsia"/>
          <w:szCs w:val="24"/>
        </w:rPr>
        <w:t>配置项详细说明如下：</w:t>
      </w:r>
    </w:p>
    <w:tbl>
      <w:tblPr>
        <w:tblW w:w="8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2"/>
        <w:gridCol w:w="5878"/>
      </w:tblGrid>
      <w:tr w:rsidR="006B2F5F" w14:paraId="1325E2AF" w14:textId="77777777">
        <w:trPr>
          <w:trHeight w:val="345"/>
          <w:jc w:val="center"/>
        </w:trPr>
        <w:tc>
          <w:tcPr>
            <w:tcW w:w="2392" w:type="dxa"/>
            <w:shd w:val="clear" w:color="auto" w:fill="DDDDDD"/>
            <w:vAlign w:val="center"/>
          </w:tcPr>
          <w:p w14:paraId="31DAB1B6" w14:textId="77777777" w:rsidR="006B2F5F" w:rsidRDefault="00000000">
            <w:pPr>
              <w:jc w:val="center"/>
              <w:rPr>
                <w:b/>
                <w:bCs/>
                <w:sz w:val="21"/>
                <w:szCs w:val="18"/>
              </w:rPr>
            </w:pPr>
            <w:r>
              <w:rPr>
                <w:rFonts w:hint="eastAsia"/>
                <w:b/>
                <w:bCs/>
                <w:sz w:val="21"/>
                <w:szCs w:val="18"/>
              </w:rPr>
              <w:t>配置</w:t>
            </w:r>
          </w:p>
        </w:tc>
        <w:tc>
          <w:tcPr>
            <w:tcW w:w="5878" w:type="dxa"/>
            <w:shd w:val="clear" w:color="auto" w:fill="DDDDDD"/>
            <w:vAlign w:val="center"/>
          </w:tcPr>
          <w:p w14:paraId="2DE05B93" w14:textId="77777777" w:rsidR="006B2F5F" w:rsidRDefault="00000000">
            <w:pPr>
              <w:jc w:val="center"/>
              <w:rPr>
                <w:b/>
                <w:bCs/>
                <w:sz w:val="21"/>
                <w:szCs w:val="18"/>
              </w:rPr>
            </w:pPr>
            <w:r>
              <w:rPr>
                <w:rFonts w:hint="eastAsia"/>
                <w:b/>
                <w:bCs/>
                <w:sz w:val="21"/>
                <w:szCs w:val="18"/>
              </w:rPr>
              <w:t>说明</w:t>
            </w:r>
          </w:p>
        </w:tc>
      </w:tr>
      <w:tr w:rsidR="006B2F5F" w14:paraId="6FC0A81C" w14:textId="77777777">
        <w:trPr>
          <w:trHeight w:val="253"/>
          <w:jc w:val="center"/>
        </w:trPr>
        <w:tc>
          <w:tcPr>
            <w:tcW w:w="2392" w:type="dxa"/>
            <w:vAlign w:val="center"/>
          </w:tcPr>
          <w:p w14:paraId="2F76039B" w14:textId="77777777" w:rsidR="006B2F5F" w:rsidRDefault="00000000">
            <w:pPr>
              <w:jc w:val="center"/>
              <w:rPr>
                <w:sz w:val="21"/>
                <w:szCs w:val="18"/>
              </w:rPr>
            </w:pPr>
            <w:r>
              <w:rPr>
                <w:rFonts w:hint="eastAsia"/>
                <w:sz w:val="21"/>
                <w:szCs w:val="18"/>
              </w:rPr>
              <w:t>地址池名称</w:t>
            </w:r>
          </w:p>
        </w:tc>
        <w:tc>
          <w:tcPr>
            <w:tcW w:w="5878" w:type="dxa"/>
            <w:vAlign w:val="center"/>
          </w:tcPr>
          <w:p w14:paraId="5D751558" w14:textId="77777777" w:rsidR="006B2F5F" w:rsidRDefault="00000000">
            <w:pPr>
              <w:rPr>
                <w:sz w:val="21"/>
                <w:szCs w:val="18"/>
              </w:rPr>
            </w:pPr>
            <w:r>
              <w:rPr>
                <w:rFonts w:hint="eastAsia"/>
                <w:sz w:val="21"/>
                <w:szCs w:val="18"/>
              </w:rPr>
              <w:t>由</w:t>
            </w:r>
            <w:r>
              <w:rPr>
                <w:sz w:val="21"/>
                <w:szCs w:val="18"/>
              </w:rPr>
              <w:t>DNAT/SNAT配置时自动生成，也可手动添加。</w:t>
            </w:r>
          </w:p>
        </w:tc>
      </w:tr>
      <w:tr w:rsidR="006B2F5F" w14:paraId="10440259" w14:textId="77777777">
        <w:trPr>
          <w:trHeight w:val="253"/>
          <w:jc w:val="center"/>
        </w:trPr>
        <w:tc>
          <w:tcPr>
            <w:tcW w:w="2392" w:type="dxa"/>
          </w:tcPr>
          <w:p w14:paraId="4CFE1D87" w14:textId="77777777" w:rsidR="006B2F5F" w:rsidRDefault="00000000">
            <w:pPr>
              <w:jc w:val="center"/>
              <w:rPr>
                <w:sz w:val="21"/>
                <w:szCs w:val="18"/>
              </w:rPr>
            </w:pPr>
            <w:r>
              <w:rPr>
                <w:rFonts w:hint="eastAsia"/>
                <w:sz w:val="21"/>
                <w:szCs w:val="18"/>
              </w:rPr>
              <w:t>开始地址</w:t>
            </w:r>
          </w:p>
        </w:tc>
        <w:tc>
          <w:tcPr>
            <w:tcW w:w="5878" w:type="dxa"/>
          </w:tcPr>
          <w:p w14:paraId="4BBF9856" w14:textId="77777777" w:rsidR="006B2F5F" w:rsidRDefault="00000000">
            <w:pPr>
              <w:rPr>
                <w:sz w:val="21"/>
                <w:szCs w:val="18"/>
              </w:rPr>
            </w:pPr>
            <w:r>
              <w:rPr>
                <w:rFonts w:hint="eastAsia"/>
                <w:sz w:val="21"/>
                <w:szCs w:val="18"/>
              </w:rPr>
              <w:t>地址池开始地址。</w:t>
            </w:r>
          </w:p>
        </w:tc>
      </w:tr>
      <w:tr w:rsidR="006B2F5F" w14:paraId="030BE0E7" w14:textId="77777777">
        <w:trPr>
          <w:trHeight w:val="253"/>
          <w:jc w:val="center"/>
        </w:trPr>
        <w:tc>
          <w:tcPr>
            <w:tcW w:w="2392" w:type="dxa"/>
          </w:tcPr>
          <w:p w14:paraId="1C1AC16A" w14:textId="77777777" w:rsidR="006B2F5F" w:rsidRDefault="00000000">
            <w:pPr>
              <w:jc w:val="center"/>
              <w:rPr>
                <w:sz w:val="21"/>
                <w:szCs w:val="18"/>
              </w:rPr>
            </w:pPr>
            <w:r>
              <w:rPr>
                <w:rFonts w:hint="eastAsia"/>
                <w:sz w:val="21"/>
                <w:szCs w:val="18"/>
              </w:rPr>
              <w:t>结束地址</w:t>
            </w:r>
          </w:p>
        </w:tc>
        <w:tc>
          <w:tcPr>
            <w:tcW w:w="5878" w:type="dxa"/>
          </w:tcPr>
          <w:p w14:paraId="497AB202" w14:textId="77777777" w:rsidR="006B2F5F" w:rsidRDefault="00000000">
            <w:pPr>
              <w:rPr>
                <w:sz w:val="21"/>
                <w:szCs w:val="18"/>
              </w:rPr>
            </w:pPr>
            <w:r>
              <w:rPr>
                <w:rFonts w:hint="eastAsia"/>
                <w:sz w:val="21"/>
                <w:szCs w:val="18"/>
              </w:rPr>
              <w:t>地址池结束地址。默认为空。当配置结束地址时，请务必配置开始地址。为节省资源，两地址之间地址个数不得多于2</w:t>
            </w:r>
            <w:r>
              <w:rPr>
                <w:sz w:val="21"/>
                <w:szCs w:val="18"/>
              </w:rPr>
              <w:t>00</w:t>
            </w:r>
            <w:r>
              <w:rPr>
                <w:rFonts w:hint="eastAsia"/>
                <w:sz w:val="21"/>
                <w:szCs w:val="18"/>
              </w:rPr>
              <w:t>个。全部地址池地址个数也不得多于2</w:t>
            </w:r>
            <w:r>
              <w:rPr>
                <w:sz w:val="21"/>
                <w:szCs w:val="18"/>
              </w:rPr>
              <w:t>00</w:t>
            </w:r>
            <w:r>
              <w:rPr>
                <w:rFonts w:hint="eastAsia"/>
                <w:sz w:val="21"/>
                <w:szCs w:val="18"/>
              </w:rPr>
              <w:t>个。</w:t>
            </w:r>
          </w:p>
        </w:tc>
      </w:tr>
      <w:tr w:rsidR="006B2F5F" w14:paraId="22D8F9A4" w14:textId="77777777">
        <w:trPr>
          <w:trHeight w:val="253"/>
          <w:jc w:val="center"/>
        </w:trPr>
        <w:tc>
          <w:tcPr>
            <w:tcW w:w="2392" w:type="dxa"/>
          </w:tcPr>
          <w:p w14:paraId="79BFC027" w14:textId="77777777" w:rsidR="006B2F5F" w:rsidRDefault="00000000">
            <w:pPr>
              <w:jc w:val="center"/>
              <w:rPr>
                <w:sz w:val="21"/>
                <w:szCs w:val="18"/>
              </w:rPr>
            </w:pPr>
            <w:r>
              <w:rPr>
                <w:rFonts w:hint="eastAsia"/>
                <w:sz w:val="21"/>
                <w:szCs w:val="18"/>
              </w:rPr>
              <w:t>VRF</w:t>
            </w:r>
          </w:p>
        </w:tc>
        <w:tc>
          <w:tcPr>
            <w:tcW w:w="5878" w:type="dxa"/>
          </w:tcPr>
          <w:p w14:paraId="4C3B87E3" w14:textId="77777777" w:rsidR="006B2F5F" w:rsidRDefault="00000000">
            <w:pPr>
              <w:rPr>
                <w:sz w:val="21"/>
                <w:szCs w:val="18"/>
              </w:rPr>
            </w:pPr>
            <w:r>
              <w:rPr>
                <w:rFonts w:hint="eastAsia"/>
                <w:sz w:val="21"/>
                <w:szCs w:val="18"/>
              </w:rPr>
              <w:t>VPN</w:t>
            </w:r>
            <w:r>
              <w:rPr>
                <w:sz w:val="21"/>
                <w:szCs w:val="18"/>
              </w:rPr>
              <w:t xml:space="preserve"> </w:t>
            </w:r>
            <w:r>
              <w:rPr>
                <w:rFonts w:hint="eastAsia"/>
                <w:sz w:val="21"/>
                <w:szCs w:val="18"/>
              </w:rPr>
              <w:t>ID。默认为0，即不在默认空间。</w:t>
            </w:r>
          </w:p>
        </w:tc>
      </w:tr>
      <w:tr w:rsidR="006B2F5F" w14:paraId="3CF50667" w14:textId="77777777">
        <w:trPr>
          <w:trHeight w:val="253"/>
          <w:jc w:val="center"/>
        </w:trPr>
        <w:tc>
          <w:tcPr>
            <w:tcW w:w="2392" w:type="dxa"/>
          </w:tcPr>
          <w:p w14:paraId="78EDCAD0" w14:textId="77777777" w:rsidR="006B2F5F" w:rsidRDefault="00000000">
            <w:pPr>
              <w:jc w:val="center"/>
              <w:rPr>
                <w:sz w:val="21"/>
                <w:szCs w:val="18"/>
              </w:rPr>
            </w:pPr>
            <w:r>
              <w:rPr>
                <w:rFonts w:hint="eastAsia"/>
                <w:sz w:val="21"/>
                <w:szCs w:val="18"/>
              </w:rPr>
              <w:t>使能双向地址转换</w:t>
            </w:r>
          </w:p>
        </w:tc>
        <w:tc>
          <w:tcPr>
            <w:tcW w:w="5878" w:type="dxa"/>
          </w:tcPr>
          <w:p w14:paraId="558A7D48" w14:textId="77777777" w:rsidR="006B2F5F" w:rsidRDefault="00000000">
            <w:pPr>
              <w:rPr>
                <w:sz w:val="21"/>
                <w:szCs w:val="18"/>
              </w:rPr>
            </w:pPr>
            <w:r>
              <w:rPr>
                <w:rFonts w:hint="eastAsia"/>
                <w:sz w:val="21"/>
                <w:szCs w:val="18"/>
              </w:rPr>
              <w:t>支持双方向地址转换。默认不支持。</w:t>
            </w:r>
          </w:p>
        </w:tc>
      </w:tr>
    </w:tbl>
    <w:p w14:paraId="1F036FB1" w14:textId="77777777" w:rsidR="006B2F5F" w:rsidRDefault="006B2F5F">
      <w:pPr>
        <w:jc w:val="both"/>
      </w:pPr>
    </w:p>
    <w:p w14:paraId="61E09DB5" w14:textId="77777777" w:rsidR="006B2F5F" w:rsidRDefault="00000000">
      <w:pPr>
        <w:pStyle w:val="4"/>
      </w:pPr>
      <w:r>
        <w:rPr>
          <w:rFonts w:hint="eastAsia"/>
        </w:rPr>
        <w:t>删除地址转换地址池</w:t>
      </w:r>
    </w:p>
    <w:p w14:paraId="010F22BE" w14:textId="77777777" w:rsidR="006B2F5F" w:rsidRDefault="00000000">
      <w:pPr>
        <w:pStyle w:val="20"/>
        <w:ind w:firstLine="489"/>
        <w:rPr>
          <w:b/>
          <w:bCs/>
        </w:rPr>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地址转换策略</w:t>
      </w:r>
      <w:r>
        <w:rPr>
          <w:rFonts w:ascii="Times New Roman" w:hAnsi="Times New Roman" w:hint="eastAsia"/>
          <w:b/>
          <w:bCs/>
          <w:szCs w:val="24"/>
        </w:rPr>
        <w:t>-&gt;</w:t>
      </w:r>
      <w:r>
        <w:rPr>
          <w:rFonts w:ascii="Times New Roman" w:hAnsi="Times New Roman" w:hint="eastAsia"/>
          <w:b/>
          <w:bCs/>
          <w:szCs w:val="24"/>
        </w:rPr>
        <w:t>地址转换地址池。</w:t>
      </w:r>
    </w:p>
    <w:p w14:paraId="3CB47B69"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08223B5C" wp14:editId="244BEB4D">
            <wp:extent cx="177800" cy="146050"/>
            <wp:effectExtent l="0" t="0" r="0" b="6350"/>
            <wp:docPr id="1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按钮，选择要删除的地址池，点击</w:t>
      </w:r>
      <w:r>
        <w:rPr>
          <w:rFonts w:hint="eastAsia"/>
          <w:szCs w:val="24"/>
        </w:rPr>
        <w:t>【删除】</w:t>
      </w:r>
      <w:r>
        <w:rPr>
          <w:rFonts w:ascii="Times New Roman" w:hAnsi="Times New Roman" w:hint="eastAsia"/>
          <w:szCs w:val="24"/>
        </w:rPr>
        <w:t>即可</w:t>
      </w:r>
    </w:p>
    <w:p w14:paraId="72EF414F" w14:textId="77777777" w:rsidR="006B2F5F" w:rsidRDefault="00000000">
      <w:pPr>
        <w:jc w:val="center"/>
      </w:pPr>
      <w:r>
        <w:rPr>
          <w:noProof/>
        </w:rPr>
        <w:lastRenderedPageBreak/>
        <w:drawing>
          <wp:inline distT="0" distB="0" distL="114300" distR="114300" wp14:anchorId="0F8EA944" wp14:editId="6F004355">
            <wp:extent cx="5290185" cy="1918335"/>
            <wp:effectExtent l="0" t="0" r="5715" b="12065"/>
            <wp:docPr id="15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5"/>
                    <pic:cNvPicPr>
                      <a:picLocks noChangeAspect="1"/>
                    </pic:cNvPicPr>
                  </pic:nvPicPr>
                  <pic:blipFill>
                    <a:blip r:embed="rId128"/>
                    <a:stretch>
                      <a:fillRect/>
                    </a:stretch>
                  </pic:blipFill>
                  <pic:spPr>
                    <a:xfrm>
                      <a:off x="0" y="0"/>
                      <a:ext cx="5290185" cy="1918335"/>
                    </a:xfrm>
                    <a:prstGeom prst="rect">
                      <a:avLst/>
                    </a:prstGeom>
                    <a:noFill/>
                    <a:ln>
                      <a:noFill/>
                    </a:ln>
                  </pic:spPr>
                </pic:pic>
              </a:graphicData>
            </a:graphic>
          </wp:inline>
        </w:drawing>
      </w:r>
    </w:p>
    <w:p w14:paraId="5FA97B05" w14:textId="77777777" w:rsidR="006B2F5F" w:rsidRDefault="00000000">
      <w:pPr>
        <w:pStyle w:val="20"/>
        <w:ind w:firstLine="480"/>
      </w:pPr>
      <w:r>
        <w:rPr>
          <w:rFonts w:hint="eastAsia"/>
        </w:rPr>
        <w:t>地址池需手动删除，为避免占用太多资源，请在不需要该对应地址时手动删除地址池地址。</w:t>
      </w:r>
    </w:p>
    <w:p w14:paraId="03E14A4F"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t>注意：删除地址时应确认该地址下没有用户占用才可操作。</w:t>
      </w:r>
    </w:p>
    <w:p w14:paraId="74EC63DB" w14:textId="77777777" w:rsidR="006B2F5F" w:rsidRDefault="00000000">
      <w:pPr>
        <w:pStyle w:val="3"/>
      </w:pPr>
      <w:bookmarkStart w:id="118" w:name="_Toc229751315"/>
      <w:r>
        <w:rPr>
          <w:rFonts w:hint="eastAsia"/>
        </w:rPr>
        <w:t>源地址转换</w:t>
      </w:r>
      <w:bookmarkEnd w:id="118"/>
    </w:p>
    <w:p w14:paraId="2BBFBA60" w14:textId="77777777" w:rsidR="006B2F5F" w:rsidRDefault="00000000">
      <w:pPr>
        <w:ind w:firstLine="420"/>
        <w:jc w:val="both"/>
      </w:pPr>
      <w:r>
        <w:rPr>
          <w:rFonts w:hint="eastAsia"/>
          <w:szCs w:val="24"/>
        </w:rPr>
        <w:t>源</w:t>
      </w:r>
      <w:r>
        <w:fldChar w:fldCharType="begin"/>
      </w:r>
      <w:r>
        <w:instrText xml:space="preserve"> HYPERLINK "https://baike.baidu.com/item/%E5%9C%B0%E5%9D%80%E8%BD%AC%E6%8D%A2/9739652?fromModule=lemma_inlink" \t "https://baike.baidu.com/item/%E6%BA%90%E5%9C%B0%E5%9D%80%E8%BD%AC%E6%8D%A2/_blank" </w:instrText>
      </w:r>
      <w:r>
        <w:fldChar w:fldCharType="separate"/>
      </w:r>
      <w:r>
        <w:rPr>
          <w:szCs w:val="24"/>
        </w:rPr>
        <w:t>地址转换</w:t>
      </w:r>
      <w:r>
        <w:rPr>
          <w:szCs w:val="24"/>
        </w:rPr>
        <w:fldChar w:fldCharType="end"/>
      </w:r>
      <w:r>
        <w:rPr>
          <w:szCs w:val="24"/>
        </w:rPr>
        <w:t>是</w:t>
      </w:r>
      <w:r>
        <w:fldChar w:fldCharType="begin"/>
      </w:r>
      <w:r>
        <w:instrText xml:space="preserve"> HYPERLINK "https://baike.baidu.com/item/%E5%86%85%E7%BD%91/427841?fromModule=lemma_inlink" \t "https://baike.baidu.com/item/%E6%BA%90%E5%9C%B0%E5%9D%80%E8%BD%AC%E6%8D%A2/_blank" </w:instrText>
      </w:r>
      <w:r>
        <w:fldChar w:fldCharType="separate"/>
      </w:r>
      <w:r>
        <w:rPr>
          <w:szCs w:val="24"/>
        </w:rPr>
        <w:t>内网</w:t>
      </w:r>
      <w:r>
        <w:rPr>
          <w:szCs w:val="24"/>
        </w:rPr>
        <w:fldChar w:fldCharType="end"/>
      </w:r>
      <w:r>
        <w:rPr>
          <w:szCs w:val="24"/>
        </w:rPr>
        <w:t>地址向外访问时，发起访问的</w:t>
      </w:r>
      <w:r>
        <w:rPr>
          <w:rFonts w:hint="eastAsia"/>
        </w:rPr>
        <w:t>IP</w:t>
      </w:r>
      <w:r>
        <w:rPr>
          <w:szCs w:val="24"/>
        </w:rPr>
        <w:t>地址转换为指定的</w:t>
      </w:r>
      <w:r>
        <w:rPr>
          <w:rFonts w:hint="eastAsia"/>
          <w:szCs w:val="24"/>
        </w:rPr>
        <w:t>公网IP</w:t>
      </w:r>
      <w:r>
        <w:rPr>
          <w:szCs w:val="24"/>
        </w:rPr>
        <w:t>地址</w:t>
      </w:r>
      <w:r>
        <w:rPr>
          <w:rFonts w:hint="eastAsia"/>
          <w:szCs w:val="24"/>
        </w:rPr>
        <w:t>。</w:t>
      </w:r>
    </w:p>
    <w:p w14:paraId="755DCB6A" w14:textId="77777777" w:rsidR="006B2F5F" w:rsidRDefault="00000000">
      <w:pPr>
        <w:pStyle w:val="20"/>
        <w:ind w:firstLineChars="0" w:firstLine="420"/>
      </w:pPr>
      <w:r>
        <w:rPr>
          <w:rFonts w:hint="eastAsia"/>
          <w:b/>
          <w:bCs/>
        </w:rPr>
        <w:t>操作步骤：策略配置-&gt;地址转换策略-&gt;源地址转换</w:t>
      </w:r>
      <w:r>
        <w:rPr>
          <w:rFonts w:hint="eastAsia"/>
        </w:rPr>
        <w:t>，即可查看源地址转换信息。</w:t>
      </w:r>
    </w:p>
    <w:p w14:paraId="2A5199D8" w14:textId="77777777" w:rsidR="006B2F5F" w:rsidRDefault="00000000">
      <w:pPr>
        <w:ind w:firstLine="420"/>
        <w:jc w:val="center"/>
      </w:pPr>
      <w:r>
        <w:rPr>
          <w:noProof/>
        </w:rPr>
        <w:drawing>
          <wp:inline distT="0" distB="0" distL="114300" distR="114300" wp14:anchorId="78240578" wp14:editId="18F2B486">
            <wp:extent cx="5464810" cy="1985645"/>
            <wp:effectExtent l="0" t="0" r="8890" b="8255"/>
            <wp:docPr id="15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7"/>
                    <pic:cNvPicPr>
                      <a:picLocks noChangeAspect="1"/>
                    </pic:cNvPicPr>
                  </pic:nvPicPr>
                  <pic:blipFill>
                    <a:blip r:embed="rId129"/>
                    <a:stretch>
                      <a:fillRect/>
                    </a:stretch>
                  </pic:blipFill>
                  <pic:spPr>
                    <a:xfrm>
                      <a:off x="0" y="0"/>
                      <a:ext cx="5464810" cy="1985645"/>
                    </a:xfrm>
                    <a:prstGeom prst="rect">
                      <a:avLst/>
                    </a:prstGeom>
                    <a:noFill/>
                    <a:ln>
                      <a:noFill/>
                    </a:ln>
                  </pic:spPr>
                </pic:pic>
              </a:graphicData>
            </a:graphic>
          </wp:inline>
        </w:drawing>
      </w:r>
    </w:p>
    <w:p w14:paraId="1787C25F" w14:textId="77777777" w:rsidR="006B2F5F" w:rsidRDefault="00000000">
      <w:pPr>
        <w:pStyle w:val="4"/>
      </w:pPr>
      <w:r>
        <w:rPr>
          <w:rFonts w:hint="eastAsia"/>
        </w:rPr>
        <w:t>添加源地址转换</w:t>
      </w:r>
    </w:p>
    <w:p w14:paraId="4E387441" w14:textId="77777777" w:rsidR="006B2F5F" w:rsidRDefault="00000000">
      <w:pPr>
        <w:ind w:firstLine="420"/>
        <w:jc w:val="both"/>
        <w:rPr>
          <w:b/>
          <w:bCs/>
        </w:rPr>
      </w:pPr>
      <w:r>
        <w:rPr>
          <w:rFonts w:hint="eastAsia"/>
          <w:b/>
          <w:bCs/>
        </w:rPr>
        <w:t>操作步骤：策略配置-&gt;地址转换策略-&gt;源地址转换。</w:t>
      </w:r>
    </w:p>
    <w:p w14:paraId="66D0AEDD"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w:t>
      </w:r>
    </w:p>
    <w:p w14:paraId="6ED13889" w14:textId="77777777" w:rsidR="006B2F5F" w:rsidRDefault="00000000">
      <w:pPr>
        <w:ind w:firstLine="420"/>
        <w:jc w:val="both"/>
      </w:pPr>
      <w:r>
        <w:rPr>
          <w:rFonts w:hint="eastAsia"/>
        </w:rPr>
        <w:t>下拉框选择本地接口，填写要转换的IP地址，确定即可。</w:t>
      </w:r>
    </w:p>
    <w:p w14:paraId="6B72E151" w14:textId="77777777" w:rsidR="006B2F5F" w:rsidRDefault="00000000">
      <w:pPr>
        <w:pStyle w:val="20"/>
        <w:ind w:firstLineChars="0" w:firstLine="0"/>
        <w:jc w:val="center"/>
      </w:pPr>
      <w:r>
        <w:rPr>
          <w:noProof/>
        </w:rPr>
        <w:lastRenderedPageBreak/>
        <w:drawing>
          <wp:inline distT="0" distB="0" distL="114300" distR="114300" wp14:anchorId="320429C2" wp14:editId="64C2D057">
            <wp:extent cx="5402580" cy="2342515"/>
            <wp:effectExtent l="0" t="0" r="7620" b="6985"/>
            <wp:docPr id="15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8"/>
                    <pic:cNvPicPr>
                      <a:picLocks noChangeAspect="1"/>
                    </pic:cNvPicPr>
                  </pic:nvPicPr>
                  <pic:blipFill>
                    <a:blip r:embed="rId130"/>
                    <a:stretch>
                      <a:fillRect/>
                    </a:stretch>
                  </pic:blipFill>
                  <pic:spPr>
                    <a:xfrm>
                      <a:off x="0" y="0"/>
                      <a:ext cx="5402580" cy="2342515"/>
                    </a:xfrm>
                    <a:prstGeom prst="rect">
                      <a:avLst/>
                    </a:prstGeom>
                    <a:noFill/>
                    <a:ln>
                      <a:noFill/>
                    </a:ln>
                  </pic:spPr>
                </pic:pic>
              </a:graphicData>
            </a:graphic>
          </wp:inline>
        </w:drawing>
      </w:r>
    </w:p>
    <w:p w14:paraId="313AE2E1" w14:textId="77777777" w:rsidR="006B2F5F" w:rsidRDefault="00000000">
      <w:pPr>
        <w:pStyle w:val="4"/>
      </w:pPr>
      <w:r>
        <w:rPr>
          <w:rFonts w:hint="eastAsia"/>
        </w:rPr>
        <w:t>删除源地址转换</w:t>
      </w:r>
    </w:p>
    <w:p w14:paraId="3B1E8E5B" w14:textId="77777777" w:rsidR="006B2F5F" w:rsidRDefault="00000000">
      <w:pPr>
        <w:ind w:firstLine="420"/>
        <w:jc w:val="both"/>
        <w:rPr>
          <w:b/>
          <w:bCs/>
        </w:rPr>
      </w:pPr>
      <w:r>
        <w:rPr>
          <w:rFonts w:hint="eastAsia"/>
          <w:b/>
          <w:bCs/>
        </w:rPr>
        <w:t>操作步骤：策略配置-&gt;地址转换策略-&gt;源地址转换。</w:t>
      </w:r>
    </w:p>
    <w:p w14:paraId="1E4810E0"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20BF83C8" wp14:editId="6E2F51E4">
            <wp:extent cx="177800" cy="146050"/>
            <wp:effectExtent l="0" t="0" r="0" b="6350"/>
            <wp:docPr id="15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按钮，选择要删除的地址转换配置，点击</w:t>
      </w:r>
      <w:r>
        <w:rPr>
          <w:rFonts w:hint="eastAsia"/>
          <w:szCs w:val="24"/>
        </w:rPr>
        <w:t>【删除】</w:t>
      </w:r>
      <w:r>
        <w:rPr>
          <w:rFonts w:ascii="Times New Roman" w:hAnsi="Times New Roman" w:hint="eastAsia"/>
          <w:szCs w:val="24"/>
        </w:rPr>
        <w:t>即可</w:t>
      </w:r>
    </w:p>
    <w:p w14:paraId="4DBC36B8" w14:textId="77777777" w:rsidR="006B2F5F" w:rsidRDefault="00000000">
      <w:pPr>
        <w:pStyle w:val="20"/>
        <w:ind w:firstLineChars="0" w:firstLine="0"/>
        <w:jc w:val="center"/>
      </w:pPr>
      <w:r>
        <w:rPr>
          <w:noProof/>
        </w:rPr>
        <w:drawing>
          <wp:inline distT="0" distB="0" distL="114300" distR="114300" wp14:anchorId="2865878C" wp14:editId="5A0DD91A">
            <wp:extent cx="5411470" cy="1964055"/>
            <wp:effectExtent l="0" t="0" r="11430" b="4445"/>
            <wp:docPr id="15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30"/>
                    <pic:cNvPicPr>
                      <a:picLocks noChangeAspect="1"/>
                    </pic:cNvPicPr>
                  </pic:nvPicPr>
                  <pic:blipFill>
                    <a:blip r:embed="rId131"/>
                    <a:stretch>
                      <a:fillRect/>
                    </a:stretch>
                  </pic:blipFill>
                  <pic:spPr>
                    <a:xfrm>
                      <a:off x="0" y="0"/>
                      <a:ext cx="5411470" cy="1964055"/>
                    </a:xfrm>
                    <a:prstGeom prst="rect">
                      <a:avLst/>
                    </a:prstGeom>
                    <a:noFill/>
                    <a:ln>
                      <a:noFill/>
                    </a:ln>
                  </pic:spPr>
                </pic:pic>
              </a:graphicData>
            </a:graphic>
          </wp:inline>
        </w:drawing>
      </w:r>
    </w:p>
    <w:p w14:paraId="488C0669" w14:textId="77777777" w:rsidR="006B2F5F" w:rsidRDefault="00000000">
      <w:pPr>
        <w:pStyle w:val="3"/>
      </w:pPr>
      <w:bookmarkStart w:id="119" w:name="_Toc229751316"/>
      <w:r>
        <w:rPr>
          <w:rFonts w:hint="eastAsia"/>
        </w:rPr>
        <w:t>目的地址转换</w:t>
      </w:r>
      <w:bookmarkEnd w:id="119"/>
    </w:p>
    <w:p w14:paraId="3EDED49E" w14:textId="77777777" w:rsidR="006B2F5F" w:rsidRDefault="00000000">
      <w:pPr>
        <w:pStyle w:val="20"/>
        <w:ind w:firstLine="489"/>
      </w:pPr>
      <w:r>
        <w:rPr>
          <w:rFonts w:hint="eastAsia"/>
          <w:b/>
          <w:bCs/>
        </w:rPr>
        <w:t>操作步骤：策略配置-&gt;地址转换策略-&gt;目的地址转换</w:t>
      </w:r>
      <w:r>
        <w:rPr>
          <w:rFonts w:hint="eastAsia"/>
        </w:rPr>
        <w:t>，即可查看目的地址转换。</w:t>
      </w:r>
    </w:p>
    <w:p w14:paraId="058F8F83" w14:textId="77777777" w:rsidR="006B2F5F" w:rsidRDefault="00000000">
      <w:pPr>
        <w:pStyle w:val="20"/>
        <w:ind w:firstLineChars="0" w:firstLine="0"/>
        <w:jc w:val="center"/>
      </w:pPr>
      <w:r>
        <w:rPr>
          <w:noProof/>
        </w:rPr>
        <w:drawing>
          <wp:inline distT="0" distB="0" distL="114300" distR="114300" wp14:anchorId="604EB314" wp14:editId="4638F10A">
            <wp:extent cx="5320030" cy="1865630"/>
            <wp:effectExtent l="0" t="0" r="1270" b="1270"/>
            <wp:docPr id="16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2"/>
                    <pic:cNvPicPr>
                      <a:picLocks noChangeAspect="1"/>
                    </pic:cNvPicPr>
                  </pic:nvPicPr>
                  <pic:blipFill>
                    <a:blip r:embed="rId132"/>
                    <a:stretch>
                      <a:fillRect/>
                    </a:stretch>
                  </pic:blipFill>
                  <pic:spPr>
                    <a:xfrm>
                      <a:off x="0" y="0"/>
                      <a:ext cx="5320030" cy="1865630"/>
                    </a:xfrm>
                    <a:prstGeom prst="rect">
                      <a:avLst/>
                    </a:prstGeom>
                    <a:noFill/>
                    <a:ln>
                      <a:noFill/>
                    </a:ln>
                  </pic:spPr>
                </pic:pic>
              </a:graphicData>
            </a:graphic>
          </wp:inline>
        </w:drawing>
      </w:r>
    </w:p>
    <w:p w14:paraId="6F814D75"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t>概念解释：</w:t>
      </w:r>
    </w:p>
    <w:p w14:paraId="4E857C89"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lastRenderedPageBreak/>
        <w:t>DNAT：</w:t>
      </w:r>
      <w:r>
        <w:rPr>
          <w:rFonts w:ascii="华文楷体" w:eastAsia="华文楷体" w:hAnsi="华文楷体"/>
          <w:sz w:val="21"/>
          <w:szCs w:val="18"/>
        </w:rPr>
        <w:t>目的网络地址转换（Destination Network Address Translation，DNAT）是一种网络地址转换技术，它将目标IP地址转换为另一个地址，从而改变网络数据包的目标。</w:t>
      </w:r>
    </w:p>
    <w:p w14:paraId="72077759" w14:textId="77777777" w:rsidR="006B2F5F" w:rsidRDefault="00000000">
      <w:pPr>
        <w:pStyle w:val="20"/>
        <w:ind w:firstLine="420"/>
        <w:rPr>
          <w:rFonts w:ascii="华文楷体" w:eastAsia="华文楷体" w:hAnsi="华文楷体"/>
          <w:sz w:val="21"/>
          <w:szCs w:val="18"/>
        </w:rPr>
      </w:pPr>
      <w:r>
        <w:rPr>
          <w:rFonts w:ascii="华文楷体" w:eastAsia="华文楷体" w:hAnsi="华文楷体"/>
          <w:sz w:val="21"/>
          <w:szCs w:val="18"/>
        </w:rPr>
        <w:t>在使用DNAT的场景中，当数据包到达网络边界设备（如</w:t>
      </w:r>
      <w:r>
        <w:rPr>
          <w:rFonts w:ascii="华文楷体" w:eastAsia="华文楷体" w:hAnsi="华文楷体" w:hint="eastAsia"/>
          <w:sz w:val="21"/>
          <w:szCs w:val="18"/>
        </w:rPr>
        <w:t>数智物联安全网关</w:t>
      </w:r>
      <w:r>
        <w:rPr>
          <w:rFonts w:ascii="华文楷体" w:eastAsia="华文楷体" w:hAnsi="华文楷体"/>
          <w:sz w:val="21"/>
          <w:szCs w:val="18"/>
        </w:rPr>
        <w:t>）时，设备将检查数据包的目的IP地址，并将其替换为另一个IP地址</w:t>
      </w:r>
      <w:r>
        <w:rPr>
          <w:rFonts w:ascii="华文楷体" w:eastAsia="华文楷体" w:hAnsi="华文楷体" w:hint="eastAsia"/>
          <w:sz w:val="21"/>
          <w:szCs w:val="18"/>
        </w:rPr>
        <w:t>，</w:t>
      </w:r>
      <w:r>
        <w:rPr>
          <w:rFonts w:ascii="华文楷体" w:eastAsia="华文楷体" w:hAnsi="华文楷体"/>
          <w:sz w:val="21"/>
          <w:szCs w:val="18"/>
        </w:rPr>
        <w:t>从而隐藏要访问的受保护的真实目的IP地址。这个新的目标地址可以是本地网络上的某个设备，也可以是远程网络上的另一个设备。</w:t>
      </w:r>
    </w:p>
    <w:p w14:paraId="237A7A89" w14:textId="77777777" w:rsidR="006B2F5F" w:rsidRDefault="00000000">
      <w:pPr>
        <w:pStyle w:val="20"/>
        <w:ind w:firstLine="420"/>
        <w:rPr>
          <w:rFonts w:ascii="华文楷体" w:eastAsia="华文楷体" w:hAnsi="华文楷体"/>
          <w:sz w:val="21"/>
          <w:szCs w:val="18"/>
        </w:rPr>
      </w:pPr>
      <w:r>
        <w:rPr>
          <w:rFonts w:ascii="华文楷体" w:eastAsia="华文楷体" w:hAnsi="华文楷体"/>
          <w:sz w:val="21"/>
          <w:szCs w:val="18"/>
        </w:rPr>
        <w:t>DNAT的主要作用是将外部网络流量引导到内部网络中的特定主机或服务器，从而实现网络服务的访问和控制。它通常用于网络地址转换、负载均衡、虚拟专用网络（VPN）等网络应用中。</w:t>
      </w:r>
    </w:p>
    <w:p w14:paraId="2CBB8E25" w14:textId="77777777" w:rsidR="006B2F5F" w:rsidRDefault="00000000">
      <w:pPr>
        <w:pStyle w:val="4"/>
      </w:pPr>
      <w:r>
        <w:rPr>
          <w:rFonts w:hint="eastAsia"/>
        </w:rPr>
        <w:t>添加目的地址转换</w:t>
      </w:r>
    </w:p>
    <w:p w14:paraId="3248FA02" w14:textId="77777777" w:rsidR="006B2F5F" w:rsidRDefault="00000000">
      <w:pPr>
        <w:pStyle w:val="20"/>
        <w:ind w:leftChars="200" w:left="480" w:firstLineChars="0" w:firstLine="0"/>
        <w:rPr>
          <w:b/>
          <w:bCs/>
        </w:rPr>
      </w:pPr>
      <w:r>
        <w:rPr>
          <w:rFonts w:hint="eastAsia"/>
          <w:b/>
          <w:bCs/>
        </w:rPr>
        <w:t>操作步骤：策略配置-&gt;地址转换策略-&gt;目的地址转换。</w:t>
      </w:r>
    </w:p>
    <w:p w14:paraId="34ABED07"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按钮，输入</w:t>
      </w:r>
      <w:r>
        <w:rPr>
          <w:rFonts w:ascii="Times New Roman" w:hAnsi="Times New Roman" w:hint="eastAsia"/>
          <w:szCs w:val="24"/>
        </w:rPr>
        <w:t>*</w:t>
      </w:r>
      <w:r>
        <w:rPr>
          <w:rFonts w:ascii="Times New Roman" w:hAnsi="Times New Roman" w:hint="eastAsia"/>
          <w:szCs w:val="24"/>
        </w:rPr>
        <w:t>必选项点击确定即可。</w:t>
      </w:r>
    </w:p>
    <w:p w14:paraId="42B0F844" w14:textId="77777777" w:rsidR="006B2F5F" w:rsidRDefault="00000000">
      <w:pPr>
        <w:pStyle w:val="20"/>
        <w:ind w:firstLineChars="0" w:firstLine="0"/>
      </w:pPr>
      <w:r>
        <w:rPr>
          <w:noProof/>
        </w:rPr>
        <w:drawing>
          <wp:inline distT="0" distB="0" distL="114300" distR="114300" wp14:anchorId="1183E042" wp14:editId="0B3EEC5E">
            <wp:extent cx="5429250" cy="3611245"/>
            <wp:effectExtent l="0" t="0" r="6350" b="8255"/>
            <wp:docPr id="1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1"/>
                    <pic:cNvPicPr>
                      <a:picLocks noChangeAspect="1"/>
                    </pic:cNvPicPr>
                  </pic:nvPicPr>
                  <pic:blipFill>
                    <a:blip r:embed="rId133"/>
                    <a:stretch>
                      <a:fillRect/>
                    </a:stretch>
                  </pic:blipFill>
                  <pic:spPr>
                    <a:xfrm>
                      <a:off x="0" y="0"/>
                      <a:ext cx="5429250" cy="3611245"/>
                    </a:xfrm>
                    <a:prstGeom prst="rect">
                      <a:avLst/>
                    </a:prstGeom>
                    <a:noFill/>
                    <a:ln>
                      <a:noFill/>
                    </a:ln>
                  </pic:spPr>
                </pic:pic>
              </a:graphicData>
            </a:graphic>
          </wp:inline>
        </w:drawing>
      </w:r>
    </w:p>
    <w:p w14:paraId="1A311090" w14:textId="77777777" w:rsidR="006B2F5F" w:rsidRDefault="00000000">
      <w:pPr>
        <w:pStyle w:val="20"/>
        <w:ind w:firstLine="480"/>
      </w:pPr>
      <w:r>
        <w:rPr>
          <w:rFonts w:hint="eastAsia"/>
        </w:rPr>
        <w:t>配置项详细说明如下：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21254FA7" w14:textId="77777777">
        <w:trPr>
          <w:trHeight w:val="345"/>
          <w:jc w:val="center"/>
        </w:trPr>
        <w:tc>
          <w:tcPr>
            <w:tcW w:w="2689" w:type="dxa"/>
            <w:shd w:val="clear" w:color="auto" w:fill="D0CECE" w:themeFill="background2" w:themeFillShade="E6"/>
            <w:vAlign w:val="center"/>
          </w:tcPr>
          <w:p w14:paraId="67551F34" w14:textId="77777777" w:rsidR="006B2F5F" w:rsidRDefault="00000000">
            <w:pPr>
              <w:jc w:val="center"/>
              <w:rPr>
                <w:b/>
                <w:bCs/>
                <w:sz w:val="21"/>
              </w:rPr>
            </w:pPr>
            <w:bookmarkStart w:id="120" w:name="OLE_LINK17"/>
            <w:r>
              <w:rPr>
                <w:rFonts w:hint="eastAsia"/>
                <w:b/>
                <w:bCs/>
                <w:sz w:val="21"/>
              </w:rPr>
              <w:t>配置</w:t>
            </w:r>
          </w:p>
        </w:tc>
        <w:tc>
          <w:tcPr>
            <w:tcW w:w="6662" w:type="dxa"/>
            <w:shd w:val="clear" w:color="auto" w:fill="D0CECE" w:themeFill="background2" w:themeFillShade="E6"/>
            <w:vAlign w:val="center"/>
          </w:tcPr>
          <w:p w14:paraId="479B0540" w14:textId="77777777" w:rsidR="006B2F5F" w:rsidRDefault="00000000">
            <w:pPr>
              <w:jc w:val="center"/>
              <w:rPr>
                <w:b/>
                <w:bCs/>
                <w:sz w:val="21"/>
              </w:rPr>
            </w:pPr>
            <w:r>
              <w:rPr>
                <w:rFonts w:hint="eastAsia"/>
                <w:b/>
                <w:bCs/>
                <w:sz w:val="21"/>
              </w:rPr>
              <w:t>说明</w:t>
            </w:r>
          </w:p>
        </w:tc>
      </w:tr>
      <w:tr w:rsidR="006B2F5F" w14:paraId="797332BF" w14:textId="77777777">
        <w:trPr>
          <w:trHeight w:val="253"/>
          <w:jc w:val="center"/>
        </w:trPr>
        <w:tc>
          <w:tcPr>
            <w:tcW w:w="2689" w:type="dxa"/>
            <w:vAlign w:val="center"/>
          </w:tcPr>
          <w:p w14:paraId="2F6D869F" w14:textId="77777777" w:rsidR="006B2F5F" w:rsidRDefault="00000000">
            <w:pPr>
              <w:jc w:val="center"/>
              <w:rPr>
                <w:sz w:val="21"/>
              </w:rPr>
            </w:pPr>
            <w:r>
              <w:rPr>
                <w:rFonts w:hint="eastAsia"/>
                <w:sz w:val="21"/>
              </w:rPr>
              <w:t>名称</w:t>
            </w:r>
          </w:p>
        </w:tc>
        <w:tc>
          <w:tcPr>
            <w:tcW w:w="6662" w:type="dxa"/>
            <w:vAlign w:val="center"/>
          </w:tcPr>
          <w:p w14:paraId="17D24A25" w14:textId="77777777" w:rsidR="006B2F5F" w:rsidRDefault="00000000">
            <w:pPr>
              <w:rPr>
                <w:sz w:val="21"/>
              </w:rPr>
            </w:pPr>
            <w:r>
              <w:rPr>
                <w:rFonts w:hint="eastAsia"/>
                <w:sz w:val="21"/>
              </w:rPr>
              <w:t>必填，目的NAT策略的名称。</w:t>
            </w:r>
          </w:p>
        </w:tc>
      </w:tr>
      <w:tr w:rsidR="006B2F5F" w14:paraId="5DC80872" w14:textId="77777777">
        <w:trPr>
          <w:trHeight w:val="253"/>
          <w:jc w:val="center"/>
        </w:trPr>
        <w:tc>
          <w:tcPr>
            <w:tcW w:w="2689" w:type="dxa"/>
            <w:vAlign w:val="center"/>
          </w:tcPr>
          <w:p w14:paraId="536ECA43" w14:textId="77777777" w:rsidR="006B2F5F" w:rsidRDefault="00000000">
            <w:pPr>
              <w:jc w:val="center"/>
              <w:rPr>
                <w:sz w:val="21"/>
              </w:rPr>
            </w:pPr>
            <w:r>
              <w:rPr>
                <w:rFonts w:hint="eastAsia"/>
                <w:sz w:val="21"/>
              </w:rPr>
              <w:t>映射地址</w:t>
            </w:r>
          </w:p>
        </w:tc>
        <w:tc>
          <w:tcPr>
            <w:tcW w:w="6662" w:type="dxa"/>
            <w:vAlign w:val="center"/>
          </w:tcPr>
          <w:p w14:paraId="5C52565D" w14:textId="77777777" w:rsidR="006B2F5F" w:rsidRDefault="00000000">
            <w:pPr>
              <w:rPr>
                <w:sz w:val="21"/>
              </w:rPr>
            </w:pPr>
            <w:r>
              <w:rPr>
                <w:rFonts w:hint="eastAsia"/>
                <w:sz w:val="21"/>
              </w:rPr>
              <w:t>内网私有IP地址映射后的公网IP地址。</w:t>
            </w:r>
          </w:p>
        </w:tc>
      </w:tr>
      <w:tr w:rsidR="006B2F5F" w14:paraId="5E31D3F4" w14:textId="77777777">
        <w:trPr>
          <w:trHeight w:val="253"/>
          <w:jc w:val="center"/>
        </w:trPr>
        <w:tc>
          <w:tcPr>
            <w:tcW w:w="2689" w:type="dxa"/>
            <w:vAlign w:val="center"/>
          </w:tcPr>
          <w:p w14:paraId="5DF8F55F" w14:textId="77777777" w:rsidR="006B2F5F" w:rsidRDefault="00000000">
            <w:pPr>
              <w:jc w:val="center"/>
              <w:rPr>
                <w:sz w:val="21"/>
              </w:rPr>
            </w:pPr>
            <w:r>
              <w:rPr>
                <w:rFonts w:hint="eastAsia"/>
                <w:sz w:val="21"/>
              </w:rPr>
              <w:t>外部接口</w:t>
            </w:r>
          </w:p>
        </w:tc>
        <w:tc>
          <w:tcPr>
            <w:tcW w:w="6662" w:type="dxa"/>
            <w:vAlign w:val="center"/>
          </w:tcPr>
          <w:p w14:paraId="32EA364C" w14:textId="77777777" w:rsidR="006B2F5F" w:rsidRDefault="00000000">
            <w:pPr>
              <w:rPr>
                <w:sz w:val="21"/>
              </w:rPr>
            </w:pPr>
            <w:r>
              <w:rPr>
                <w:rFonts w:hint="eastAsia"/>
                <w:sz w:val="21"/>
              </w:rPr>
              <w:t>将内网主机映射到外网的接口。</w:t>
            </w:r>
          </w:p>
        </w:tc>
      </w:tr>
      <w:tr w:rsidR="006B2F5F" w14:paraId="1A920892" w14:textId="77777777">
        <w:trPr>
          <w:trHeight w:val="253"/>
          <w:jc w:val="center"/>
        </w:trPr>
        <w:tc>
          <w:tcPr>
            <w:tcW w:w="2689" w:type="dxa"/>
            <w:vAlign w:val="center"/>
          </w:tcPr>
          <w:p w14:paraId="389D2962" w14:textId="77777777" w:rsidR="006B2F5F" w:rsidRDefault="00000000">
            <w:pPr>
              <w:jc w:val="center"/>
              <w:rPr>
                <w:sz w:val="21"/>
              </w:rPr>
            </w:pPr>
            <w:r>
              <w:rPr>
                <w:rFonts w:hint="eastAsia"/>
                <w:sz w:val="21"/>
              </w:rPr>
              <w:t>本地地址</w:t>
            </w:r>
          </w:p>
        </w:tc>
        <w:tc>
          <w:tcPr>
            <w:tcW w:w="6662" w:type="dxa"/>
            <w:vAlign w:val="center"/>
          </w:tcPr>
          <w:p w14:paraId="0049641B" w14:textId="77777777" w:rsidR="006B2F5F" w:rsidRDefault="00000000">
            <w:pPr>
              <w:rPr>
                <w:sz w:val="21"/>
              </w:rPr>
            </w:pPr>
            <w:r>
              <w:rPr>
                <w:rFonts w:hint="eastAsia"/>
                <w:sz w:val="21"/>
              </w:rPr>
              <w:t>必填，数据包中目的地址在内网中的实际私有IP地址。</w:t>
            </w:r>
          </w:p>
        </w:tc>
      </w:tr>
      <w:tr w:rsidR="006B2F5F" w14:paraId="75F44F6D" w14:textId="77777777">
        <w:trPr>
          <w:trHeight w:val="253"/>
          <w:jc w:val="center"/>
        </w:trPr>
        <w:tc>
          <w:tcPr>
            <w:tcW w:w="2689" w:type="dxa"/>
            <w:vAlign w:val="center"/>
          </w:tcPr>
          <w:p w14:paraId="6F5F9BAF" w14:textId="77777777" w:rsidR="006B2F5F" w:rsidRDefault="00000000">
            <w:pPr>
              <w:jc w:val="center"/>
              <w:rPr>
                <w:sz w:val="21"/>
              </w:rPr>
            </w:pPr>
            <w:r>
              <w:rPr>
                <w:rFonts w:hint="eastAsia"/>
                <w:sz w:val="21"/>
              </w:rPr>
              <w:lastRenderedPageBreak/>
              <w:t>端口映射</w:t>
            </w:r>
          </w:p>
        </w:tc>
        <w:tc>
          <w:tcPr>
            <w:tcW w:w="6662" w:type="dxa"/>
            <w:vAlign w:val="center"/>
          </w:tcPr>
          <w:p w14:paraId="41E47E31" w14:textId="77777777" w:rsidR="006B2F5F" w:rsidRDefault="00000000">
            <w:pPr>
              <w:pStyle w:val="aff6"/>
              <w:rPr>
                <w:rFonts w:ascii="宋体" w:eastAsia="宋体" w:hAnsi="宋体"/>
              </w:rPr>
            </w:pPr>
            <w:r>
              <w:rPr>
                <w:rFonts w:ascii="宋体" w:eastAsia="宋体" w:hAnsi="宋体" w:hint="eastAsia"/>
              </w:rPr>
              <w:t>端口映射的方式。</w:t>
            </w:r>
          </w:p>
          <w:p w14:paraId="75CA062C" w14:textId="77777777" w:rsidR="006B2F5F" w:rsidRDefault="00000000">
            <w:pPr>
              <w:pStyle w:val="aff6"/>
              <w:rPr>
                <w:rFonts w:ascii="宋体" w:eastAsia="宋体" w:hAnsi="宋体"/>
              </w:rPr>
            </w:pPr>
            <w:r>
              <w:rPr>
                <w:rFonts w:ascii="宋体" w:eastAsia="宋体" w:hAnsi="宋体"/>
              </w:rPr>
              <w:t xml:space="preserve">  </w:t>
            </w:r>
            <w:r>
              <w:rPr>
                <w:rFonts w:ascii="宋体" w:eastAsia="宋体" w:hAnsi="宋体" w:hint="eastAsia"/>
              </w:rPr>
              <w:t>1、映射部分端口：将内网主机的部分端口映射到外网。</w:t>
            </w:r>
          </w:p>
          <w:p w14:paraId="625BC729" w14:textId="77777777" w:rsidR="006B2F5F" w:rsidRDefault="00000000">
            <w:pPr>
              <w:rPr>
                <w:sz w:val="21"/>
              </w:rPr>
            </w:pPr>
            <w:r>
              <w:rPr>
                <w:sz w:val="21"/>
              </w:rPr>
              <w:t xml:space="preserve">  </w:t>
            </w:r>
            <w:r>
              <w:rPr>
                <w:rFonts w:hint="eastAsia"/>
                <w:sz w:val="21"/>
              </w:rPr>
              <w:t>2、映射所有端口：将内网主机的所有端口映射到外网。</w:t>
            </w:r>
          </w:p>
        </w:tc>
      </w:tr>
      <w:tr w:rsidR="006B2F5F" w14:paraId="63AF1539" w14:textId="77777777">
        <w:trPr>
          <w:trHeight w:val="253"/>
          <w:jc w:val="center"/>
        </w:trPr>
        <w:tc>
          <w:tcPr>
            <w:tcW w:w="2689" w:type="dxa"/>
            <w:vAlign w:val="center"/>
          </w:tcPr>
          <w:p w14:paraId="3897F924" w14:textId="77777777" w:rsidR="006B2F5F" w:rsidRDefault="00000000">
            <w:pPr>
              <w:jc w:val="center"/>
              <w:rPr>
                <w:sz w:val="21"/>
              </w:rPr>
            </w:pPr>
            <w:r>
              <w:rPr>
                <w:rFonts w:hint="eastAsia"/>
                <w:sz w:val="21"/>
              </w:rPr>
              <w:t>映射端口</w:t>
            </w:r>
          </w:p>
        </w:tc>
        <w:tc>
          <w:tcPr>
            <w:tcW w:w="6662" w:type="dxa"/>
            <w:vAlign w:val="center"/>
          </w:tcPr>
          <w:p w14:paraId="393DAD2D" w14:textId="77777777" w:rsidR="006B2F5F" w:rsidRDefault="00000000">
            <w:pPr>
              <w:pStyle w:val="aff6"/>
              <w:rPr>
                <w:rFonts w:ascii="宋体" w:eastAsia="宋体" w:hAnsi="宋体"/>
              </w:rPr>
            </w:pPr>
            <w:r>
              <w:rPr>
                <w:rFonts w:ascii="宋体" w:eastAsia="宋体" w:hAnsi="宋体" w:hint="eastAsia"/>
              </w:rPr>
              <w:t>内网主机部分端口映射后对应的外网端口。</w:t>
            </w:r>
          </w:p>
          <w:p w14:paraId="0E295BB0" w14:textId="77777777" w:rsidR="006B2F5F" w:rsidRDefault="00000000">
            <w:pPr>
              <w:rPr>
                <w:sz w:val="21"/>
              </w:rPr>
            </w:pPr>
            <w:r>
              <w:rPr>
                <w:rFonts w:hint="eastAsia"/>
                <w:sz w:val="21"/>
              </w:rPr>
              <w:t>说明：仅当端口映射选择</w:t>
            </w:r>
            <w:r>
              <w:rPr>
                <w:rFonts w:hint="eastAsia"/>
                <w:b/>
                <w:sz w:val="21"/>
              </w:rPr>
              <w:t>映射部分端口</w:t>
            </w:r>
            <w:r>
              <w:rPr>
                <w:rFonts w:hint="eastAsia"/>
                <w:sz w:val="21"/>
              </w:rPr>
              <w:t>时，需要配置该参数。</w:t>
            </w:r>
          </w:p>
        </w:tc>
      </w:tr>
      <w:tr w:rsidR="006B2F5F" w14:paraId="5CD3FC4B" w14:textId="77777777">
        <w:trPr>
          <w:trHeight w:val="253"/>
          <w:jc w:val="center"/>
        </w:trPr>
        <w:tc>
          <w:tcPr>
            <w:tcW w:w="2689" w:type="dxa"/>
            <w:vAlign w:val="center"/>
          </w:tcPr>
          <w:p w14:paraId="4ECE24F1" w14:textId="77777777" w:rsidR="006B2F5F" w:rsidRDefault="00000000">
            <w:pPr>
              <w:jc w:val="center"/>
              <w:rPr>
                <w:sz w:val="21"/>
              </w:rPr>
            </w:pPr>
            <w:r>
              <w:rPr>
                <w:rFonts w:hint="eastAsia"/>
                <w:sz w:val="21"/>
              </w:rPr>
              <w:t>本地端口</w:t>
            </w:r>
          </w:p>
        </w:tc>
        <w:tc>
          <w:tcPr>
            <w:tcW w:w="6662" w:type="dxa"/>
            <w:vAlign w:val="center"/>
          </w:tcPr>
          <w:p w14:paraId="556C0758" w14:textId="77777777" w:rsidR="006B2F5F" w:rsidRDefault="00000000">
            <w:pPr>
              <w:pStyle w:val="aff6"/>
              <w:rPr>
                <w:rFonts w:ascii="宋体" w:eastAsia="宋体" w:hAnsi="宋体"/>
              </w:rPr>
            </w:pPr>
            <w:r>
              <w:rPr>
                <w:rFonts w:ascii="宋体" w:eastAsia="宋体" w:hAnsi="宋体" w:hint="eastAsia"/>
              </w:rPr>
              <w:t>映射到外网的内网主机的部分端口。</w:t>
            </w:r>
          </w:p>
          <w:p w14:paraId="2C6293FC" w14:textId="77777777" w:rsidR="006B2F5F" w:rsidRDefault="00000000">
            <w:pPr>
              <w:rPr>
                <w:sz w:val="21"/>
              </w:rPr>
            </w:pPr>
            <w:r>
              <w:rPr>
                <w:rFonts w:hint="eastAsia"/>
                <w:sz w:val="21"/>
              </w:rPr>
              <w:t>说明：仅当端口映射选择</w:t>
            </w:r>
            <w:r>
              <w:rPr>
                <w:rFonts w:hint="eastAsia"/>
                <w:b/>
                <w:sz w:val="21"/>
              </w:rPr>
              <w:t>映射部分端口</w:t>
            </w:r>
            <w:r>
              <w:rPr>
                <w:rFonts w:hint="eastAsia"/>
                <w:sz w:val="21"/>
              </w:rPr>
              <w:t>时，需要配置该参数。</w:t>
            </w:r>
          </w:p>
        </w:tc>
      </w:tr>
      <w:tr w:rsidR="006B2F5F" w14:paraId="7134DCAB" w14:textId="77777777">
        <w:trPr>
          <w:trHeight w:val="253"/>
          <w:jc w:val="center"/>
        </w:trPr>
        <w:tc>
          <w:tcPr>
            <w:tcW w:w="2689" w:type="dxa"/>
            <w:vAlign w:val="center"/>
          </w:tcPr>
          <w:p w14:paraId="4B82A99A" w14:textId="77777777" w:rsidR="006B2F5F" w:rsidRDefault="00000000">
            <w:pPr>
              <w:jc w:val="center"/>
              <w:rPr>
                <w:sz w:val="21"/>
              </w:rPr>
            </w:pPr>
            <w:r>
              <w:rPr>
                <w:rFonts w:hint="eastAsia"/>
                <w:sz w:val="21"/>
              </w:rPr>
              <w:t>协议</w:t>
            </w:r>
          </w:p>
        </w:tc>
        <w:tc>
          <w:tcPr>
            <w:tcW w:w="6662" w:type="dxa"/>
            <w:vAlign w:val="center"/>
          </w:tcPr>
          <w:p w14:paraId="6EB16969" w14:textId="77777777" w:rsidR="006B2F5F" w:rsidRDefault="00000000">
            <w:pPr>
              <w:pStyle w:val="aff6"/>
              <w:rPr>
                <w:rFonts w:ascii="宋体" w:eastAsia="宋体" w:hAnsi="宋体"/>
              </w:rPr>
            </w:pPr>
            <w:r>
              <w:rPr>
                <w:rFonts w:ascii="宋体" w:eastAsia="宋体" w:hAnsi="宋体" w:hint="eastAsia"/>
              </w:rPr>
              <w:t>进行端口部分映射时使用的协议。可选项有ICMP，</w:t>
            </w:r>
            <w:r>
              <w:rPr>
                <w:rFonts w:ascii="宋体" w:eastAsia="宋体" w:hAnsi="宋体" w:hint="eastAsia"/>
                <w:b/>
              </w:rPr>
              <w:t>TCP</w:t>
            </w:r>
            <w:r>
              <w:rPr>
                <w:rFonts w:ascii="宋体" w:eastAsia="宋体" w:hAnsi="宋体" w:hint="eastAsia"/>
              </w:rPr>
              <w:t>和</w:t>
            </w:r>
            <w:r>
              <w:rPr>
                <w:rFonts w:ascii="宋体" w:eastAsia="宋体" w:hAnsi="宋体" w:hint="eastAsia"/>
                <w:b/>
              </w:rPr>
              <w:t>UDP</w:t>
            </w:r>
            <w:r>
              <w:rPr>
                <w:rFonts w:ascii="宋体" w:eastAsia="宋体" w:hAnsi="宋体" w:hint="eastAsia"/>
              </w:rPr>
              <w:t>。</w:t>
            </w:r>
          </w:p>
          <w:p w14:paraId="2725D3A3" w14:textId="77777777" w:rsidR="006B2F5F" w:rsidRDefault="00000000">
            <w:pPr>
              <w:rPr>
                <w:sz w:val="21"/>
              </w:rPr>
            </w:pPr>
            <w:r>
              <w:rPr>
                <w:rFonts w:hint="eastAsia"/>
                <w:sz w:val="21"/>
              </w:rPr>
              <w:t>说明：仅当端口映射选择</w:t>
            </w:r>
            <w:r>
              <w:rPr>
                <w:rFonts w:hint="eastAsia"/>
                <w:b/>
                <w:sz w:val="21"/>
              </w:rPr>
              <w:t>映射部分端口</w:t>
            </w:r>
            <w:r>
              <w:rPr>
                <w:rFonts w:hint="eastAsia"/>
                <w:sz w:val="21"/>
              </w:rPr>
              <w:t>时，需要配置该参数。</w:t>
            </w:r>
          </w:p>
        </w:tc>
      </w:tr>
      <w:bookmarkEnd w:id="120"/>
    </w:tbl>
    <w:p w14:paraId="14027EC4" w14:textId="77777777" w:rsidR="006B2F5F" w:rsidRDefault="006B2F5F">
      <w:pPr>
        <w:pStyle w:val="20"/>
        <w:ind w:firstLineChars="0" w:firstLine="0"/>
      </w:pPr>
    </w:p>
    <w:p w14:paraId="3EC5D53C" w14:textId="77777777" w:rsidR="006B2F5F" w:rsidRDefault="00000000">
      <w:pPr>
        <w:pStyle w:val="4"/>
      </w:pPr>
      <w:r>
        <w:rPr>
          <w:rFonts w:hint="eastAsia"/>
        </w:rPr>
        <w:t>删除目的地址转换</w:t>
      </w:r>
    </w:p>
    <w:p w14:paraId="469222D5" w14:textId="77777777" w:rsidR="006B2F5F" w:rsidRDefault="00000000">
      <w:pPr>
        <w:pStyle w:val="20"/>
        <w:ind w:leftChars="200" w:left="480" w:firstLineChars="0" w:firstLine="0"/>
        <w:rPr>
          <w:b/>
          <w:bCs/>
        </w:rPr>
      </w:pPr>
      <w:r>
        <w:rPr>
          <w:rFonts w:hint="eastAsia"/>
          <w:b/>
          <w:bCs/>
        </w:rPr>
        <w:t>操作步骤：策略配置-&gt;地址转换策略-&gt;目的地址转换。</w:t>
      </w:r>
    </w:p>
    <w:p w14:paraId="6F4F1C85"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07FE81F5" wp14:editId="49CC4322">
            <wp:extent cx="177800" cy="146050"/>
            <wp:effectExtent l="0" t="0" r="0" b="6350"/>
            <wp:docPr id="16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按钮，选择要删除的地址池，点击删除即可</w:t>
      </w:r>
    </w:p>
    <w:p w14:paraId="4905FDAC" w14:textId="77777777" w:rsidR="006B2F5F" w:rsidRDefault="00000000">
      <w:pPr>
        <w:pStyle w:val="20"/>
        <w:ind w:firstLineChars="0" w:firstLine="0"/>
      </w:pPr>
      <w:r>
        <w:rPr>
          <w:noProof/>
        </w:rPr>
        <w:drawing>
          <wp:inline distT="0" distB="0" distL="114300" distR="114300" wp14:anchorId="3C3852DB" wp14:editId="57CF7DCA">
            <wp:extent cx="5741035" cy="1434465"/>
            <wp:effectExtent l="0" t="0" r="12065" b="635"/>
            <wp:docPr id="16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4"/>
                    <pic:cNvPicPr>
                      <a:picLocks noChangeAspect="1"/>
                    </pic:cNvPicPr>
                  </pic:nvPicPr>
                  <pic:blipFill>
                    <a:blip r:embed="rId134"/>
                    <a:stretch>
                      <a:fillRect/>
                    </a:stretch>
                  </pic:blipFill>
                  <pic:spPr>
                    <a:xfrm>
                      <a:off x="0" y="0"/>
                      <a:ext cx="5741035" cy="1434465"/>
                    </a:xfrm>
                    <a:prstGeom prst="rect">
                      <a:avLst/>
                    </a:prstGeom>
                    <a:noFill/>
                    <a:ln>
                      <a:noFill/>
                    </a:ln>
                  </pic:spPr>
                </pic:pic>
              </a:graphicData>
            </a:graphic>
          </wp:inline>
        </w:drawing>
      </w:r>
    </w:p>
    <w:p w14:paraId="05E183C8" w14:textId="77777777" w:rsidR="006B2F5F" w:rsidRDefault="00000000">
      <w:pPr>
        <w:pStyle w:val="2"/>
      </w:pPr>
      <w:bookmarkStart w:id="121" w:name="_Toc229751317"/>
      <w:r>
        <w:rPr>
          <w:rFonts w:hint="eastAsia"/>
        </w:rPr>
        <w:t>流量控制策略</w:t>
      </w:r>
      <w:bookmarkEnd w:id="121"/>
    </w:p>
    <w:p w14:paraId="37895065" w14:textId="77777777" w:rsidR="006B2F5F" w:rsidRDefault="00000000">
      <w:pPr>
        <w:pStyle w:val="20"/>
        <w:ind w:firstLine="480"/>
      </w:pPr>
      <w:r>
        <w:rPr>
          <w:rFonts w:hint="eastAsia"/>
        </w:rPr>
        <w:t>流量控制是为了防止网络拥挤及死锁的出现而采取的一种措施。当发至某一接收节点的信息速率超出该节点的处理或转换报文的能力时，就会出现拥挤现象。因此，防止拥挤的问题就简化为各节点提供一种能控制来自其他节点的信息速率的方法问题。流量控制的另一目的是使业务量均匀地分配给个网络节点。因此，即使在网络正常工作情况下，流量控制也能减少信息的传递时延，并能防止网络的任何部分（相对于其余部分来说）处于过负荷状态。</w:t>
      </w:r>
    </w:p>
    <w:p w14:paraId="29DE0A22" w14:textId="77777777" w:rsidR="006B2F5F" w:rsidRDefault="00000000">
      <w:pPr>
        <w:ind w:firstLine="420"/>
        <w:jc w:val="both"/>
      </w:pPr>
      <w:r>
        <w:rPr>
          <w:rFonts w:hint="eastAsia"/>
        </w:rPr>
        <w:t>使用流量控制策略需要先添加限流器和规则，然后在策略应用中配置应用。</w:t>
      </w:r>
    </w:p>
    <w:p w14:paraId="46379337" w14:textId="77777777" w:rsidR="006B2F5F" w:rsidRDefault="00000000">
      <w:pPr>
        <w:pStyle w:val="3"/>
      </w:pPr>
      <w:bookmarkStart w:id="122" w:name="_Toc229751318"/>
      <w:r>
        <w:rPr>
          <w:rFonts w:hint="eastAsia"/>
        </w:rPr>
        <w:t>限流器</w:t>
      </w:r>
      <w:bookmarkEnd w:id="122"/>
    </w:p>
    <w:p w14:paraId="5D178F27" w14:textId="77777777" w:rsidR="006B2F5F" w:rsidRDefault="00000000">
      <w:pPr>
        <w:pStyle w:val="20"/>
        <w:ind w:firstLine="489"/>
      </w:pPr>
      <w:r>
        <w:rPr>
          <w:rFonts w:hint="eastAsia"/>
          <w:b/>
          <w:bCs/>
        </w:rPr>
        <w:t>操作步骤：策略配置-&gt;流量控制策略-&gt;限流器</w:t>
      </w:r>
      <w:r>
        <w:rPr>
          <w:rFonts w:hint="eastAsia"/>
        </w:rPr>
        <w:t>，即可查看流量控制策略限流器。</w:t>
      </w:r>
    </w:p>
    <w:p w14:paraId="6BDBB3C4" w14:textId="77777777" w:rsidR="006B2F5F" w:rsidRDefault="00000000">
      <w:pPr>
        <w:pStyle w:val="20"/>
        <w:ind w:firstLineChars="0" w:firstLine="0"/>
      </w:pPr>
      <w:r>
        <w:rPr>
          <w:noProof/>
        </w:rPr>
        <w:lastRenderedPageBreak/>
        <w:drawing>
          <wp:inline distT="0" distB="0" distL="114300" distR="114300" wp14:anchorId="4E198D3E" wp14:editId="454C5BB7">
            <wp:extent cx="5455285" cy="1662430"/>
            <wp:effectExtent l="0" t="0" r="5715" b="1270"/>
            <wp:docPr id="16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37"/>
                    <pic:cNvPicPr>
                      <a:picLocks noChangeAspect="1"/>
                    </pic:cNvPicPr>
                  </pic:nvPicPr>
                  <pic:blipFill>
                    <a:blip r:embed="rId135"/>
                    <a:stretch>
                      <a:fillRect/>
                    </a:stretch>
                  </pic:blipFill>
                  <pic:spPr>
                    <a:xfrm>
                      <a:off x="0" y="0"/>
                      <a:ext cx="5455285" cy="1662430"/>
                    </a:xfrm>
                    <a:prstGeom prst="rect">
                      <a:avLst/>
                    </a:prstGeom>
                    <a:noFill/>
                    <a:ln>
                      <a:noFill/>
                    </a:ln>
                  </pic:spPr>
                </pic:pic>
              </a:graphicData>
            </a:graphic>
          </wp:inline>
        </w:drawing>
      </w:r>
    </w:p>
    <w:p w14:paraId="668C55EB" w14:textId="77777777" w:rsidR="006B2F5F" w:rsidRDefault="00000000">
      <w:pPr>
        <w:pStyle w:val="4"/>
      </w:pPr>
      <w:r>
        <w:rPr>
          <w:rFonts w:hint="eastAsia"/>
        </w:rPr>
        <w:t>添加限流器</w:t>
      </w:r>
    </w:p>
    <w:p w14:paraId="30C911FB" w14:textId="77777777" w:rsidR="006B2F5F" w:rsidRDefault="00000000">
      <w:pPr>
        <w:ind w:firstLine="420"/>
        <w:jc w:val="both"/>
        <w:rPr>
          <w:b/>
          <w:bCs/>
        </w:rPr>
      </w:pPr>
      <w:r>
        <w:rPr>
          <w:rFonts w:hint="eastAsia"/>
          <w:b/>
          <w:bCs/>
        </w:rPr>
        <w:t>操作步骤：策略配置-&gt;流量控制策略-&gt;限流器。</w:t>
      </w:r>
    </w:p>
    <w:p w14:paraId="2CC39C75"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w:t>
      </w:r>
    </w:p>
    <w:p w14:paraId="6755F8E9" w14:textId="77777777" w:rsidR="006B2F5F" w:rsidRDefault="00000000">
      <w:pPr>
        <w:ind w:firstLine="420"/>
        <w:jc w:val="both"/>
      </w:pPr>
      <w:r>
        <w:rPr>
          <w:rFonts w:hint="eastAsia"/>
        </w:rPr>
        <w:t>填写必填项，点击</w:t>
      </w:r>
      <w:r>
        <w:rPr>
          <w:rFonts w:hint="eastAsia"/>
          <w:szCs w:val="24"/>
        </w:rPr>
        <w:t>【确定】</w:t>
      </w:r>
      <w:r>
        <w:rPr>
          <w:rFonts w:hint="eastAsia"/>
        </w:rPr>
        <w:t>保存即可。</w:t>
      </w:r>
    </w:p>
    <w:p w14:paraId="683AFCA0" w14:textId="77777777" w:rsidR="006B2F5F" w:rsidRDefault="00000000">
      <w:pPr>
        <w:jc w:val="both"/>
      </w:pPr>
      <w:r>
        <w:rPr>
          <w:noProof/>
        </w:rPr>
        <w:drawing>
          <wp:inline distT="0" distB="0" distL="114300" distR="114300" wp14:anchorId="1D674D4E" wp14:editId="1F0D6A4D">
            <wp:extent cx="5802630" cy="2732405"/>
            <wp:effectExtent l="0" t="0" r="1270" b="10795"/>
            <wp:docPr id="16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3"/>
                    <pic:cNvPicPr>
                      <a:picLocks noChangeAspect="1"/>
                    </pic:cNvPicPr>
                  </pic:nvPicPr>
                  <pic:blipFill>
                    <a:blip r:embed="rId136"/>
                    <a:stretch>
                      <a:fillRect/>
                    </a:stretch>
                  </pic:blipFill>
                  <pic:spPr>
                    <a:xfrm>
                      <a:off x="0" y="0"/>
                      <a:ext cx="5802630" cy="2732405"/>
                    </a:xfrm>
                    <a:prstGeom prst="rect">
                      <a:avLst/>
                    </a:prstGeom>
                    <a:noFill/>
                    <a:ln>
                      <a:noFill/>
                    </a:ln>
                  </pic:spPr>
                </pic:pic>
              </a:graphicData>
            </a:graphic>
          </wp:inline>
        </w:drawing>
      </w:r>
    </w:p>
    <w:p w14:paraId="39FA7B3D" w14:textId="77777777" w:rsidR="006B2F5F" w:rsidRDefault="00000000">
      <w:pPr>
        <w:ind w:firstLine="420"/>
        <w:jc w:val="both"/>
      </w:pPr>
      <w:r>
        <w:rPr>
          <w:rFonts w:hint="eastAsia"/>
        </w:rPr>
        <w:t>配置项详细说明如下：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70211D3B" w14:textId="77777777">
        <w:trPr>
          <w:trHeight w:val="345"/>
          <w:jc w:val="center"/>
        </w:trPr>
        <w:tc>
          <w:tcPr>
            <w:tcW w:w="3112" w:type="dxa"/>
            <w:shd w:val="clear" w:color="auto" w:fill="D0CECE" w:themeFill="background2" w:themeFillShade="E6"/>
            <w:vAlign w:val="center"/>
          </w:tcPr>
          <w:p w14:paraId="5956A954" w14:textId="77777777" w:rsidR="006B2F5F" w:rsidRDefault="00000000">
            <w:pPr>
              <w:ind w:firstLineChars="16" w:firstLine="34"/>
              <w:jc w:val="center"/>
              <w:rPr>
                <w:b/>
                <w:bCs/>
                <w:sz w:val="21"/>
              </w:rPr>
            </w:pPr>
            <w:r>
              <w:rPr>
                <w:rFonts w:hint="eastAsia"/>
                <w:b/>
                <w:bCs/>
                <w:sz w:val="21"/>
              </w:rPr>
              <w:t>配置</w:t>
            </w:r>
          </w:p>
        </w:tc>
        <w:tc>
          <w:tcPr>
            <w:tcW w:w="6239" w:type="dxa"/>
            <w:shd w:val="clear" w:color="auto" w:fill="D0CECE" w:themeFill="background2" w:themeFillShade="E6"/>
            <w:vAlign w:val="center"/>
          </w:tcPr>
          <w:p w14:paraId="6CAAD102" w14:textId="77777777" w:rsidR="006B2F5F" w:rsidRDefault="00000000">
            <w:pPr>
              <w:ind w:firstLineChars="16" w:firstLine="34"/>
              <w:jc w:val="center"/>
              <w:rPr>
                <w:b/>
                <w:bCs/>
                <w:sz w:val="21"/>
              </w:rPr>
            </w:pPr>
            <w:r>
              <w:rPr>
                <w:rFonts w:hint="eastAsia"/>
                <w:b/>
                <w:bCs/>
                <w:sz w:val="21"/>
              </w:rPr>
              <w:t>说明</w:t>
            </w:r>
          </w:p>
        </w:tc>
      </w:tr>
      <w:tr w:rsidR="006B2F5F" w14:paraId="74162F75" w14:textId="77777777">
        <w:trPr>
          <w:trHeight w:val="253"/>
          <w:jc w:val="center"/>
        </w:trPr>
        <w:tc>
          <w:tcPr>
            <w:tcW w:w="3112" w:type="dxa"/>
            <w:vAlign w:val="center"/>
          </w:tcPr>
          <w:p w14:paraId="416B42AA" w14:textId="77777777" w:rsidR="006B2F5F" w:rsidRDefault="00000000">
            <w:pPr>
              <w:ind w:firstLineChars="16" w:firstLine="34"/>
              <w:jc w:val="center"/>
              <w:rPr>
                <w:sz w:val="21"/>
              </w:rPr>
            </w:pPr>
            <w:r>
              <w:rPr>
                <w:rFonts w:hint="eastAsia"/>
                <w:sz w:val="21"/>
              </w:rPr>
              <w:t>名称</w:t>
            </w:r>
          </w:p>
        </w:tc>
        <w:tc>
          <w:tcPr>
            <w:tcW w:w="6239" w:type="dxa"/>
            <w:vAlign w:val="center"/>
          </w:tcPr>
          <w:p w14:paraId="4AE952B1" w14:textId="77777777" w:rsidR="006B2F5F" w:rsidRDefault="00000000">
            <w:pPr>
              <w:ind w:firstLineChars="16" w:firstLine="34"/>
              <w:rPr>
                <w:sz w:val="21"/>
              </w:rPr>
            </w:pPr>
            <w:r>
              <w:rPr>
                <w:rFonts w:hint="eastAsia"/>
                <w:sz w:val="21"/>
              </w:rPr>
              <w:t>必填项，限流器名称。</w:t>
            </w:r>
          </w:p>
        </w:tc>
      </w:tr>
      <w:tr w:rsidR="006B2F5F" w14:paraId="41614C92" w14:textId="77777777">
        <w:trPr>
          <w:trHeight w:val="253"/>
          <w:jc w:val="center"/>
        </w:trPr>
        <w:tc>
          <w:tcPr>
            <w:tcW w:w="3112" w:type="dxa"/>
            <w:vAlign w:val="center"/>
          </w:tcPr>
          <w:p w14:paraId="12278F92" w14:textId="77777777" w:rsidR="006B2F5F" w:rsidRDefault="00000000">
            <w:pPr>
              <w:ind w:firstLineChars="16" w:firstLine="34"/>
              <w:jc w:val="center"/>
              <w:rPr>
                <w:sz w:val="21"/>
              </w:rPr>
            </w:pPr>
            <w:r>
              <w:rPr>
                <w:rFonts w:hint="eastAsia"/>
                <w:sz w:val="21"/>
              </w:rPr>
              <w:t>限制带宽</w:t>
            </w:r>
          </w:p>
        </w:tc>
        <w:tc>
          <w:tcPr>
            <w:tcW w:w="6239" w:type="dxa"/>
            <w:vAlign w:val="center"/>
          </w:tcPr>
          <w:p w14:paraId="12BB9574" w14:textId="77777777" w:rsidR="006B2F5F" w:rsidRDefault="00000000">
            <w:pPr>
              <w:ind w:firstLineChars="16" w:firstLine="34"/>
              <w:rPr>
                <w:sz w:val="21"/>
              </w:rPr>
            </w:pPr>
            <w:r>
              <w:rPr>
                <w:rFonts w:hint="eastAsia"/>
                <w:sz w:val="21"/>
              </w:rPr>
              <w:t>必填项，限制带宽速率。单位Kbps。</w:t>
            </w:r>
          </w:p>
        </w:tc>
      </w:tr>
      <w:tr w:rsidR="006B2F5F" w14:paraId="42508819" w14:textId="77777777">
        <w:trPr>
          <w:trHeight w:val="253"/>
          <w:jc w:val="center"/>
        </w:trPr>
        <w:tc>
          <w:tcPr>
            <w:tcW w:w="3112" w:type="dxa"/>
            <w:vAlign w:val="center"/>
          </w:tcPr>
          <w:p w14:paraId="4CC3572D" w14:textId="77777777" w:rsidR="006B2F5F" w:rsidRDefault="00000000">
            <w:pPr>
              <w:ind w:firstLineChars="16" w:firstLine="34"/>
              <w:jc w:val="center"/>
              <w:rPr>
                <w:sz w:val="21"/>
              </w:rPr>
            </w:pPr>
            <w:r>
              <w:rPr>
                <w:rFonts w:hint="eastAsia"/>
                <w:sz w:val="21"/>
              </w:rPr>
              <w:t>保障带宽</w:t>
            </w:r>
          </w:p>
        </w:tc>
        <w:tc>
          <w:tcPr>
            <w:tcW w:w="6239" w:type="dxa"/>
            <w:vAlign w:val="center"/>
          </w:tcPr>
          <w:p w14:paraId="7CF446E4" w14:textId="77777777" w:rsidR="006B2F5F" w:rsidRDefault="00000000">
            <w:pPr>
              <w:ind w:firstLineChars="16" w:firstLine="34"/>
              <w:rPr>
                <w:sz w:val="21"/>
              </w:rPr>
            </w:pPr>
            <w:r>
              <w:rPr>
                <w:rFonts w:hint="eastAsia"/>
                <w:sz w:val="21"/>
              </w:rPr>
              <w:t>可选项，保障带宽速率。单位Kbps。</w:t>
            </w:r>
          </w:p>
        </w:tc>
      </w:tr>
      <w:tr w:rsidR="006B2F5F" w14:paraId="1FCE14D3" w14:textId="77777777">
        <w:trPr>
          <w:trHeight w:val="253"/>
          <w:jc w:val="center"/>
        </w:trPr>
        <w:tc>
          <w:tcPr>
            <w:tcW w:w="3112" w:type="dxa"/>
            <w:vAlign w:val="center"/>
          </w:tcPr>
          <w:p w14:paraId="2681F6E2" w14:textId="77777777" w:rsidR="006B2F5F" w:rsidRDefault="00000000">
            <w:pPr>
              <w:ind w:firstLineChars="16" w:firstLine="34"/>
              <w:jc w:val="center"/>
              <w:rPr>
                <w:sz w:val="21"/>
              </w:rPr>
            </w:pPr>
            <w:r>
              <w:rPr>
                <w:rFonts w:hint="eastAsia"/>
                <w:sz w:val="21"/>
              </w:rPr>
              <w:t>CBS(最大突发流量)</w:t>
            </w:r>
          </w:p>
        </w:tc>
        <w:tc>
          <w:tcPr>
            <w:tcW w:w="6239" w:type="dxa"/>
            <w:vAlign w:val="center"/>
          </w:tcPr>
          <w:p w14:paraId="62E900BC" w14:textId="77777777" w:rsidR="006B2F5F" w:rsidRDefault="00000000">
            <w:pPr>
              <w:ind w:firstLineChars="16" w:firstLine="34"/>
              <w:rPr>
                <w:sz w:val="21"/>
              </w:rPr>
            </w:pPr>
            <w:r>
              <w:rPr>
                <w:rFonts w:hint="eastAsia"/>
                <w:sz w:val="21"/>
              </w:rPr>
              <w:t>必填项，限制报文的最大长度。单位Byte。</w:t>
            </w:r>
          </w:p>
        </w:tc>
      </w:tr>
      <w:tr w:rsidR="006B2F5F" w14:paraId="2665A8F3" w14:textId="77777777">
        <w:trPr>
          <w:trHeight w:val="253"/>
          <w:jc w:val="center"/>
        </w:trPr>
        <w:tc>
          <w:tcPr>
            <w:tcW w:w="3112" w:type="dxa"/>
            <w:vAlign w:val="center"/>
          </w:tcPr>
          <w:p w14:paraId="4001A50A" w14:textId="77777777" w:rsidR="006B2F5F" w:rsidRDefault="00000000">
            <w:pPr>
              <w:ind w:firstLineChars="16" w:firstLine="34"/>
              <w:jc w:val="center"/>
              <w:rPr>
                <w:sz w:val="21"/>
              </w:rPr>
            </w:pPr>
            <w:r>
              <w:rPr>
                <w:rFonts w:hint="eastAsia"/>
                <w:sz w:val="21"/>
              </w:rPr>
              <w:t>DSCP</w:t>
            </w:r>
          </w:p>
        </w:tc>
        <w:tc>
          <w:tcPr>
            <w:tcW w:w="6239" w:type="dxa"/>
            <w:vAlign w:val="center"/>
          </w:tcPr>
          <w:p w14:paraId="1A2547ED" w14:textId="77777777" w:rsidR="006B2F5F" w:rsidRDefault="00000000">
            <w:pPr>
              <w:ind w:firstLineChars="16" w:firstLine="34"/>
              <w:rPr>
                <w:sz w:val="21"/>
              </w:rPr>
            </w:pPr>
            <w:r>
              <w:rPr>
                <w:rFonts w:hint="eastAsia"/>
                <w:sz w:val="21"/>
              </w:rPr>
              <w:t>可选项。</w:t>
            </w:r>
          </w:p>
          <w:p w14:paraId="23451A07" w14:textId="77777777" w:rsidR="006B2F5F" w:rsidRDefault="00000000">
            <w:pPr>
              <w:ind w:firstLineChars="16" w:firstLine="34"/>
              <w:rPr>
                <w:sz w:val="21"/>
              </w:rPr>
            </w:pPr>
            <w:r>
              <w:rPr>
                <w:rFonts w:hint="eastAsia"/>
                <w:sz w:val="21"/>
              </w:rPr>
              <w:t>DSCP差分服务代码点，通过编码值来区分优先级，DSCP 使用6个bit，DSCP的值得范围为0~63。用通俗一点的语言解释，其实DSCP就是为了保证通信的QoS，在数据包IP头部的8个标识字节进行编码，来划分服务类别，区分服务的优先级。数值越大表示</w:t>
            </w:r>
            <w:r>
              <w:rPr>
                <w:rFonts w:hint="eastAsia"/>
                <w:sz w:val="21"/>
              </w:rPr>
              <w:lastRenderedPageBreak/>
              <w:t>优先级越高。</w:t>
            </w:r>
          </w:p>
          <w:p w14:paraId="2D044A99" w14:textId="77777777" w:rsidR="006B2F5F" w:rsidRDefault="00000000">
            <w:pPr>
              <w:ind w:firstLineChars="16" w:firstLine="34"/>
              <w:rPr>
                <w:sz w:val="21"/>
              </w:rPr>
            </w:pPr>
            <w:r>
              <w:rPr>
                <w:rFonts w:hint="eastAsia"/>
                <w:sz w:val="21"/>
              </w:rPr>
              <w:t>DSCP总共分成四类：</w:t>
            </w:r>
          </w:p>
          <w:p w14:paraId="18AE9112" w14:textId="77777777" w:rsidR="006B2F5F" w:rsidRDefault="00000000">
            <w:pPr>
              <w:ind w:firstLineChars="16" w:firstLine="34"/>
              <w:rPr>
                <w:sz w:val="21"/>
              </w:rPr>
            </w:pPr>
            <w:r>
              <w:rPr>
                <w:rFonts w:hint="eastAsia"/>
                <w:sz w:val="21"/>
              </w:rPr>
              <w:t>1.</w:t>
            </w:r>
            <w:r>
              <w:rPr>
                <w:sz w:val="21"/>
              </w:rPr>
              <w:t>类选择器Class Selector（CS）</w:t>
            </w:r>
            <w:proofErr w:type="spellStart"/>
            <w:r>
              <w:rPr>
                <w:sz w:val="21"/>
              </w:rPr>
              <w:t>aaa</w:t>
            </w:r>
            <w:proofErr w:type="spellEnd"/>
            <w:r>
              <w:rPr>
                <w:sz w:val="21"/>
              </w:rPr>
              <w:t xml:space="preserve"> 000</w:t>
            </w:r>
            <w:r>
              <w:rPr>
                <w:rFonts w:hint="eastAsia"/>
                <w:sz w:val="21"/>
              </w:rPr>
              <w:t>。</w:t>
            </w:r>
          </w:p>
          <w:p w14:paraId="7C002FEF" w14:textId="77777777" w:rsidR="006B2F5F" w:rsidRDefault="00000000">
            <w:pPr>
              <w:ind w:firstLineChars="16" w:firstLine="34"/>
              <w:rPr>
                <w:sz w:val="21"/>
              </w:rPr>
            </w:pPr>
            <w:r>
              <w:rPr>
                <w:rFonts w:hint="eastAsia"/>
                <w:sz w:val="21"/>
              </w:rPr>
              <w:t>2.</w:t>
            </w:r>
            <w:r>
              <w:rPr>
                <w:sz w:val="21"/>
              </w:rPr>
              <w:t>加速转发Expedited Forwarding（EF） 101 110</w:t>
            </w:r>
            <w:r>
              <w:rPr>
                <w:rFonts w:hint="eastAsia"/>
                <w:sz w:val="21"/>
              </w:rPr>
              <w:t>。</w:t>
            </w:r>
          </w:p>
          <w:p w14:paraId="2E3BE035" w14:textId="77777777" w:rsidR="006B2F5F" w:rsidRDefault="00000000">
            <w:pPr>
              <w:ind w:firstLineChars="16" w:firstLine="34"/>
              <w:rPr>
                <w:sz w:val="21"/>
              </w:rPr>
            </w:pPr>
            <w:r>
              <w:rPr>
                <w:rFonts w:hint="eastAsia"/>
                <w:sz w:val="21"/>
              </w:rPr>
              <w:t>3.</w:t>
            </w:r>
            <w:r>
              <w:rPr>
                <w:sz w:val="21"/>
              </w:rPr>
              <w:t xml:space="preserve">确保转发Assured Forwarding（AF） </w:t>
            </w:r>
            <w:proofErr w:type="spellStart"/>
            <w:r>
              <w:rPr>
                <w:sz w:val="21"/>
              </w:rPr>
              <w:t>aaa</w:t>
            </w:r>
            <w:proofErr w:type="spellEnd"/>
            <w:r>
              <w:rPr>
                <w:sz w:val="21"/>
              </w:rPr>
              <w:t xml:space="preserve"> bb0</w:t>
            </w:r>
            <w:r>
              <w:rPr>
                <w:rFonts w:hint="eastAsia"/>
                <w:sz w:val="21"/>
              </w:rPr>
              <w:t>。</w:t>
            </w:r>
          </w:p>
          <w:p w14:paraId="4A1518CF" w14:textId="77777777" w:rsidR="006B2F5F" w:rsidRDefault="00000000">
            <w:pPr>
              <w:ind w:firstLineChars="16" w:firstLine="34"/>
              <w:rPr>
                <w:sz w:val="21"/>
              </w:rPr>
            </w:pPr>
            <w:r>
              <w:rPr>
                <w:rFonts w:hint="eastAsia"/>
                <w:sz w:val="21"/>
              </w:rPr>
              <w:t>4.</w:t>
            </w:r>
            <w:r>
              <w:rPr>
                <w:sz w:val="21"/>
              </w:rPr>
              <w:t>默认Default（BE） 000 000</w:t>
            </w:r>
            <w:r>
              <w:rPr>
                <w:rFonts w:hint="eastAsia"/>
                <w:sz w:val="21"/>
              </w:rPr>
              <w:t>。</w:t>
            </w:r>
          </w:p>
        </w:tc>
      </w:tr>
      <w:tr w:rsidR="006B2F5F" w14:paraId="7DA5DF41" w14:textId="77777777">
        <w:trPr>
          <w:trHeight w:val="253"/>
          <w:jc w:val="center"/>
        </w:trPr>
        <w:tc>
          <w:tcPr>
            <w:tcW w:w="3112" w:type="dxa"/>
            <w:vAlign w:val="center"/>
          </w:tcPr>
          <w:p w14:paraId="250F2D66" w14:textId="77777777" w:rsidR="006B2F5F" w:rsidRDefault="00000000">
            <w:pPr>
              <w:ind w:firstLineChars="16" w:firstLine="34"/>
              <w:jc w:val="center"/>
              <w:rPr>
                <w:sz w:val="21"/>
              </w:rPr>
            </w:pPr>
            <w:r>
              <w:rPr>
                <w:rFonts w:hint="eastAsia"/>
                <w:sz w:val="21"/>
              </w:rPr>
              <w:lastRenderedPageBreak/>
              <w:t>时间</w:t>
            </w:r>
          </w:p>
        </w:tc>
        <w:tc>
          <w:tcPr>
            <w:tcW w:w="6239" w:type="dxa"/>
            <w:vAlign w:val="center"/>
          </w:tcPr>
          <w:p w14:paraId="524D6198" w14:textId="77777777" w:rsidR="006B2F5F" w:rsidRDefault="00000000">
            <w:pPr>
              <w:ind w:firstLineChars="16" w:firstLine="34"/>
              <w:rPr>
                <w:sz w:val="21"/>
              </w:rPr>
            </w:pPr>
            <w:r>
              <w:rPr>
                <w:rFonts w:hint="eastAsia"/>
                <w:sz w:val="21"/>
              </w:rPr>
              <w:t>可选项，选择限流器工作时间段（不填则为任何时间）。</w:t>
            </w:r>
          </w:p>
        </w:tc>
      </w:tr>
    </w:tbl>
    <w:p w14:paraId="5F72B50D" w14:textId="77777777" w:rsidR="006B2F5F" w:rsidRDefault="006B2F5F">
      <w:pPr>
        <w:pStyle w:val="20"/>
        <w:ind w:firstLineChars="0" w:firstLine="0"/>
      </w:pPr>
    </w:p>
    <w:p w14:paraId="4E9897E7" w14:textId="77777777" w:rsidR="006B2F5F" w:rsidRDefault="00000000">
      <w:pPr>
        <w:pStyle w:val="4"/>
      </w:pPr>
      <w:r>
        <w:rPr>
          <w:rFonts w:hint="eastAsia"/>
        </w:rPr>
        <w:t>删除限流器</w:t>
      </w:r>
    </w:p>
    <w:p w14:paraId="4F084D23"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60B3D1F4" wp14:editId="6D8A7081">
            <wp:extent cx="177800" cy="146050"/>
            <wp:effectExtent l="0" t="0" r="0" b="6350"/>
            <wp:docPr id="17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按钮，选择要删除的限流器，点击</w:t>
      </w:r>
      <w:r>
        <w:rPr>
          <w:rFonts w:hint="eastAsia"/>
          <w:szCs w:val="24"/>
        </w:rPr>
        <w:t>【删除】</w:t>
      </w:r>
      <w:r>
        <w:rPr>
          <w:rFonts w:ascii="Times New Roman" w:hAnsi="Times New Roman" w:hint="eastAsia"/>
          <w:szCs w:val="24"/>
        </w:rPr>
        <w:t>即可。</w:t>
      </w:r>
    </w:p>
    <w:p w14:paraId="0C8417DA" w14:textId="77777777" w:rsidR="006B2F5F" w:rsidRDefault="00000000">
      <w:pPr>
        <w:pStyle w:val="20"/>
        <w:ind w:firstLineChars="0" w:firstLine="0"/>
        <w:jc w:val="center"/>
        <w:rPr>
          <w:b/>
          <w:bCs/>
          <w:sz w:val="30"/>
          <w:szCs w:val="28"/>
        </w:rPr>
      </w:pPr>
      <w:r>
        <w:rPr>
          <w:noProof/>
        </w:rPr>
        <w:drawing>
          <wp:inline distT="0" distB="0" distL="114300" distR="114300" wp14:anchorId="730AF028" wp14:editId="05AC32EF">
            <wp:extent cx="6031230" cy="1576070"/>
            <wp:effectExtent l="0" t="0" r="1270" b="11430"/>
            <wp:docPr id="17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8"/>
                    <pic:cNvPicPr>
                      <a:picLocks noChangeAspect="1"/>
                    </pic:cNvPicPr>
                  </pic:nvPicPr>
                  <pic:blipFill>
                    <a:blip r:embed="rId137"/>
                    <a:stretch>
                      <a:fillRect/>
                    </a:stretch>
                  </pic:blipFill>
                  <pic:spPr>
                    <a:xfrm>
                      <a:off x="0" y="0"/>
                      <a:ext cx="6031230" cy="1576070"/>
                    </a:xfrm>
                    <a:prstGeom prst="rect">
                      <a:avLst/>
                    </a:prstGeom>
                    <a:noFill/>
                    <a:ln>
                      <a:noFill/>
                    </a:ln>
                  </pic:spPr>
                </pic:pic>
              </a:graphicData>
            </a:graphic>
          </wp:inline>
        </w:drawing>
      </w:r>
    </w:p>
    <w:p w14:paraId="4293BB65" w14:textId="77777777" w:rsidR="006B2F5F" w:rsidRDefault="00000000">
      <w:pPr>
        <w:pStyle w:val="3"/>
      </w:pPr>
      <w:bookmarkStart w:id="123" w:name="_Toc229751319"/>
      <w:r>
        <w:rPr>
          <w:rFonts w:hint="eastAsia"/>
        </w:rPr>
        <w:t>规则</w:t>
      </w:r>
      <w:bookmarkEnd w:id="123"/>
    </w:p>
    <w:p w14:paraId="3888EA2F" w14:textId="77777777" w:rsidR="006B2F5F" w:rsidRDefault="00000000">
      <w:pPr>
        <w:ind w:firstLine="420"/>
        <w:jc w:val="both"/>
      </w:pPr>
      <w:r>
        <w:rPr>
          <w:rFonts w:hint="eastAsia"/>
          <w:b/>
          <w:bCs/>
        </w:rPr>
        <w:t>操作步骤：策略配置-&gt;流量控制策略-&gt;规则</w:t>
      </w:r>
      <w:r>
        <w:rPr>
          <w:rFonts w:hint="eastAsia"/>
        </w:rPr>
        <w:t>，即可查看流量控制策略规则。</w:t>
      </w:r>
    </w:p>
    <w:p w14:paraId="778CD467" w14:textId="77777777" w:rsidR="006B2F5F" w:rsidRDefault="00000000">
      <w:pPr>
        <w:jc w:val="center"/>
      </w:pPr>
      <w:r>
        <w:rPr>
          <w:noProof/>
        </w:rPr>
        <w:drawing>
          <wp:inline distT="0" distB="0" distL="114300" distR="114300" wp14:anchorId="3A2AACCD" wp14:editId="1234143C">
            <wp:extent cx="5995670" cy="1565910"/>
            <wp:effectExtent l="0" t="0" r="11430" b="8890"/>
            <wp:docPr id="17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9"/>
                    <pic:cNvPicPr>
                      <a:picLocks noChangeAspect="1"/>
                    </pic:cNvPicPr>
                  </pic:nvPicPr>
                  <pic:blipFill>
                    <a:blip r:embed="rId138"/>
                    <a:stretch>
                      <a:fillRect/>
                    </a:stretch>
                  </pic:blipFill>
                  <pic:spPr>
                    <a:xfrm>
                      <a:off x="0" y="0"/>
                      <a:ext cx="5995670" cy="1565910"/>
                    </a:xfrm>
                    <a:prstGeom prst="rect">
                      <a:avLst/>
                    </a:prstGeom>
                    <a:noFill/>
                    <a:ln>
                      <a:noFill/>
                    </a:ln>
                  </pic:spPr>
                </pic:pic>
              </a:graphicData>
            </a:graphic>
          </wp:inline>
        </w:drawing>
      </w:r>
    </w:p>
    <w:p w14:paraId="70BD709F" w14:textId="77777777" w:rsidR="006B2F5F" w:rsidRDefault="00000000">
      <w:pPr>
        <w:pStyle w:val="4"/>
      </w:pPr>
      <w:r>
        <w:rPr>
          <w:rFonts w:hint="eastAsia"/>
        </w:rPr>
        <w:t>添加规则</w:t>
      </w:r>
    </w:p>
    <w:p w14:paraId="2E9671AF" w14:textId="77777777" w:rsidR="006B2F5F" w:rsidRDefault="00000000">
      <w:pPr>
        <w:ind w:firstLine="420"/>
        <w:jc w:val="both"/>
      </w:pPr>
      <w:r>
        <w:rPr>
          <w:rFonts w:hint="eastAsia"/>
        </w:rPr>
        <w:t>添加规则可对源（目的）IP、源（目的）端口、应用进行流量限制。</w:t>
      </w:r>
    </w:p>
    <w:p w14:paraId="5C940C08" w14:textId="77777777" w:rsidR="006B2F5F" w:rsidRDefault="00000000">
      <w:pPr>
        <w:ind w:firstLine="420"/>
        <w:jc w:val="both"/>
        <w:rPr>
          <w:b/>
          <w:bCs/>
        </w:rPr>
      </w:pPr>
      <w:r>
        <w:rPr>
          <w:rFonts w:hint="eastAsia"/>
          <w:b/>
          <w:bCs/>
        </w:rPr>
        <w:t>操作步骤：策略配置-&gt;流量控制策略-&gt;规则。</w:t>
      </w:r>
    </w:p>
    <w:p w14:paraId="369E775B"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w:t>
      </w:r>
    </w:p>
    <w:p w14:paraId="7855BFD6" w14:textId="77777777" w:rsidR="006B2F5F" w:rsidRDefault="00000000">
      <w:pPr>
        <w:ind w:firstLine="420"/>
        <w:jc w:val="both"/>
      </w:pPr>
      <w:r>
        <w:rPr>
          <w:rFonts w:hint="eastAsia"/>
        </w:rPr>
        <w:lastRenderedPageBreak/>
        <w:t>填写必填项，点击</w:t>
      </w:r>
      <w:r>
        <w:rPr>
          <w:rFonts w:hint="eastAsia"/>
          <w:szCs w:val="24"/>
        </w:rPr>
        <w:t>【确定】</w:t>
      </w:r>
      <w:r>
        <w:rPr>
          <w:rFonts w:hint="eastAsia"/>
        </w:rPr>
        <w:t>保存即可。</w:t>
      </w:r>
    </w:p>
    <w:p w14:paraId="0CAD7685" w14:textId="77777777" w:rsidR="006B2F5F" w:rsidRDefault="00000000">
      <w:pPr>
        <w:pStyle w:val="20"/>
        <w:ind w:firstLineChars="0" w:firstLine="0"/>
        <w:jc w:val="center"/>
      </w:pPr>
      <w:r>
        <w:rPr>
          <w:noProof/>
        </w:rPr>
        <w:drawing>
          <wp:inline distT="0" distB="0" distL="114300" distR="114300" wp14:anchorId="72F8FA84" wp14:editId="54AF870C">
            <wp:extent cx="5452745" cy="2661920"/>
            <wp:effectExtent l="0" t="0" r="8255" b="5080"/>
            <wp:docPr id="17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42"/>
                    <pic:cNvPicPr>
                      <a:picLocks noChangeAspect="1"/>
                    </pic:cNvPicPr>
                  </pic:nvPicPr>
                  <pic:blipFill>
                    <a:blip r:embed="rId139"/>
                    <a:stretch>
                      <a:fillRect/>
                    </a:stretch>
                  </pic:blipFill>
                  <pic:spPr>
                    <a:xfrm>
                      <a:off x="0" y="0"/>
                      <a:ext cx="5452745" cy="2661920"/>
                    </a:xfrm>
                    <a:prstGeom prst="rect">
                      <a:avLst/>
                    </a:prstGeom>
                    <a:noFill/>
                    <a:ln>
                      <a:noFill/>
                    </a:ln>
                  </pic:spPr>
                </pic:pic>
              </a:graphicData>
            </a:graphic>
          </wp:inline>
        </w:drawing>
      </w:r>
    </w:p>
    <w:tbl>
      <w:tblPr>
        <w:tblpPr w:leftFromText="180" w:rightFromText="180" w:vertAnchor="text" w:horzAnchor="margin" w:tblpXSpec="center" w:tblpY="33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521"/>
      </w:tblGrid>
      <w:tr w:rsidR="006B2F5F" w14:paraId="19A62896" w14:textId="77777777">
        <w:trPr>
          <w:trHeight w:val="345"/>
        </w:trPr>
        <w:tc>
          <w:tcPr>
            <w:tcW w:w="2830" w:type="dxa"/>
            <w:shd w:val="clear" w:color="auto" w:fill="D0CECE" w:themeFill="background2" w:themeFillShade="E6"/>
            <w:vAlign w:val="center"/>
          </w:tcPr>
          <w:p w14:paraId="75A896DE" w14:textId="77777777" w:rsidR="006B2F5F" w:rsidRDefault="00000000">
            <w:pPr>
              <w:jc w:val="center"/>
              <w:rPr>
                <w:b/>
                <w:bCs/>
                <w:sz w:val="21"/>
              </w:rPr>
            </w:pPr>
            <w:r>
              <w:rPr>
                <w:rFonts w:hint="eastAsia"/>
                <w:b/>
                <w:bCs/>
                <w:sz w:val="21"/>
              </w:rPr>
              <w:t>配置</w:t>
            </w:r>
          </w:p>
        </w:tc>
        <w:tc>
          <w:tcPr>
            <w:tcW w:w="6521" w:type="dxa"/>
            <w:shd w:val="clear" w:color="auto" w:fill="D0CECE" w:themeFill="background2" w:themeFillShade="E6"/>
            <w:vAlign w:val="center"/>
          </w:tcPr>
          <w:p w14:paraId="5FB0B895" w14:textId="77777777" w:rsidR="006B2F5F" w:rsidRDefault="00000000">
            <w:pPr>
              <w:jc w:val="center"/>
              <w:rPr>
                <w:b/>
                <w:bCs/>
                <w:sz w:val="21"/>
              </w:rPr>
            </w:pPr>
            <w:r>
              <w:rPr>
                <w:rFonts w:hint="eastAsia"/>
                <w:b/>
                <w:bCs/>
                <w:sz w:val="21"/>
              </w:rPr>
              <w:t>说明</w:t>
            </w:r>
          </w:p>
        </w:tc>
      </w:tr>
      <w:tr w:rsidR="006B2F5F" w14:paraId="0A35D720" w14:textId="77777777">
        <w:trPr>
          <w:trHeight w:val="253"/>
        </w:trPr>
        <w:tc>
          <w:tcPr>
            <w:tcW w:w="2830" w:type="dxa"/>
            <w:vAlign w:val="center"/>
          </w:tcPr>
          <w:p w14:paraId="166FD105" w14:textId="77777777" w:rsidR="006B2F5F" w:rsidRDefault="00000000">
            <w:pPr>
              <w:jc w:val="center"/>
              <w:rPr>
                <w:sz w:val="21"/>
              </w:rPr>
            </w:pPr>
            <w:r>
              <w:rPr>
                <w:rFonts w:hint="eastAsia"/>
                <w:sz w:val="21"/>
              </w:rPr>
              <w:t>规则名称</w:t>
            </w:r>
          </w:p>
        </w:tc>
        <w:tc>
          <w:tcPr>
            <w:tcW w:w="6521" w:type="dxa"/>
            <w:vAlign w:val="center"/>
          </w:tcPr>
          <w:p w14:paraId="5AB26E14" w14:textId="77777777" w:rsidR="006B2F5F" w:rsidRDefault="00000000">
            <w:pPr>
              <w:rPr>
                <w:sz w:val="21"/>
              </w:rPr>
            </w:pPr>
            <w:r>
              <w:rPr>
                <w:rFonts w:hint="eastAsia"/>
                <w:sz w:val="21"/>
              </w:rPr>
              <w:t>定义流量控制策略名称。</w:t>
            </w:r>
          </w:p>
        </w:tc>
      </w:tr>
      <w:tr w:rsidR="006B2F5F" w14:paraId="6B2DE4D2" w14:textId="77777777">
        <w:trPr>
          <w:trHeight w:val="253"/>
        </w:trPr>
        <w:tc>
          <w:tcPr>
            <w:tcW w:w="2830" w:type="dxa"/>
            <w:vAlign w:val="center"/>
          </w:tcPr>
          <w:p w14:paraId="4E8AA2A4" w14:textId="77777777" w:rsidR="006B2F5F" w:rsidRDefault="00000000">
            <w:pPr>
              <w:jc w:val="center"/>
              <w:rPr>
                <w:sz w:val="21"/>
              </w:rPr>
            </w:pPr>
            <w:r>
              <w:rPr>
                <w:rFonts w:hint="eastAsia"/>
                <w:sz w:val="21"/>
              </w:rPr>
              <w:t>源 or 目的</w:t>
            </w:r>
          </w:p>
        </w:tc>
        <w:tc>
          <w:tcPr>
            <w:tcW w:w="6521" w:type="dxa"/>
            <w:vAlign w:val="center"/>
          </w:tcPr>
          <w:p w14:paraId="378E5A60" w14:textId="77777777" w:rsidR="006B2F5F" w:rsidRDefault="00000000">
            <w:pPr>
              <w:rPr>
                <w:sz w:val="21"/>
              </w:rPr>
            </w:pPr>
            <w:r>
              <w:rPr>
                <w:rFonts w:hint="eastAsia"/>
                <w:sz w:val="21"/>
              </w:rPr>
              <w:t>可选择基于源或目的流量控制。</w:t>
            </w:r>
          </w:p>
        </w:tc>
      </w:tr>
      <w:tr w:rsidR="006B2F5F" w14:paraId="720D8268" w14:textId="77777777">
        <w:trPr>
          <w:trHeight w:val="253"/>
        </w:trPr>
        <w:tc>
          <w:tcPr>
            <w:tcW w:w="2830" w:type="dxa"/>
            <w:vAlign w:val="center"/>
          </w:tcPr>
          <w:p w14:paraId="5AB04539" w14:textId="77777777" w:rsidR="006B2F5F" w:rsidRDefault="00000000">
            <w:pPr>
              <w:jc w:val="center"/>
              <w:rPr>
                <w:sz w:val="21"/>
              </w:rPr>
            </w:pPr>
            <w:r>
              <w:rPr>
                <w:rFonts w:hint="eastAsia"/>
                <w:sz w:val="21"/>
              </w:rPr>
              <w:t>源IP</w:t>
            </w:r>
          </w:p>
        </w:tc>
        <w:tc>
          <w:tcPr>
            <w:tcW w:w="6521" w:type="dxa"/>
            <w:vAlign w:val="center"/>
          </w:tcPr>
          <w:p w14:paraId="375C7BFE" w14:textId="77777777" w:rsidR="006B2F5F" w:rsidRDefault="00000000">
            <w:pPr>
              <w:rPr>
                <w:sz w:val="21"/>
              </w:rPr>
            </w:pPr>
            <w:r>
              <w:rPr>
                <w:rFonts w:hint="eastAsia"/>
                <w:sz w:val="21"/>
              </w:rPr>
              <w:t>基于源IP的流量控制；源IP与用户组，仅设置一个。若同时设置，按用户组下发。</w:t>
            </w:r>
          </w:p>
        </w:tc>
      </w:tr>
      <w:tr w:rsidR="006B2F5F" w14:paraId="57A6D399" w14:textId="77777777">
        <w:trPr>
          <w:trHeight w:val="253"/>
        </w:trPr>
        <w:tc>
          <w:tcPr>
            <w:tcW w:w="2830" w:type="dxa"/>
            <w:vAlign w:val="center"/>
          </w:tcPr>
          <w:p w14:paraId="0B50C665" w14:textId="77777777" w:rsidR="006B2F5F" w:rsidRDefault="00000000">
            <w:pPr>
              <w:jc w:val="center"/>
              <w:rPr>
                <w:sz w:val="21"/>
              </w:rPr>
            </w:pPr>
            <w:r>
              <w:rPr>
                <w:rFonts w:hint="eastAsia"/>
                <w:sz w:val="21"/>
              </w:rPr>
              <w:t>源端口</w:t>
            </w:r>
          </w:p>
        </w:tc>
        <w:tc>
          <w:tcPr>
            <w:tcW w:w="6521" w:type="dxa"/>
            <w:vAlign w:val="center"/>
          </w:tcPr>
          <w:p w14:paraId="34D7D8D9" w14:textId="77777777" w:rsidR="006B2F5F" w:rsidRDefault="00000000">
            <w:pPr>
              <w:rPr>
                <w:sz w:val="21"/>
              </w:rPr>
            </w:pPr>
            <w:r>
              <w:rPr>
                <w:rFonts w:hint="eastAsia"/>
                <w:sz w:val="21"/>
              </w:rPr>
              <w:t>基于源端口的流量控制。</w:t>
            </w:r>
          </w:p>
        </w:tc>
      </w:tr>
      <w:tr w:rsidR="006B2F5F" w14:paraId="5CB0F4A5" w14:textId="77777777">
        <w:trPr>
          <w:trHeight w:val="253"/>
        </w:trPr>
        <w:tc>
          <w:tcPr>
            <w:tcW w:w="2830" w:type="dxa"/>
            <w:vAlign w:val="center"/>
          </w:tcPr>
          <w:p w14:paraId="36107B76" w14:textId="77777777" w:rsidR="006B2F5F" w:rsidRDefault="00000000">
            <w:pPr>
              <w:jc w:val="center"/>
              <w:rPr>
                <w:sz w:val="21"/>
              </w:rPr>
            </w:pPr>
            <w:r>
              <w:rPr>
                <w:rFonts w:hint="eastAsia"/>
                <w:sz w:val="21"/>
              </w:rPr>
              <w:t>用户组</w:t>
            </w:r>
          </w:p>
        </w:tc>
        <w:tc>
          <w:tcPr>
            <w:tcW w:w="6521" w:type="dxa"/>
            <w:vAlign w:val="center"/>
          </w:tcPr>
          <w:p w14:paraId="315D2068" w14:textId="77777777" w:rsidR="006B2F5F" w:rsidRDefault="00000000">
            <w:pPr>
              <w:rPr>
                <w:sz w:val="21"/>
              </w:rPr>
            </w:pPr>
            <w:r>
              <w:rPr>
                <w:rFonts w:hint="eastAsia"/>
                <w:sz w:val="21"/>
              </w:rPr>
              <w:t>源IP与用户组，仅设置一个。若同时设置，按用户组下发。</w:t>
            </w:r>
          </w:p>
        </w:tc>
      </w:tr>
      <w:tr w:rsidR="006B2F5F" w14:paraId="2A92F8B6" w14:textId="77777777">
        <w:trPr>
          <w:trHeight w:val="253"/>
        </w:trPr>
        <w:tc>
          <w:tcPr>
            <w:tcW w:w="2830" w:type="dxa"/>
            <w:vAlign w:val="center"/>
          </w:tcPr>
          <w:p w14:paraId="0BA646FF" w14:textId="77777777" w:rsidR="006B2F5F" w:rsidRDefault="00000000">
            <w:pPr>
              <w:jc w:val="center"/>
              <w:rPr>
                <w:sz w:val="21"/>
              </w:rPr>
            </w:pPr>
            <w:r>
              <w:rPr>
                <w:rFonts w:hint="eastAsia"/>
                <w:sz w:val="21"/>
              </w:rPr>
              <w:t>目的IP</w:t>
            </w:r>
          </w:p>
        </w:tc>
        <w:tc>
          <w:tcPr>
            <w:tcW w:w="6521" w:type="dxa"/>
            <w:vAlign w:val="center"/>
          </w:tcPr>
          <w:p w14:paraId="04FE4B14" w14:textId="77777777" w:rsidR="006B2F5F" w:rsidRDefault="00000000">
            <w:pPr>
              <w:rPr>
                <w:sz w:val="21"/>
              </w:rPr>
            </w:pPr>
            <w:r>
              <w:rPr>
                <w:rFonts w:hint="eastAsia"/>
                <w:sz w:val="21"/>
              </w:rPr>
              <w:t>基于目的IP的流量控制。</w:t>
            </w:r>
          </w:p>
        </w:tc>
      </w:tr>
      <w:tr w:rsidR="006B2F5F" w14:paraId="523B872B" w14:textId="77777777">
        <w:trPr>
          <w:trHeight w:val="253"/>
        </w:trPr>
        <w:tc>
          <w:tcPr>
            <w:tcW w:w="2830" w:type="dxa"/>
            <w:vAlign w:val="center"/>
          </w:tcPr>
          <w:p w14:paraId="635C2BAB" w14:textId="77777777" w:rsidR="006B2F5F" w:rsidRDefault="00000000">
            <w:pPr>
              <w:jc w:val="center"/>
              <w:rPr>
                <w:sz w:val="21"/>
              </w:rPr>
            </w:pPr>
            <w:r>
              <w:rPr>
                <w:rFonts w:hint="eastAsia"/>
                <w:sz w:val="21"/>
              </w:rPr>
              <w:t>应用</w:t>
            </w:r>
          </w:p>
        </w:tc>
        <w:tc>
          <w:tcPr>
            <w:tcW w:w="6521" w:type="dxa"/>
            <w:vAlign w:val="center"/>
          </w:tcPr>
          <w:p w14:paraId="620418E2" w14:textId="77777777" w:rsidR="006B2F5F" w:rsidRDefault="00000000">
            <w:pPr>
              <w:rPr>
                <w:sz w:val="21"/>
              </w:rPr>
            </w:pPr>
            <w:r>
              <w:rPr>
                <w:rFonts w:hint="eastAsia"/>
                <w:sz w:val="21"/>
              </w:rPr>
              <w:t>可选：HTTP、SMTP、POP3、IMAP、FTP、TELNET。</w:t>
            </w:r>
          </w:p>
        </w:tc>
      </w:tr>
    </w:tbl>
    <w:p w14:paraId="50BD5A22" w14:textId="77777777" w:rsidR="006B2F5F" w:rsidRDefault="00000000">
      <w:pPr>
        <w:pStyle w:val="20"/>
        <w:ind w:firstLine="480"/>
      </w:pPr>
      <w:r>
        <w:rPr>
          <w:rFonts w:hint="eastAsia"/>
        </w:rPr>
        <w:t>配置详解如下：</w:t>
      </w:r>
    </w:p>
    <w:p w14:paraId="0B379835" w14:textId="77777777" w:rsidR="006B2F5F" w:rsidRDefault="00000000">
      <w:pPr>
        <w:pStyle w:val="4"/>
      </w:pPr>
      <w:r>
        <w:rPr>
          <w:rFonts w:hint="eastAsia"/>
        </w:rPr>
        <w:t>删除规则</w:t>
      </w:r>
    </w:p>
    <w:p w14:paraId="6ED6D22A" w14:textId="77777777" w:rsidR="006B2F5F" w:rsidRDefault="00000000">
      <w:pPr>
        <w:ind w:firstLine="420"/>
        <w:jc w:val="both"/>
        <w:rPr>
          <w:b/>
          <w:bCs/>
        </w:rPr>
      </w:pPr>
      <w:r>
        <w:rPr>
          <w:rFonts w:hint="eastAsia"/>
          <w:b/>
          <w:bCs/>
        </w:rPr>
        <w:t>操作步骤：策略配置-&gt;流量控制策略-&gt;规则。</w:t>
      </w:r>
    </w:p>
    <w:p w14:paraId="424975D7" w14:textId="77777777" w:rsidR="006B2F5F" w:rsidRDefault="00000000">
      <w:pPr>
        <w:numPr>
          <w:ilvl w:val="0"/>
          <w:numId w:val="4"/>
        </w:numPr>
        <w:jc w:val="both"/>
        <w:rPr>
          <w:b/>
          <w:bCs/>
          <w:sz w:val="30"/>
          <w:szCs w:val="28"/>
        </w:rPr>
      </w:pPr>
      <w:r>
        <w:rPr>
          <w:rFonts w:ascii="Times New Roman" w:hAnsi="Times New Roman" w:hint="eastAsia"/>
          <w:szCs w:val="24"/>
        </w:rPr>
        <w:t>点击</w:t>
      </w:r>
      <w:r>
        <w:rPr>
          <w:noProof/>
        </w:rPr>
        <w:drawing>
          <wp:inline distT="0" distB="0" distL="114300" distR="114300" wp14:anchorId="6CDCC32E" wp14:editId="6C38A429">
            <wp:extent cx="177800" cy="146050"/>
            <wp:effectExtent l="0" t="0" r="0" b="6350"/>
            <wp:docPr id="17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按钮，选择要删除的规则，点击</w:t>
      </w:r>
      <w:r>
        <w:rPr>
          <w:rFonts w:hint="eastAsia"/>
          <w:szCs w:val="24"/>
        </w:rPr>
        <w:t>【删除】</w:t>
      </w:r>
      <w:r>
        <w:rPr>
          <w:rFonts w:ascii="Times New Roman" w:hAnsi="Times New Roman" w:hint="eastAsia"/>
          <w:szCs w:val="24"/>
        </w:rPr>
        <w:t>即可。</w:t>
      </w:r>
    </w:p>
    <w:p w14:paraId="173A9831" w14:textId="77777777" w:rsidR="006B2F5F" w:rsidRDefault="00000000">
      <w:pPr>
        <w:pStyle w:val="20"/>
        <w:ind w:firstLineChars="0" w:firstLine="0"/>
        <w:jc w:val="center"/>
        <w:rPr>
          <w:b/>
          <w:bCs/>
          <w:sz w:val="30"/>
          <w:szCs w:val="28"/>
        </w:rPr>
      </w:pPr>
      <w:r>
        <w:rPr>
          <w:noProof/>
        </w:rPr>
        <w:drawing>
          <wp:inline distT="0" distB="0" distL="114300" distR="114300" wp14:anchorId="53FE9AAD" wp14:editId="6980BA55">
            <wp:extent cx="5950585" cy="1545590"/>
            <wp:effectExtent l="0" t="0" r="5715" b="3810"/>
            <wp:docPr id="17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40"/>
                    <pic:cNvPicPr>
                      <a:picLocks noChangeAspect="1"/>
                    </pic:cNvPicPr>
                  </pic:nvPicPr>
                  <pic:blipFill>
                    <a:blip r:embed="rId140"/>
                    <a:stretch>
                      <a:fillRect/>
                    </a:stretch>
                  </pic:blipFill>
                  <pic:spPr>
                    <a:xfrm>
                      <a:off x="0" y="0"/>
                      <a:ext cx="5950585" cy="1545590"/>
                    </a:xfrm>
                    <a:prstGeom prst="rect">
                      <a:avLst/>
                    </a:prstGeom>
                    <a:noFill/>
                    <a:ln>
                      <a:noFill/>
                    </a:ln>
                  </pic:spPr>
                </pic:pic>
              </a:graphicData>
            </a:graphic>
          </wp:inline>
        </w:drawing>
      </w:r>
    </w:p>
    <w:p w14:paraId="3DED5689" w14:textId="77777777" w:rsidR="006B2F5F" w:rsidRDefault="00000000">
      <w:pPr>
        <w:pStyle w:val="3"/>
      </w:pPr>
      <w:bookmarkStart w:id="124" w:name="_Toc229751320"/>
      <w:r>
        <w:rPr>
          <w:rFonts w:hint="eastAsia"/>
          <w:sz w:val="30"/>
          <w:szCs w:val="28"/>
        </w:rPr>
        <w:lastRenderedPageBreak/>
        <w:t>策略应用</w:t>
      </w:r>
      <w:bookmarkEnd w:id="124"/>
    </w:p>
    <w:p w14:paraId="551D8B3A" w14:textId="77777777" w:rsidR="006B2F5F" w:rsidRDefault="00000000">
      <w:pPr>
        <w:ind w:firstLine="420"/>
        <w:jc w:val="both"/>
      </w:pPr>
      <w:r>
        <w:rPr>
          <w:rFonts w:hint="eastAsia"/>
          <w:b/>
          <w:bCs/>
        </w:rPr>
        <w:t>操作步骤：策略配置-&gt;流量控制策略-&gt;策略应用</w:t>
      </w:r>
      <w:r>
        <w:rPr>
          <w:rFonts w:hint="eastAsia"/>
        </w:rPr>
        <w:t>，即可查看流量控制策略应用策略。</w:t>
      </w:r>
    </w:p>
    <w:p w14:paraId="69731885" w14:textId="77777777" w:rsidR="006B2F5F" w:rsidRDefault="00000000">
      <w:pPr>
        <w:pStyle w:val="20"/>
        <w:ind w:firstLineChars="0" w:firstLine="0"/>
        <w:jc w:val="center"/>
      </w:pPr>
      <w:r>
        <w:rPr>
          <w:noProof/>
        </w:rPr>
        <w:drawing>
          <wp:inline distT="0" distB="0" distL="114300" distR="114300" wp14:anchorId="0A7946C5" wp14:editId="699C98A7">
            <wp:extent cx="5987415" cy="1740535"/>
            <wp:effectExtent l="0" t="0" r="6985" b="12065"/>
            <wp:docPr id="17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1"/>
                    <pic:cNvPicPr>
                      <a:picLocks noChangeAspect="1"/>
                    </pic:cNvPicPr>
                  </pic:nvPicPr>
                  <pic:blipFill>
                    <a:blip r:embed="rId141"/>
                    <a:stretch>
                      <a:fillRect/>
                    </a:stretch>
                  </pic:blipFill>
                  <pic:spPr>
                    <a:xfrm>
                      <a:off x="0" y="0"/>
                      <a:ext cx="5987415" cy="1740535"/>
                    </a:xfrm>
                    <a:prstGeom prst="rect">
                      <a:avLst/>
                    </a:prstGeom>
                    <a:noFill/>
                    <a:ln>
                      <a:noFill/>
                    </a:ln>
                  </pic:spPr>
                </pic:pic>
              </a:graphicData>
            </a:graphic>
          </wp:inline>
        </w:drawing>
      </w:r>
    </w:p>
    <w:p w14:paraId="7F808818" w14:textId="77777777" w:rsidR="006B2F5F" w:rsidRDefault="00000000">
      <w:pPr>
        <w:pStyle w:val="4"/>
      </w:pPr>
      <w:r>
        <w:rPr>
          <w:rFonts w:hint="eastAsia"/>
        </w:rPr>
        <w:t>添加策略应用</w:t>
      </w:r>
    </w:p>
    <w:p w14:paraId="00F20280" w14:textId="77777777" w:rsidR="006B2F5F" w:rsidRDefault="00000000">
      <w:pPr>
        <w:pStyle w:val="20"/>
        <w:ind w:firstLine="489"/>
        <w:rPr>
          <w:b/>
          <w:bCs/>
        </w:rPr>
      </w:pPr>
      <w:r>
        <w:rPr>
          <w:rFonts w:hint="eastAsia"/>
          <w:b/>
          <w:bCs/>
        </w:rPr>
        <w:t>操作步骤：策略配置-&gt;流量控制策略-&gt;策略应用。</w:t>
      </w:r>
    </w:p>
    <w:p w14:paraId="5F568CB0" w14:textId="77777777" w:rsidR="006B2F5F" w:rsidRDefault="00000000">
      <w:pPr>
        <w:ind w:firstLineChars="200" w:firstLine="480"/>
        <w:jc w:val="both"/>
      </w:pPr>
      <w:r>
        <w:rPr>
          <w:rFonts w:hint="eastAsia"/>
        </w:rPr>
        <w:t>填写名称，选择限流器与限流规则和限流接口即可，点击确定完成限流配置。</w:t>
      </w:r>
    </w:p>
    <w:p w14:paraId="166031E1" w14:textId="77777777" w:rsidR="006B2F5F" w:rsidRDefault="00000000">
      <w:pPr>
        <w:pStyle w:val="20"/>
        <w:ind w:firstLineChars="0" w:firstLine="0"/>
        <w:jc w:val="center"/>
      </w:pPr>
      <w:r>
        <w:rPr>
          <w:noProof/>
        </w:rPr>
        <w:drawing>
          <wp:inline distT="0" distB="0" distL="114300" distR="114300" wp14:anchorId="37993B80" wp14:editId="0C8C6882">
            <wp:extent cx="5365115" cy="2298700"/>
            <wp:effectExtent l="0" t="0" r="6985" b="0"/>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142"/>
                    <a:stretch>
                      <a:fillRect/>
                    </a:stretch>
                  </pic:blipFill>
                  <pic:spPr>
                    <a:xfrm>
                      <a:off x="0" y="0"/>
                      <a:ext cx="5365115" cy="2298700"/>
                    </a:xfrm>
                    <a:prstGeom prst="rect">
                      <a:avLst/>
                    </a:prstGeom>
                    <a:noFill/>
                    <a:ln>
                      <a:noFill/>
                    </a:ln>
                  </pic:spPr>
                </pic:pic>
              </a:graphicData>
            </a:graphic>
          </wp:inline>
        </w:drawing>
      </w:r>
    </w:p>
    <w:tbl>
      <w:tblPr>
        <w:tblpPr w:leftFromText="180" w:rightFromText="180" w:vertAnchor="text" w:horzAnchor="margin" w:tblpXSpec="right" w:tblpY="392"/>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5AF4E5CB" w14:textId="77777777">
        <w:trPr>
          <w:trHeight w:val="345"/>
        </w:trPr>
        <w:tc>
          <w:tcPr>
            <w:tcW w:w="3112" w:type="dxa"/>
            <w:shd w:val="clear" w:color="auto" w:fill="D0CECE" w:themeFill="background2" w:themeFillShade="E6"/>
            <w:vAlign w:val="center"/>
          </w:tcPr>
          <w:p w14:paraId="03663FF0"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04AF7A56" w14:textId="77777777" w:rsidR="006B2F5F" w:rsidRDefault="00000000">
            <w:pPr>
              <w:jc w:val="center"/>
              <w:rPr>
                <w:b/>
                <w:bCs/>
                <w:sz w:val="21"/>
              </w:rPr>
            </w:pPr>
            <w:r>
              <w:rPr>
                <w:rFonts w:hint="eastAsia"/>
                <w:b/>
                <w:bCs/>
                <w:sz w:val="21"/>
              </w:rPr>
              <w:t>说明</w:t>
            </w:r>
          </w:p>
        </w:tc>
      </w:tr>
      <w:tr w:rsidR="006B2F5F" w14:paraId="61CD4F49" w14:textId="77777777">
        <w:trPr>
          <w:trHeight w:val="253"/>
        </w:trPr>
        <w:tc>
          <w:tcPr>
            <w:tcW w:w="3112" w:type="dxa"/>
            <w:vAlign w:val="center"/>
          </w:tcPr>
          <w:p w14:paraId="00209190" w14:textId="77777777" w:rsidR="006B2F5F" w:rsidRDefault="00000000">
            <w:pPr>
              <w:jc w:val="center"/>
              <w:rPr>
                <w:sz w:val="21"/>
              </w:rPr>
            </w:pPr>
            <w:r>
              <w:rPr>
                <w:rFonts w:hint="eastAsia"/>
                <w:sz w:val="21"/>
              </w:rPr>
              <w:t>策略应用名称</w:t>
            </w:r>
          </w:p>
        </w:tc>
        <w:tc>
          <w:tcPr>
            <w:tcW w:w="6239" w:type="dxa"/>
            <w:vAlign w:val="center"/>
          </w:tcPr>
          <w:p w14:paraId="7C7CFB9A" w14:textId="77777777" w:rsidR="006B2F5F" w:rsidRDefault="00000000">
            <w:pPr>
              <w:rPr>
                <w:sz w:val="21"/>
              </w:rPr>
            </w:pPr>
            <w:r>
              <w:rPr>
                <w:rFonts w:hint="eastAsia"/>
                <w:sz w:val="21"/>
              </w:rPr>
              <w:t>策略名称。</w:t>
            </w:r>
          </w:p>
        </w:tc>
      </w:tr>
      <w:tr w:rsidR="006B2F5F" w14:paraId="18CAFD4F" w14:textId="77777777">
        <w:trPr>
          <w:trHeight w:val="253"/>
        </w:trPr>
        <w:tc>
          <w:tcPr>
            <w:tcW w:w="3112" w:type="dxa"/>
            <w:vAlign w:val="center"/>
          </w:tcPr>
          <w:p w14:paraId="1C6793D7" w14:textId="77777777" w:rsidR="006B2F5F" w:rsidRDefault="00000000">
            <w:pPr>
              <w:jc w:val="center"/>
              <w:rPr>
                <w:sz w:val="21"/>
              </w:rPr>
            </w:pPr>
            <w:r>
              <w:rPr>
                <w:rFonts w:hint="eastAsia"/>
                <w:sz w:val="21"/>
              </w:rPr>
              <w:t>限流器</w:t>
            </w:r>
          </w:p>
        </w:tc>
        <w:tc>
          <w:tcPr>
            <w:tcW w:w="6239" w:type="dxa"/>
            <w:vAlign w:val="center"/>
          </w:tcPr>
          <w:p w14:paraId="4C9F5D4C" w14:textId="77777777" w:rsidR="006B2F5F" w:rsidRDefault="00000000">
            <w:pPr>
              <w:rPr>
                <w:sz w:val="21"/>
              </w:rPr>
            </w:pPr>
            <w:r>
              <w:rPr>
                <w:rFonts w:hint="eastAsia"/>
                <w:sz w:val="21"/>
              </w:rPr>
              <w:t>引用4.4.1限流器。</w:t>
            </w:r>
          </w:p>
        </w:tc>
      </w:tr>
      <w:tr w:rsidR="006B2F5F" w14:paraId="1198FB1D" w14:textId="77777777">
        <w:trPr>
          <w:trHeight w:val="253"/>
        </w:trPr>
        <w:tc>
          <w:tcPr>
            <w:tcW w:w="3112" w:type="dxa"/>
            <w:vAlign w:val="center"/>
          </w:tcPr>
          <w:p w14:paraId="3E648B3A" w14:textId="77777777" w:rsidR="006B2F5F" w:rsidRDefault="00000000">
            <w:pPr>
              <w:jc w:val="center"/>
              <w:rPr>
                <w:sz w:val="21"/>
              </w:rPr>
            </w:pPr>
            <w:r>
              <w:rPr>
                <w:rFonts w:hint="eastAsia"/>
                <w:sz w:val="21"/>
              </w:rPr>
              <w:t>限流规则</w:t>
            </w:r>
          </w:p>
        </w:tc>
        <w:tc>
          <w:tcPr>
            <w:tcW w:w="6239" w:type="dxa"/>
            <w:vAlign w:val="center"/>
          </w:tcPr>
          <w:p w14:paraId="323E0D82" w14:textId="77777777" w:rsidR="006B2F5F" w:rsidRDefault="00000000">
            <w:pPr>
              <w:rPr>
                <w:sz w:val="21"/>
              </w:rPr>
            </w:pPr>
            <w:r>
              <w:rPr>
                <w:rFonts w:hint="eastAsia"/>
                <w:sz w:val="21"/>
              </w:rPr>
              <w:t>引用4.4.2规则 中的限流规则。</w:t>
            </w:r>
          </w:p>
        </w:tc>
      </w:tr>
      <w:tr w:rsidR="006B2F5F" w14:paraId="62BF86A1" w14:textId="77777777">
        <w:trPr>
          <w:trHeight w:val="253"/>
        </w:trPr>
        <w:tc>
          <w:tcPr>
            <w:tcW w:w="3112" w:type="dxa"/>
            <w:vAlign w:val="center"/>
          </w:tcPr>
          <w:p w14:paraId="34E63491" w14:textId="77777777" w:rsidR="006B2F5F" w:rsidRDefault="00000000">
            <w:pPr>
              <w:jc w:val="center"/>
              <w:rPr>
                <w:sz w:val="21"/>
              </w:rPr>
            </w:pPr>
            <w:r>
              <w:rPr>
                <w:rFonts w:hint="eastAsia"/>
                <w:sz w:val="21"/>
              </w:rPr>
              <w:t>限流接口（入口）</w:t>
            </w:r>
          </w:p>
        </w:tc>
        <w:tc>
          <w:tcPr>
            <w:tcW w:w="6239" w:type="dxa"/>
            <w:vAlign w:val="center"/>
          </w:tcPr>
          <w:p w14:paraId="7E7B7EE1" w14:textId="77777777" w:rsidR="006B2F5F" w:rsidRDefault="00000000">
            <w:pPr>
              <w:rPr>
                <w:sz w:val="21"/>
              </w:rPr>
            </w:pPr>
            <w:r>
              <w:rPr>
                <w:rFonts w:hint="eastAsia"/>
                <w:sz w:val="21"/>
              </w:rPr>
              <w:t>下拉选择流量入口的网卡。</w:t>
            </w:r>
          </w:p>
        </w:tc>
      </w:tr>
    </w:tbl>
    <w:p w14:paraId="689CC94B" w14:textId="77777777" w:rsidR="006B2F5F" w:rsidRDefault="00000000">
      <w:pPr>
        <w:pStyle w:val="20"/>
        <w:ind w:firstLine="480"/>
      </w:pPr>
      <w:r>
        <w:rPr>
          <w:rFonts w:hint="eastAsia"/>
        </w:rPr>
        <w:t>配置说明如下：</w:t>
      </w:r>
    </w:p>
    <w:p w14:paraId="61E33748" w14:textId="77777777" w:rsidR="006B2F5F" w:rsidRDefault="00000000">
      <w:pPr>
        <w:pStyle w:val="4"/>
      </w:pPr>
      <w:r>
        <w:rPr>
          <w:rFonts w:hint="eastAsia"/>
        </w:rPr>
        <w:t>删除策略应用</w:t>
      </w:r>
    </w:p>
    <w:p w14:paraId="64CCBAB8" w14:textId="77777777" w:rsidR="006B2F5F" w:rsidRDefault="00000000">
      <w:pPr>
        <w:pStyle w:val="20"/>
        <w:ind w:firstLine="489"/>
        <w:rPr>
          <w:b/>
          <w:bCs/>
          <w:sz w:val="30"/>
          <w:szCs w:val="28"/>
        </w:rPr>
      </w:pPr>
      <w:r>
        <w:rPr>
          <w:rFonts w:hint="eastAsia"/>
          <w:b/>
          <w:bCs/>
        </w:rPr>
        <w:t>操作步骤：策略配置-&gt;流量控制策略-&gt;策略应用。</w:t>
      </w:r>
    </w:p>
    <w:p w14:paraId="1D23FE76" w14:textId="77777777" w:rsidR="006B2F5F" w:rsidRDefault="00000000">
      <w:pPr>
        <w:numPr>
          <w:ilvl w:val="0"/>
          <w:numId w:val="4"/>
        </w:numPr>
        <w:jc w:val="both"/>
        <w:rPr>
          <w:b/>
          <w:bCs/>
          <w:sz w:val="30"/>
          <w:szCs w:val="28"/>
        </w:rPr>
      </w:pPr>
      <w:r>
        <w:rPr>
          <w:rFonts w:ascii="Times New Roman" w:hAnsi="Times New Roman" w:hint="eastAsia"/>
          <w:szCs w:val="24"/>
        </w:rPr>
        <w:lastRenderedPageBreak/>
        <w:t>点击</w:t>
      </w:r>
      <w:r>
        <w:rPr>
          <w:noProof/>
        </w:rPr>
        <w:drawing>
          <wp:inline distT="0" distB="0" distL="114300" distR="114300" wp14:anchorId="0191EFE3" wp14:editId="56AC94D4">
            <wp:extent cx="177800" cy="146050"/>
            <wp:effectExtent l="0" t="0" r="0" b="6350"/>
            <wp:docPr id="17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按钮，选择要删除的策略应用，点击</w:t>
      </w:r>
      <w:r>
        <w:rPr>
          <w:rFonts w:hint="eastAsia"/>
          <w:szCs w:val="24"/>
        </w:rPr>
        <w:t>【删除】</w:t>
      </w:r>
      <w:r>
        <w:rPr>
          <w:rFonts w:ascii="Times New Roman" w:hAnsi="Times New Roman" w:hint="eastAsia"/>
          <w:szCs w:val="24"/>
        </w:rPr>
        <w:t>即可。</w:t>
      </w:r>
    </w:p>
    <w:p w14:paraId="08E5B1A3" w14:textId="77777777" w:rsidR="006B2F5F" w:rsidRDefault="00000000">
      <w:pPr>
        <w:pStyle w:val="20"/>
        <w:ind w:firstLineChars="0" w:firstLine="0"/>
        <w:jc w:val="center"/>
        <w:rPr>
          <w:b/>
          <w:bCs/>
          <w:sz w:val="30"/>
          <w:szCs w:val="28"/>
        </w:rPr>
      </w:pPr>
      <w:r>
        <w:rPr>
          <w:noProof/>
        </w:rPr>
        <w:drawing>
          <wp:inline distT="0" distB="0" distL="114300" distR="114300" wp14:anchorId="35D68027" wp14:editId="00FF3622">
            <wp:extent cx="6111240" cy="1800225"/>
            <wp:effectExtent l="0" t="0" r="10160" b="3175"/>
            <wp:docPr id="17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3"/>
                    <pic:cNvPicPr>
                      <a:picLocks noChangeAspect="1"/>
                    </pic:cNvPicPr>
                  </pic:nvPicPr>
                  <pic:blipFill>
                    <a:blip r:embed="rId143"/>
                    <a:stretch>
                      <a:fillRect/>
                    </a:stretch>
                  </pic:blipFill>
                  <pic:spPr>
                    <a:xfrm>
                      <a:off x="0" y="0"/>
                      <a:ext cx="6111240" cy="1800225"/>
                    </a:xfrm>
                    <a:prstGeom prst="rect">
                      <a:avLst/>
                    </a:prstGeom>
                    <a:noFill/>
                    <a:ln>
                      <a:noFill/>
                    </a:ln>
                  </pic:spPr>
                </pic:pic>
              </a:graphicData>
            </a:graphic>
          </wp:inline>
        </w:drawing>
      </w:r>
    </w:p>
    <w:p w14:paraId="6EDC799A" w14:textId="77777777" w:rsidR="006B2F5F" w:rsidRDefault="00000000">
      <w:pPr>
        <w:pStyle w:val="2"/>
      </w:pPr>
      <w:bookmarkStart w:id="125" w:name="_Toc229751321"/>
      <w:r>
        <w:rPr>
          <w:rFonts w:hint="eastAsia"/>
        </w:rPr>
        <w:t>连接控制策略</w:t>
      </w:r>
      <w:bookmarkEnd w:id="125"/>
    </w:p>
    <w:p w14:paraId="1B31FC6A" w14:textId="77777777" w:rsidR="006B2F5F" w:rsidRDefault="00000000">
      <w:pPr>
        <w:pStyle w:val="aff7"/>
        <w:ind w:firstLine="480"/>
      </w:pPr>
      <w:bookmarkStart w:id="126" w:name="_Hlk113464572"/>
      <w:r>
        <w:rPr>
          <w:rFonts w:hint="eastAsia"/>
        </w:rPr>
        <w:t>连接控制策略能够设置单</w:t>
      </w:r>
      <w:r>
        <w:t>IP</w:t>
      </w:r>
      <w:r>
        <w:rPr>
          <w:rFonts w:hint="eastAsia"/>
        </w:rPr>
        <w:t>的最大会话数、最大连接速度，来防止大量非法连接产生时影响网络的性能。</w:t>
      </w:r>
      <w:bookmarkEnd w:id="126"/>
    </w:p>
    <w:p w14:paraId="67AD1E89" w14:textId="77777777" w:rsidR="006B2F5F" w:rsidRDefault="00000000">
      <w:pPr>
        <w:ind w:firstLine="420"/>
        <w:jc w:val="both"/>
      </w:pPr>
      <w:bookmarkStart w:id="127" w:name="OLE_LINK16"/>
      <w:r>
        <w:rPr>
          <w:rFonts w:hint="eastAsia"/>
          <w:b/>
          <w:bCs/>
        </w:rPr>
        <w:t>操作步骤：策略配置-&gt;连接控制策略</w:t>
      </w:r>
      <w:r>
        <w:rPr>
          <w:rFonts w:hint="eastAsia"/>
        </w:rPr>
        <w:t>，即可查看连接控制策略。</w:t>
      </w:r>
    </w:p>
    <w:bookmarkEnd w:id="127"/>
    <w:p w14:paraId="7779582A" w14:textId="77777777" w:rsidR="006B2F5F" w:rsidRDefault="00000000">
      <w:pPr>
        <w:jc w:val="center"/>
      </w:pPr>
      <w:r>
        <w:rPr>
          <w:noProof/>
        </w:rPr>
        <w:drawing>
          <wp:inline distT="0" distB="0" distL="114300" distR="114300" wp14:anchorId="59CC6149" wp14:editId="10BD0A6F">
            <wp:extent cx="6116320" cy="1348105"/>
            <wp:effectExtent l="0" t="0" r="5080" b="10795"/>
            <wp:docPr id="1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44"/>
                    <pic:cNvPicPr>
                      <a:picLocks noChangeAspect="1"/>
                    </pic:cNvPicPr>
                  </pic:nvPicPr>
                  <pic:blipFill>
                    <a:blip r:embed="rId144"/>
                    <a:stretch>
                      <a:fillRect/>
                    </a:stretch>
                  </pic:blipFill>
                  <pic:spPr>
                    <a:xfrm>
                      <a:off x="0" y="0"/>
                      <a:ext cx="6116320" cy="1348105"/>
                    </a:xfrm>
                    <a:prstGeom prst="rect">
                      <a:avLst/>
                    </a:prstGeom>
                    <a:noFill/>
                    <a:ln>
                      <a:noFill/>
                    </a:ln>
                  </pic:spPr>
                </pic:pic>
              </a:graphicData>
            </a:graphic>
          </wp:inline>
        </w:drawing>
      </w:r>
    </w:p>
    <w:p w14:paraId="053840C4" w14:textId="77777777" w:rsidR="006B2F5F" w:rsidRDefault="00000000">
      <w:pPr>
        <w:pStyle w:val="3"/>
      </w:pPr>
      <w:bookmarkStart w:id="128" w:name="_Toc229751322"/>
      <w:r>
        <w:rPr>
          <w:rFonts w:hint="eastAsia"/>
        </w:rPr>
        <w:t>添加连接控制策略</w:t>
      </w:r>
      <w:bookmarkEnd w:id="128"/>
    </w:p>
    <w:p w14:paraId="5A195C45" w14:textId="77777777" w:rsidR="006B2F5F" w:rsidRDefault="00000000">
      <w:pPr>
        <w:ind w:firstLine="420"/>
        <w:jc w:val="both"/>
        <w:rPr>
          <w:b/>
          <w:bCs/>
        </w:rPr>
      </w:pPr>
      <w:r>
        <w:rPr>
          <w:rFonts w:hint="eastAsia"/>
          <w:b/>
          <w:bCs/>
        </w:rPr>
        <w:t>操作步骤：策略配置-&gt;连接控制策略。</w:t>
      </w:r>
    </w:p>
    <w:p w14:paraId="19F59E55"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按钮，输入</w:t>
      </w:r>
      <w:r>
        <w:rPr>
          <w:rFonts w:ascii="Times New Roman" w:hAnsi="Times New Roman" w:hint="eastAsia"/>
          <w:szCs w:val="24"/>
        </w:rPr>
        <w:t>*</w:t>
      </w:r>
      <w:r>
        <w:rPr>
          <w:rFonts w:ascii="Times New Roman" w:hAnsi="Times New Roman" w:hint="eastAsia"/>
          <w:szCs w:val="24"/>
        </w:rPr>
        <w:t>必选项点击确定即可。</w:t>
      </w:r>
    </w:p>
    <w:p w14:paraId="7EC7DF7E" w14:textId="77777777" w:rsidR="006B2F5F" w:rsidRDefault="00000000">
      <w:pPr>
        <w:jc w:val="center"/>
      </w:pPr>
      <w:r>
        <w:rPr>
          <w:noProof/>
        </w:rPr>
        <w:drawing>
          <wp:inline distT="0" distB="0" distL="114300" distR="114300" wp14:anchorId="3F460C41" wp14:editId="7D5101D6">
            <wp:extent cx="4787265" cy="2513965"/>
            <wp:effectExtent l="0" t="0" r="635" b="635"/>
            <wp:docPr id="18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45"/>
                    <pic:cNvPicPr>
                      <a:picLocks noChangeAspect="1"/>
                    </pic:cNvPicPr>
                  </pic:nvPicPr>
                  <pic:blipFill>
                    <a:blip r:embed="rId145"/>
                    <a:stretch>
                      <a:fillRect/>
                    </a:stretch>
                  </pic:blipFill>
                  <pic:spPr>
                    <a:xfrm>
                      <a:off x="0" y="0"/>
                      <a:ext cx="4787265" cy="2513965"/>
                    </a:xfrm>
                    <a:prstGeom prst="rect">
                      <a:avLst/>
                    </a:prstGeom>
                    <a:noFill/>
                    <a:ln>
                      <a:noFill/>
                    </a:ln>
                  </pic:spPr>
                </pic:pic>
              </a:graphicData>
            </a:graphic>
          </wp:inline>
        </w:drawing>
      </w:r>
    </w:p>
    <w:p w14:paraId="54D5E2F4" w14:textId="77777777" w:rsidR="006B2F5F" w:rsidRDefault="00000000">
      <w:pPr>
        <w:pStyle w:val="20"/>
        <w:ind w:firstLine="480"/>
      </w:pPr>
      <w:r>
        <w:rPr>
          <w:rFonts w:hint="eastAsia"/>
        </w:rPr>
        <w:lastRenderedPageBreak/>
        <w:t>参数说明如下：</w:t>
      </w:r>
    </w:p>
    <w:tbl>
      <w:tblPr>
        <w:tblW w:w="9351"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2"/>
        <w:gridCol w:w="6509"/>
      </w:tblGrid>
      <w:tr w:rsidR="006B2F5F" w14:paraId="323F8F02" w14:textId="77777777">
        <w:trPr>
          <w:trHeight w:val="345"/>
        </w:trPr>
        <w:tc>
          <w:tcPr>
            <w:tcW w:w="2842" w:type="dxa"/>
            <w:shd w:val="clear" w:color="auto" w:fill="D0CECE" w:themeFill="background2" w:themeFillShade="E6"/>
            <w:vAlign w:val="center"/>
          </w:tcPr>
          <w:p w14:paraId="2C707FFC" w14:textId="77777777" w:rsidR="006B2F5F" w:rsidRDefault="00000000">
            <w:pPr>
              <w:jc w:val="center"/>
              <w:rPr>
                <w:b/>
                <w:bCs/>
                <w:sz w:val="21"/>
              </w:rPr>
            </w:pPr>
            <w:r>
              <w:rPr>
                <w:rFonts w:hint="eastAsia"/>
                <w:b/>
                <w:bCs/>
                <w:sz w:val="21"/>
              </w:rPr>
              <w:t>配置</w:t>
            </w:r>
          </w:p>
        </w:tc>
        <w:tc>
          <w:tcPr>
            <w:tcW w:w="6509" w:type="dxa"/>
            <w:shd w:val="clear" w:color="auto" w:fill="D0CECE" w:themeFill="background2" w:themeFillShade="E6"/>
            <w:vAlign w:val="center"/>
          </w:tcPr>
          <w:p w14:paraId="72EABC1D" w14:textId="77777777" w:rsidR="006B2F5F" w:rsidRDefault="00000000">
            <w:pPr>
              <w:jc w:val="center"/>
              <w:rPr>
                <w:b/>
                <w:bCs/>
                <w:sz w:val="21"/>
              </w:rPr>
            </w:pPr>
            <w:r>
              <w:rPr>
                <w:rFonts w:hint="eastAsia"/>
                <w:b/>
                <w:bCs/>
                <w:sz w:val="21"/>
              </w:rPr>
              <w:t>说明</w:t>
            </w:r>
          </w:p>
        </w:tc>
      </w:tr>
      <w:tr w:rsidR="006B2F5F" w14:paraId="5FB9AA61" w14:textId="77777777">
        <w:trPr>
          <w:trHeight w:val="253"/>
        </w:trPr>
        <w:tc>
          <w:tcPr>
            <w:tcW w:w="2842" w:type="dxa"/>
            <w:vAlign w:val="center"/>
          </w:tcPr>
          <w:p w14:paraId="4B5E1DE9" w14:textId="77777777" w:rsidR="006B2F5F" w:rsidRDefault="00000000">
            <w:pPr>
              <w:jc w:val="center"/>
              <w:rPr>
                <w:sz w:val="21"/>
              </w:rPr>
            </w:pPr>
            <w:r>
              <w:rPr>
                <w:rFonts w:hint="eastAsia"/>
                <w:sz w:val="21"/>
              </w:rPr>
              <w:t>策略编号</w:t>
            </w:r>
          </w:p>
        </w:tc>
        <w:tc>
          <w:tcPr>
            <w:tcW w:w="6509" w:type="dxa"/>
            <w:vAlign w:val="center"/>
          </w:tcPr>
          <w:p w14:paraId="74AE59D8" w14:textId="77777777" w:rsidR="006B2F5F" w:rsidRDefault="00000000">
            <w:pPr>
              <w:rPr>
                <w:sz w:val="21"/>
              </w:rPr>
            </w:pPr>
            <w:r>
              <w:rPr>
                <w:rFonts w:hint="eastAsia"/>
                <w:sz w:val="21"/>
              </w:rPr>
              <w:t>数据库中的键值。</w:t>
            </w:r>
          </w:p>
        </w:tc>
      </w:tr>
      <w:tr w:rsidR="006B2F5F" w14:paraId="453FAEB5" w14:textId="77777777">
        <w:trPr>
          <w:trHeight w:val="253"/>
        </w:trPr>
        <w:tc>
          <w:tcPr>
            <w:tcW w:w="2842" w:type="dxa"/>
            <w:vAlign w:val="center"/>
          </w:tcPr>
          <w:p w14:paraId="70CA2F44" w14:textId="77777777" w:rsidR="006B2F5F" w:rsidRDefault="00000000">
            <w:pPr>
              <w:jc w:val="center"/>
              <w:rPr>
                <w:sz w:val="21"/>
              </w:rPr>
            </w:pPr>
            <w:r>
              <w:rPr>
                <w:rFonts w:hint="eastAsia"/>
                <w:sz w:val="21"/>
              </w:rPr>
              <w:t>策略名称</w:t>
            </w:r>
          </w:p>
        </w:tc>
        <w:tc>
          <w:tcPr>
            <w:tcW w:w="6509" w:type="dxa"/>
            <w:vAlign w:val="center"/>
          </w:tcPr>
          <w:p w14:paraId="1784305A" w14:textId="77777777" w:rsidR="006B2F5F" w:rsidRDefault="00000000">
            <w:pPr>
              <w:rPr>
                <w:sz w:val="21"/>
              </w:rPr>
            </w:pPr>
            <w:r>
              <w:rPr>
                <w:rFonts w:hint="eastAsia"/>
                <w:sz w:val="21"/>
              </w:rPr>
              <w:t>策略标识名。</w:t>
            </w:r>
          </w:p>
        </w:tc>
      </w:tr>
      <w:tr w:rsidR="006B2F5F" w14:paraId="79A683CB" w14:textId="77777777">
        <w:trPr>
          <w:trHeight w:val="253"/>
        </w:trPr>
        <w:tc>
          <w:tcPr>
            <w:tcW w:w="2842" w:type="dxa"/>
            <w:vAlign w:val="center"/>
          </w:tcPr>
          <w:p w14:paraId="371E3091" w14:textId="77777777" w:rsidR="006B2F5F" w:rsidRDefault="00000000">
            <w:pPr>
              <w:jc w:val="center"/>
              <w:rPr>
                <w:sz w:val="21"/>
              </w:rPr>
            </w:pPr>
            <w:r>
              <w:rPr>
                <w:rFonts w:hint="eastAsia"/>
                <w:sz w:val="21"/>
              </w:rPr>
              <w:t>IP地址</w:t>
            </w:r>
          </w:p>
        </w:tc>
        <w:tc>
          <w:tcPr>
            <w:tcW w:w="6509" w:type="dxa"/>
            <w:vAlign w:val="center"/>
          </w:tcPr>
          <w:p w14:paraId="1C3A0A36" w14:textId="77777777" w:rsidR="006B2F5F" w:rsidRDefault="00000000">
            <w:pPr>
              <w:rPr>
                <w:sz w:val="21"/>
              </w:rPr>
            </w:pPr>
            <w:r>
              <w:rPr>
                <w:rFonts w:hint="eastAsia"/>
                <w:sz w:val="21"/>
              </w:rPr>
              <w:t>控制TCP连接的IP地址。</w:t>
            </w:r>
          </w:p>
        </w:tc>
      </w:tr>
      <w:tr w:rsidR="006B2F5F" w14:paraId="2DC5EA61" w14:textId="77777777">
        <w:trPr>
          <w:trHeight w:val="253"/>
        </w:trPr>
        <w:tc>
          <w:tcPr>
            <w:tcW w:w="2842" w:type="dxa"/>
            <w:vAlign w:val="center"/>
          </w:tcPr>
          <w:p w14:paraId="041AFC35" w14:textId="77777777" w:rsidR="006B2F5F" w:rsidRDefault="00000000">
            <w:pPr>
              <w:jc w:val="center"/>
              <w:rPr>
                <w:sz w:val="21"/>
              </w:rPr>
            </w:pPr>
            <w:r>
              <w:rPr>
                <w:rFonts w:hint="eastAsia"/>
                <w:sz w:val="21"/>
              </w:rPr>
              <w:t>最大连接数</w:t>
            </w:r>
          </w:p>
        </w:tc>
        <w:tc>
          <w:tcPr>
            <w:tcW w:w="6509" w:type="dxa"/>
            <w:vAlign w:val="center"/>
          </w:tcPr>
          <w:p w14:paraId="1A4A41AB" w14:textId="77777777" w:rsidR="006B2F5F" w:rsidRDefault="00000000">
            <w:pPr>
              <w:rPr>
                <w:sz w:val="21"/>
              </w:rPr>
            </w:pPr>
            <w:r>
              <w:rPr>
                <w:rFonts w:hint="eastAsia"/>
                <w:sz w:val="21"/>
              </w:rPr>
              <w:t>对TCP协议的最大连接数进行控制。</w:t>
            </w:r>
          </w:p>
        </w:tc>
      </w:tr>
      <w:tr w:rsidR="006B2F5F" w14:paraId="475F75C2" w14:textId="77777777">
        <w:trPr>
          <w:trHeight w:val="253"/>
        </w:trPr>
        <w:tc>
          <w:tcPr>
            <w:tcW w:w="2842" w:type="dxa"/>
            <w:vAlign w:val="center"/>
          </w:tcPr>
          <w:p w14:paraId="1CBD59FE" w14:textId="77777777" w:rsidR="006B2F5F" w:rsidRDefault="00000000">
            <w:pPr>
              <w:jc w:val="center"/>
              <w:rPr>
                <w:sz w:val="21"/>
              </w:rPr>
            </w:pPr>
            <w:r>
              <w:rPr>
                <w:rFonts w:hint="eastAsia"/>
                <w:sz w:val="21"/>
              </w:rPr>
              <w:t>最大连接速度</w:t>
            </w:r>
          </w:p>
        </w:tc>
        <w:tc>
          <w:tcPr>
            <w:tcW w:w="6509" w:type="dxa"/>
            <w:vAlign w:val="center"/>
          </w:tcPr>
          <w:p w14:paraId="27321514" w14:textId="77777777" w:rsidR="006B2F5F" w:rsidRDefault="00000000">
            <w:pPr>
              <w:rPr>
                <w:sz w:val="21"/>
              </w:rPr>
            </w:pPr>
            <w:r>
              <w:rPr>
                <w:rFonts w:hint="eastAsia"/>
                <w:sz w:val="21"/>
              </w:rPr>
              <w:t>限制TCP每秒的创建数量。</w:t>
            </w:r>
          </w:p>
        </w:tc>
      </w:tr>
      <w:tr w:rsidR="006B2F5F" w14:paraId="7B668A5D" w14:textId="77777777">
        <w:trPr>
          <w:trHeight w:val="253"/>
        </w:trPr>
        <w:tc>
          <w:tcPr>
            <w:tcW w:w="2842" w:type="dxa"/>
            <w:vAlign w:val="center"/>
          </w:tcPr>
          <w:p w14:paraId="343576FB" w14:textId="77777777" w:rsidR="006B2F5F" w:rsidRDefault="00000000">
            <w:pPr>
              <w:jc w:val="center"/>
              <w:rPr>
                <w:sz w:val="21"/>
              </w:rPr>
            </w:pPr>
            <w:r>
              <w:rPr>
                <w:rFonts w:hint="eastAsia"/>
                <w:sz w:val="21"/>
              </w:rPr>
              <w:t>备注</w:t>
            </w:r>
          </w:p>
        </w:tc>
        <w:tc>
          <w:tcPr>
            <w:tcW w:w="6509" w:type="dxa"/>
            <w:vAlign w:val="center"/>
          </w:tcPr>
          <w:p w14:paraId="02225D6B" w14:textId="77777777" w:rsidR="006B2F5F" w:rsidRDefault="00000000">
            <w:pPr>
              <w:rPr>
                <w:sz w:val="21"/>
              </w:rPr>
            </w:pPr>
            <w:r>
              <w:rPr>
                <w:rFonts w:hint="eastAsia"/>
                <w:sz w:val="21"/>
              </w:rPr>
              <w:t>对本控制策略进行说明性解释。</w:t>
            </w:r>
          </w:p>
        </w:tc>
      </w:tr>
    </w:tbl>
    <w:p w14:paraId="27D71058" w14:textId="77777777" w:rsidR="006B2F5F" w:rsidRDefault="006B2F5F">
      <w:pPr>
        <w:pStyle w:val="20"/>
        <w:ind w:firstLineChars="0" w:firstLine="0"/>
      </w:pPr>
    </w:p>
    <w:p w14:paraId="009AC26F" w14:textId="77777777" w:rsidR="006B2F5F" w:rsidRDefault="00000000">
      <w:pPr>
        <w:pStyle w:val="3"/>
      </w:pPr>
      <w:bookmarkStart w:id="129" w:name="_Toc229751323"/>
      <w:r>
        <w:rPr>
          <w:rFonts w:hint="eastAsia"/>
        </w:rPr>
        <w:t>删除连接控制策略</w:t>
      </w:r>
      <w:bookmarkEnd w:id="129"/>
    </w:p>
    <w:p w14:paraId="4C21D438" w14:textId="77777777" w:rsidR="006B2F5F" w:rsidRDefault="00000000">
      <w:pPr>
        <w:ind w:firstLine="420"/>
        <w:jc w:val="both"/>
        <w:rPr>
          <w:b/>
          <w:bCs/>
        </w:rPr>
      </w:pPr>
      <w:r>
        <w:rPr>
          <w:rFonts w:hint="eastAsia"/>
          <w:b/>
          <w:bCs/>
        </w:rPr>
        <w:t>操作步骤：策略配置-&gt;连接控制策略。</w:t>
      </w:r>
    </w:p>
    <w:p w14:paraId="48D75584"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27C061FC" wp14:editId="1A7BC1F6">
            <wp:extent cx="177800" cy="146050"/>
            <wp:effectExtent l="0" t="0" r="0" b="6350"/>
            <wp:docPr id="18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按钮，选择要删除的连接控制策略，点击删除即可。</w:t>
      </w:r>
    </w:p>
    <w:p w14:paraId="07F880D9" w14:textId="77777777" w:rsidR="006B2F5F" w:rsidRDefault="00000000">
      <w:pPr>
        <w:pStyle w:val="20"/>
        <w:ind w:firstLineChars="0" w:firstLine="0"/>
        <w:jc w:val="center"/>
      </w:pPr>
      <w:r>
        <w:rPr>
          <w:noProof/>
        </w:rPr>
        <w:drawing>
          <wp:inline distT="0" distB="0" distL="114300" distR="114300" wp14:anchorId="18CCC3CD" wp14:editId="02804341">
            <wp:extent cx="5947410" cy="2250440"/>
            <wp:effectExtent l="0" t="0" r="0" b="0"/>
            <wp:docPr id="18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46"/>
                    <pic:cNvPicPr>
                      <a:picLocks noChangeAspect="1"/>
                    </pic:cNvPicPr>
                  </pic:nvPicPr>
                  <pic:blipFill>
                    <a:blip r:embed="rId146"/>
                    <a:stretch>
                      <a:fillRect/>
                    </a:stretch>
                  </pic:blipFill>
                  <pic:spPr>
                    <a:xfrm>
                      <a:off x="0" y="0"/>
                      <a:ext cx="5952188" cy="2252098"/>
                    </a:xfrm>
                    <a:prstGeom prst="rect">
                      <a:avLst/>
                    </a:prstGeom>
                    <a:noFill/>
                    <a:ln>
                      <a:noFill/>
                    </a:ln>
                  </pic:spPr>
                </pic:pic>
              </a:graphicData>
            </a:graphic>
          </wp:inline>
        </w:drawing>
      </w:r>
    </w:p>
    <w:p w14:paraId="6373BAC7" w14:textId="77777777" w:rsidR="006B2F5F" w:rsidRDefault="00000000">
      <w:pPr>
        <w:pStyle w:val="2"/>
      </w:pPr>
      <w:bookmarkStart w:id="130" w:name="_Toc229751324"/>
      <w:r>
        <w:rPr>
          <w:rFonts w:hint="eastAsia"/>
        </w:rPr>
        <w:t>白名单策略</w:t>
      </w:r>
      <w:bookmarkEnd w:id="130"/>
    </w:p>
    <w:p w14:paraId="69D15C1A" w14:textId="77777777" w:rsidR="006B2F5F" w:rsidRDefault="00000000">
      <w:pPr>
        <w:pStyle w:val="20"/>
        <w:ind w:firstLine="480"/>
      </w:pPr>
      <w:r>
        <w:rPr>
          <w:rFonts w:hint="eastAsia"/>
        </w:rPr>
        <w:t>白名单策略能够设置访问</w:t>
      </w:r>
      <w:r>
        <w:t>WEB</w:t>
      </w:r>
      <w:r>
        <w:rPr>
          <w:rFonts w:hint="eastAsia"/>
        </w:rPr>
        <w:t>常用</w:t>
      </w:r>
      <w:r>
        <w:t>IP</w:t>
      </w:r>
      <w:r>
        <w:rPr>
          <w:rFonts w:hint="eastAsia"/>
        </w:rPr>
        <w:t>白名单，不在白名单内的</w:t>
      </w:r>
      <w:r>
        <w:t>IP</w:t>
      </w:r>
      <w:r>
        <w:rPr>
          <w:rFonts w:hint="eastAsia"/>
        </w:rPr>
        <w:t>将无法通过浏览器访问数智物联安全网关。可以有效避免未知</w:t>
      </w:r>
      <w:r>
        <w:t>IP</w:t>
      </w:r>
      <w:r>
        <w:rPr>
          <w:rFonts w:hint="eastAsia"/>
        </w:rPr>
        <w:t>对</w:t>
      </w:r>
      <w:r>
        <w:t>web</w:t>
      </w:r>
      <w:r>
        <w:rPr>
          <w:rFonts w:hint="eastAsia"/>
        </w:rPr>
        <w:t>进行攻击。</w:t>
      </w:r>
    </w:p>
    <w:p w14:paraId="1FC73C4C" w14:textId="77777777" w:rsidR="006B2F5F" w:rsidRDefault="00000000">
      <w:pPr>
        <w:pStyle w:val="20"/>
        <w:ind w:firstLine="489"/>
        <w:rPr>
          <w:b/>
          <w:bCs/>
        </w:rPr>
      </w:pPr>
      <w:r>
        <w:rPr>
          <w:rFonts w:hint="eastAsia"/>
          <w:b/>
          <w:bCs/>
        </w:rPr>
        <w:t>操作步骤：策略配置-&gt;白名单策略。</w:t>
      </w:r>
    </w:p>
    <w:p w14:paraId="3960E3D6" w14:textId="77777777" w:rsidR="006B2F5F" w:rsidRDefault="00000000">
      <w:pPr>
        <w:pStyle w:val="20"/>
        <w:ind w:firstLineChars="0" w:firstLine="0"/>
      </w:pPr>
      <w:r>
        <w:t xml:space="preserve">    </w:t>
      </w:r>
      <w:r>
        <w:rPr>
          <w:rFonts w:hint="eastAsia"/>
        </w:rPr>
        <w:t>按照提示填写添加策略即可。</w:t>
      </w:r>
    </w:p>
    <w:p w14:paraId="5511535F" w14:textId="77777777" w:rsidR="006B2F5F" w:rsidRDefault="00000000">
      <w:pPr>
        <w:pStyle w:val="20"/>
        <w:ind w:firstLineChars="0" w:firstLine="0"/>
        <w:jc w:val="center"/>
      </w:pPr>
      <w:r>
        <w:rPr>
          <w:noProof/>
        </w:rPr>
        <w:lastRenderedPageBreak/>
        <w:drawing>
          <wp:inline distT="0" distB="0" distL="114300" distR="114300" wp14:anchorId="0DA0B56F" wp14:editId="695D2C3B">
            <wp:extent cx="6106160" cy="2956560"/>
            <wp:effectExtent l="0" t="0" r="8890" b="1524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47"/>
                    <a:stretch>
                      <a:fillRect/>
                    </a:stretch>
                  </pic:blipFill>
                  <pic:spPr>
                    <a:xfrm>
                      <a:off x="0" y="0"/>
                      <a:ext cx="6106160" cy="2956560"/>
                    </a:xfrm>
                    <a:prstGeom prst="rect">
                      <a:avLst/>
                    </a:prstGeom>
                    <a:noFill/>
                    <a:ln>
                      <a:noFill/>
                    </a:ln>
                  </pic:spPr>
                </pic:pic>
              </a:graphicData>
            </a:graphic>
          </wp:inline>
        </w:drawing>
      </w:r>
    </w:p>
    <w:p w14:paraId="14B83A0F" w14:textId="77777777" w:rsidR="006B2F5F" w:rsidRDefault="00000000">
      <w:pPr>
        <w:pStyle w:val="2"/>
      </w:pPr>
      <w:bookmarkStart w:id="131" w:name="_Toc81842271"/>
      <w:bookmarkStart w:id="132" w:name="_Toc229751325"/>
      <w:r>
        <w:rPr>
          <w:rFonts w:hint="eastAsia"/>
        </w:rPr>
        <w:t>黑名单策略</w:t>
      </w:r>
      <w:bookmarkEnd w:id="131"/>
      <w:bookmarkEnd w:id="132"/>
    </w:p>
    <w:p w14:paraId="7A97FD0E" w14:textId="77777777" w:rsidR="006B2F5F" w:rsidRDefault="00000000">
      <w:pPr>
        <w:pStyle w:val="12"/>
        <w:ind w:firstLineChars="0"/>
      </w:pPr>
      <w:r>
        <w:rPr>
          <w:rFonts w:hint="eastAsia"/>
        </w:rPr>
        <w:t xml:space="preserve"> </w:t>
      </w:r>
      <w:r>
        <w:t xml:space="preserve"> </w:t>
      </w:r>
      <w:r>
        <w:rPr>
          <w:rFonts w:hint="eastAsia"/>
        </w:rPr>
        <w:t>黑名单策略用于配置禁止执行任何应用与访问的客户端信息，配置后加入黑名单中的IP地址将禁止任何流量通过数智物联安全网关设备。</w:t>
      </w:r>
    </w:p>
    <w:p w14:paraId="33D3F75A" w14:textId="77777777" w:rsidR="006B2F5F" w:rsidRDefault="00000000">
      <w:pPr>
        <w:pStyle w:val="20"/>
        <w:ind w:firstLineChars="0" w:firstLine="420"/>
        <w:rPr>
          <w:b/>
          <w:bCs/>
        </w:rPr>
      </w:pPr>
      <w:r>
        <w:rPr>
          <w:rFonts w:hint="eastAsia"/>
          <w:b/>
          <w:bCs/>
        </w:rPr>
        <w:t>操作步骤：策略配置-&gt;黑名单策略。</w:t>
      </w:r>
    </w:p>
    <w:p w14:paraId="65C4F582" w14:textId="77777777" w:rsidR="006B2F5F" w:rsidRDefault="00000000">
      <w:pPr>
        <w:numPr>
          <w:ilvl w:val="0"/>
          <w:numId w:val="4"/>
        </w:numPr>
        <w:jc w:val="both"/>
      </w:pPr>
      <w:r>
        <w:rPr>
          <w:rFonts w:hint="eastAsia"/>
          <w:szCs w:val="24"/>
        </w:rPr>
        <w:t>点击【添加】</w:t>
      </w:r>
      <w:r>
        <w:rPr>
          <w:rFonts w:ascii="Times New Roman" w:hAnsi="Times New Roman" w:hint="eastAsia"/>
          <w:szCs w:val="24"/>
        </w:rPr>
        <w:t>按钮，</w:t>
      </w:r>
    </w:p>
    <w:p w14:paraId="500B76CF" w14:textId="77777777" w:rsidR="006B2F5F" w:rsidRDefault="00000000">
      <w:pPr>
        <w:pStyle w:val="20"/>
        <w:ind w:firstLineChars="0" w:firstLine="0"/>
        <w:jc w:val="center"/>
      </w:pPr>
      <w:r>
        <w:rPr>
          <w:noProof/>
        </w:rPr>
        <w:drawing>
          <wp:inline distT="0" distB="0" distL="114300" distR="114300" wp14:anchorId="3676BA29" wp14:editId="03D091DD">
            <wp:extent cx="6109970" cy="1724660"/>
            <wp:effectExtent l="0" t="0" r="11430" b="2540"/>
            <wp:docPr id="2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7"/>
                    <pic:cNvPicPr>
                      <a:picLocks noChangeAspect="1"/>
                    </pic:cNvPicPr>
                  </pic:nvPicPr>
                  <pic:blipFill>
                    <a:blip r:embed="rId148"/>
                    <a:stretch>
                      <a:fillRect/>
                    </a:stretch>
                  </pic:blipFill>
                  <pic:spPr>
                    <a:xfrm>
                      <a:off x="0" y="0"/>
                      <a:ext cx="6109970" cy="1724660"/>
                    </a:xfrm>
                    <a:prstGeom prst="rect">
                      <a:avLst/>
                    </a:prstGeom>
                    <a:noFill/>
                    <a:ln>
                      <a:noFill/>
                    </a:ln>
                  </pic:spPr>
                </pic:pic>
              </a:graphicData>
            </a:graphic>
          </wp:inline>
        </w:drawing>
      </w:r>
    </w:p>
    <w:p w14:paraId="62D9C355" w14:textId="77777777" w:rsidR="006B2F5F" w:rsidRDefault="00000000">
      <w:pPr>
        <w:pStyle w:val="20"/>
        <w:ind w:firstLineChars="0" w:firstLine="420"/>
        <w:rPr>
          <w:rStyle w:val="aff"/>
        </w:rPr>
      </w:pPr>
      <w:r>
        <w:rPr>
          <w:rFonts w:hint="eastAsia"/>
        </w:rPr>
        <w:t>按照提示填写添加策略即可。</w:t>
      </w:r>
    </w:p>
    <w:p w14:paraId="57276F71" w14:textId="77777777" w:rsidR="006B2F5F" w:rsidRDefault="006B2F5F">
      <w:pPr>
        <w:pStyle w:val="20"/>
        <w:ind w:firstLineChars="0" w:firstLine="420"/>
        <w:rPr>
          <w:rStyle w:val="aff"/>
        </w:rPr>
      </w:pPr>
    </w:p>
    <w:p w14:paraId="1EEB1A8B" w14:textId="77777777" w:rsidR="006B2F5F" w:rsidRDefault="00000000">
      <w:pPr>
        <w:pStyle w:val="20"/>
        <w:ind w:firstLineChars="0" w:firstLine="0"/>
        <w:jc w:val="center"/>
      </w:pPr>
      <w:r>
        <w:rPr>
          <w:noProof/>
        </w:rPr>
        <w:lastRenderedPageBreak/>
        <w:drawing>
          <wp:inline distT="0" distB="0" distL="114300" distR="114300" wp14:anchorId="73786C07" wp14:editId="6DD530D7">
            <wp:extent cx="6116320" cy="2908300"/>
            <wp:effectExtent l="0" t="0" r="17780" b="635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49"/>
                    <a:stretch>
                      <a:fillRect/>
                    </a:stretch>
                  </pic:blipFill>
                  <pic:spPr>
                    <a:xfrm>
                      <a:off x="0" y="0"/>
                      <a:ext cx="6116320" cy="2908300"/>
                    </a:xfrm>
                    <a:prstGeom prst="rect">
                      <a:avLst/>
                    </a:prstGeom>
                    <a:noFill/>
                    <a:ln>
                      <a:noFill/>
                    </a:ln>
                  </pic:spPr>
                </pic:pic>
              </a:graphicData>
            </a:graphic>
          </wp:inline>
        </w:drawing>
      </w:r>
    </w:p>
    <w:p w14:paraId="3C660DD4" w14:textId="77777777" w:rsidR="006B2F5F" w:rsidRDefault="00000000">
      <w:pPr>
        <w:pStyle w:val="2"/>
      </w:pPr>
      <w:bookmarkStart w:id="133" w:name="_Toc229751326"/>
      <w:r>
        <w:rPr>
          <w:rFonts w:hint="eastAsia"/>
        </w:rPr>
        <w:t>抗Dos策略</w:t>
      </w:r>
      <w:bookmarkEnd w:id="133"/>
    </w:p>
    <w:p w14:paraId="322D54DC" w14:textId="77777777" w:rsidR="006B2F5F" w:rsidRDefault="00000000">
      <w:pPr>
        <w:ind w:firstLineChars="200" w:firstLine="480"/>
        <w:rPr>
          <w:szCs w:val="22"/>
        </w:rPr>
      </w:pPr>
      <w:r>
        <w:rPr>
          <w:rFonts w:hint="eastAsia"/>
          <w:szCs w:val="22"/>
        </w:rPr>
        <w:t>拒绝服务又叫分布式DOS(Denial of Service)攻击，它是使用超出被攻击目标处理能力的大量数据包消耗系统可用系统、带宽资源，最后致使网络服务瘫痪的一种攻击手段。</w:t>
      </w:r>
    </w:p>
    <w:p w14:paraId="101D4368" w14:textId="77777777" w:rsidR="006B2F5F" w:rsidRDefault="00000000">
      <w:pPr>
        <w:ind w:firstLineChars="200" w:firstLine="480"/>
        <w:rPr>
          <w:szCs w:val="22"/>
        </w:rPr>
      </w:pPr>
      <w:r>
        <w:rPr>
          <w:rFonts w:hint="eastAsia"/>
          <w:szCs w:val="22"/>
        </w:rPr>
        <w:t>抗Dos策略能够根据各种DOS/DDOS攻击的种类和攻击原理，对数据报文的TCP/IP以及应用层协议信息进行分析，识别和判定攻击报文，抵御各种基本的拒绝服务攻击如Syn Flood、ICMP Flood和UDP Flood等， 还能够抵御源IP地址欺骗攻击等。并且启用了严格的TCP连接检查，允许系统对每个TCP连接进行严格检查，丢弃那些没有完成三次握手过程的TCP连接，有效地提高系统安全性。</w:t>
      </w:r>
    </w:p>
    <w:p w14:paraId="4DAFAB32" w14:textId="77777777" w:rsidR="006B2F5F" w:rsidRDefault="00000000">
      <w:pPr>
        <w:pStyle w:val="3"/>
      </w:pPr>
      <w:bookmarkStart w:id="134" w:name="_Toc229751327"/>
      <w:r>
        <w:rPr>
          <w:rFonts w:hint="eastAsia"/>
        </w:rPr>
        <w:t>抗拒绝服务</w:t>
      </w:r>
      <w:bookmarkEnd w:id="134"/>
    </w:p>
    <w:p w14:paraId="674782C4" w14:textId="77777777" w:rsidR="006B2F5F" w:rsidRDefault="00000000">
      <w:pPr>
        <w:pStyle w:val="20"/>
        <w:ind w:firstLine="489"/>
      </w:pPr>
      <w:r>
        <w:rPr>
          <w:rFonts w:hint="eastAsia"/>
          <w:b/>
          <w:bCs/>
        </w:rPr>
        <w:t>操作步骤：策略配置-&gt;抗Dos策略-&gt;抗拒绝服务</w:t>
      </w:r>
      <w:r>
        <w:rPr>
          <w:rFonts w:hint="eastAsia"/>
        </w:rPr>
        <w:t>，即可查看抗Dos策略。</w:t>
      </w:r>
    </w:p>
    <w:p w14:paraId="3D707EBB" w14:textId="77777777" w:rsidR="006B2F5F" w:rsidRDefault="00000000">
      <w:pPr>
        <w:pStyle w:val="20"/>
        <w:ind w:firstLineChars="0" w:firstLine="0"/>
        <w:jc w:val="center"/>
      </w:pPr>
      <w:r>
        <w:rPr>
          <w:noProof/>
        </w:rPr>
        <w:drawing>
          <wp:inline distT="0" distB="0" distL="114300" distR="114300" wp14:anchorId="26BFA251" wp14:editId="20C2BACB">
            <wp:extent cx="5328920" cy="1842135"/>
            <wp:effectExtent l="0" t="0" r="5080" b="12065"/>
            <wp:docPr id="18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49"/>
                    <pic:cNvPicPr>
                      <a:picLocks noChangeAspect="1"/>
                    </pic:cNvPicPr>
                  </pic:nvPicPr>
                  <pic:blipFill>
                    <a:blip r:embed="rId150"/>
                    <a:stretch>
                      <a:fillRect/>
                    </a:stretch>
                  </pic:blipFill>
                  <pic:spPr>
                    <a:xfrm>
                      <a:off x="0" y="0"/>
                      <a:ext cx="5328920" cy="1842135"/>
                    </a:xfrm>
                    <a:prstGeom prst="rect">
                      <a:avLst/>
                    </a:prstGeom>
                    <a:noFill/>
                    <a:ln>
                      <a:noFill/>
                    </a:ln>
                  </pic:spPr>
                </pic:pic>
              </a:graphicData>
            </a:graphic>
          </wp:inline>
        </w:drawing>
      </w:r>
    </w:p>
    <w:p w14:paraId="1FBAAA7F" w14:textId="77777777" w:rsidR="006B2F5F" w:rsidRDefault="00000000">
      <w:pPr>
        <w:pStyle w:val="4"/>
      </w:pPr>
      <w:r>
        <w:rPr>
          <w:rFonts w:hint="eastAsia"/>
        </w:rPr>
        <w:lastRenderedPageBreak/>
        <w:t>添加Dos策略</w:t>
      </w:r>
    </w:p>
    <w:p w14:paraId="572B8674" w14:textId="77777777" w:rsidR="006B2F5F" w:rsidRDefault="00000000">
      <w:pPr>
        <w:pStyle w:val="20"/>
        <w:ind w:firstLine="489"/>
        <w:rPr>
          <w:b/>
          <w:bCs/>
        </w:rPr>
      </w:pPr>
      <w:r>
        <w:rPr>
          <w:rFonts w:hint="eastAsia"/>
          <w:b/>
          <w:bCs/>
        </w:rPr>
        <w:t>操作步骤：策略配置-&gt;抗Dos策略-&gt;抗拒绝服务。</w:t>
      </w:r>
    </w:p>
    <w:p w14:paraId="3BD1F272" w14:textId="77777777" w:rsidR="006B2F5F" w:rsidRDefault="00000000">
      <w:pPr>
        <w:numPr>
          <w:ilvl w:val="0"/>
          <w:numId w:val="4"/>
        </w:numPr>
        <w:jc w:val="both"/>
      </w:pPr>
      <w:r>
        <w:rPr>
          <w:rFonts w:ascii="Times New Roman" w:hAnsi="Times New Roman" w:hint="eastAsia"/>
          <w:szCs w:val="24"/>
        </w:rPr>
        <w:t>点击</w:t>
      </w:r>
      <w:r>
        <w:rPr>
          <w:rFonts w:hint="eastAsia"/>
          <w:szCs w:val="24"/>
        </w:rPr>
        <w:t>【添加】</w:t>
      </w:r>
      <w:r>
        <w:rPr>
          <w:rFonts w:ascii="Times New Roman" w:hAnsi="Times New Roman" w:hint="eastAsia"/>
          <w:szCs w:val="24"/>
        </w:rPr>
        <w:t>按钮，填写</w:t>
      </w:r>
      <w:r>
        <w:rPr>
          <w:rFonts w:ascii="Times New Roman" w:hAnsi="Times New Roman" w:hint="eastAsia"/>
          <w:szCs w:val="24"/>
        </w:rPr>
        <w:t>*</w:t>
      </w:r>
      <w:r>
        <w:rPr>
          <w:rFonts w:ascii="Times New Roman" w:hAnsi="Times New Roman" w:hint="eastAsia"/>
          <w:szCs w:val="24"/>
        </w:rPr>
        <w:t>必选项，</w:t>
      </w:r>
    </w:p>
    <w:p w14:paraId="004EE53F" w14:textId="77777777" w:rsidR="006B2F5F" w:rsidRDefault="00000000">
      <w:pPr>
        <w:jc w:val="center"/>
      </w:pPr>
      <w:r>
        <w:rPr>
          <w:noProof/>
        </w:rPr>
        <w:drawing>
          <wp:inline distT="0" distB="0" distL="114300" distR="114300" wp14:anchorId="6984CE84" wp14:editId="26F396D0">
            <wp:extent cx="3081020" cy="2463800"/>
            <wp:effectExtent l="0" t="0" r="5080" b="0"/>
            <wp:docPr id="19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55"/>
                    <pic:cNvPicPr>
                      <a:picLocks noChangeAspect="1"/>
                    </pic:cNvPicPr>
                  </pic:nvPicPr>
                  <pic:blipFill>
                    <a:blip r:embed="rId151"/>
                    <a:stretch>
                      <a:fillRect/>
                    </a:stretch>
                  </pic:blipFill>
                  <pic:spPr>
                    <a:xfrm>
                      <a:off x="0" y="0"/>
                      <a:ext cx="3081020" cy="2463800"/>
                    </a:xfrm>
                    <a:prstGeom prst="rect">
                      <a:avLst/>
                    </a:prstGeom>
                    <a:noFill/>
                    <a:ln>
                      <a:noFill/>
                    </a:ln>
                  </pic:spPr>
                </pic:pic>
              </a:graphicData>
            </a:graphic>
          </wp:inline>
        </w:drawing>
      </w:r>
    </w:p>
    <w:p w14:paraId="6DBD4F97" w14:textId="77777777" w:rsidR="006B2F5F" w:rsidRDefault="00000000">
      <w:pPr>
        <w:ind w:left="480"/>
        <w:jc w:val="both"/>
      </w:pPr>
      <w:r>
        <w:rPr>
          <w:rFonts w:hint="eastAsia"/>
        </w:rPr>
        <w:t>配置说明如下：</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095"/>
      </w:tblGrid>
      <w:tr w:rsidR="006B2F5F" w14:paraId="2168761B" w14:textId="77777777">
        <w:trPr>
          <w:trHeight w:val="345"/>
          <w:jc w:val="center"/>
        </w:trPr>
        <w:tc>
          <w:tcPr>
            <w:tcW w:w="2972" w:type="dxa"/>
            <w:shd w:val="clear" w:color="auto" w:fill="D0CECE" w:themeFill="background2" w:themeFillShade="E6"/>
            <w:vAlign w:val="center"/>
          </w:tcPr>
          <w:p w14:paraId="12A34C6B" w14:textId="77777777" w:rsidR="006B2F5F" w:rsidRDefault="00000000">
            <w:pPr>
              <w:jc w:val="center"/>
              <w:rPr>
                <w:b/>
                <w:bCs/>
                <w:sz w:val="21"/>
              </w:rPr>
            </w:pPr>
            <w:r>
              <w:rPr>
                <w:rFonts w:hint="eastAsia"/>
                <w:b/>
                <w:bCs/>
                <w:sz w:val="21"/>
              </w:rPr>
              <w:t>配置</w:t>
            </w:r>
          </w:p>
        </w:tc>
        <w:tc>
          <w:tcPr>
            <w:tcW w:w="6095" w:type="dxa"/>
            <w:shd w:val="clear" w:color="auto" w:fill="D0CECE" w:themeFill="background2" w:themeFillShade="E6"/>
            <w:vAlign w:val="center"/>
          </w:tcPr>
          <w:p w14:paraId="1DB770A0" w14:textId="77777777" w:rsidR="006B2F5F" w:rsidRDefault="00000000">
            <w:pPr>
              <w:jc w:val="center"/>
              <w:rPr>
                <w:b/>
                <w:bCs/>
                <w:sz w:val="21"/>
              </w:rPr>
            </w:pPr>
            <w:r>
              <w:rPr>
                <w:rFonts w:hint="eastAsia"/>
                <w:b/>
                <w:bCs/>
                <w:sz w:val="21"/>
              </w:rPr>
              <w:t>说明</w:t>
            </w:r>
          </w:p>
        </w:tc>
      </w:tr>
      <w:tr w:rsidR="006B2F5F" w14:paraId="1ABFD1EA" w14:textId="77777777">
        <w:trPr>
          <w:trHeight w:val="253"/>
          <w:jc w:val="center"/>
        </w:trPr>
        <w:tc>
          <w:tcPr>
            <w:tcW w:w="2972" w:type="dxa"/>
            <w:vAlign w:val="center"/>
          </w:tcPr>
          <w:p w14:paraId="3F87A454" w14:textId="77777777" w:rsidR="006B2F5F" w:rsidRDefault="00000000">
            <w:pPr>
              <w:jc w:val="center"/>
              <w:rPr>
                <w:sz w:val="21"/>
              </w:rPr>
            </w:pPr>
            <w:r>
              <w:rPr>
                <w:rFonts w:hint="eastAsia"/>
                <w:sz w:val="21"/>
              </w:rPr>
              <w:t>名称</w:t>
            </w:r>
          </w:p>
        </w:tc>
        <w:tc>
          <w:tcPr>
            <w:tcW w:w="6095" w:type="dxa"/>
            <w:vAlign w:val="center"/>
          </w:tcPr>
          <w:p w14:paraId="51B7FF09" w14:textId="77777777" w:rsidR="006B2F5F" w:rsidRDefault="00000000">
            <w:pPr>
              <w:rPr>
                <w:sz w:val="21"/>
              </w:rPr>
            </w:pPr>
            <w:r>
              <w:rPr>
                <w:rFonts w:hint="eastAsia"/>
                <w:sz w:val="21"/>
              </w:rPr>
              <w:t>策略名称。</w:t>
            </w:r>
          </w:p>
        </w:tc>
      </w:tr>
      <w:tr w:rsidR="006B2F5F" w14:paraId="4B94BECB" w14:textId="77777777">
        <w:trPr>
          <w:trHeight w:val="253"/>
          <w:jc w:val="center"/>
        </w:trPr>
        <w:tc>
          <w:tcPr>
            <w:tcW w:w="2972" w:type="dxa"/>
            <w:vAlign w:val="center"/>
          </w:tcPr>
          <w:p w14:paraId="4BE4C916" w14:textId="77777777" w:rsidR="006B2F5F" w:rsidRDefault="00000000">
            <w:pPr>
              <w:jc w:val="center"/>
              <w:rPr>
                <w:sz w:val="21"/>
              </w:rPr>
            </w:pPr>
            <w:r>
              <w:rPr>
                <w:rFonts w:hint="eastAsia"/>
                <w:sz w:val="21"/>
              </w:rPr>
              <w:t>源IP</w:t>
            </w:r>
          </w:p>
        </w:tc>
        <w:tc>
          <w:tcPr>
            <w:tcW w:w="6095" w:type="dxa"/>
            <w:vAlign w:val="center"/>
          </w:tcPr>
          <w:p w14:paraId="23032AFC" w14:textId="77777777" w:rsidR="006B2F5F" w:rsidRDefault="00000000">
            <w:pPr>
              <w:rPr>
                <w:sz w:val="21"/>
              </w:rPr>
            </w:pPr>
            <w:r>
              <w:rPr>
                <w:rFonts w:hint="eastAsia"/>
                <w:sz w:val="21"/>
              </w:rPr>
              <w:t>攻击源，一般为公网的网段或IP。</w:t>
            </w:r>
          </w:p>
        </w:tc>
      </w:tr>
      <w:tr w:rsidR="006B2F5F" w14:paraId="4687A855" w14:textId="77777777">
        <w:trPr>
          <w:trHeight w:val="253"/>
          <w:jc w:val="center"/>
        </w:trPr>
        <w:tc>
          <w:tcPr>
            <w:tcW w:w="2972" w:type="dxa"/>
            <w:vAlign w:val="center"/>
          </w:tcPr>
          <w:p w14:paraId="246842E5" w14:textId="77777777" w:rsidR="006B2F5F" w:rsidRDefault="00000000">
            <w:pPr>
              <w:jc w:val="center"/>
              <w:rPr>
                <w:sz w:val="21"/>
              </w:rPr>
            </w:pPr>
            <w:r>
              <w:rPr>
                <w:rFonts w:hint="eastAsia"/>
                <w:sz w:val="21"/>
              </w:rPr>
              <w:t>源端口</w:t>
            </w:r>
          </w:p>
        </w:tc>
        <w:tc>
          <w:tcPr>
            <w:tcW w:w="6095" w:type="dxa"/>
            <w:vAlign w:val="center"/>
          </w:tcPr>
          <w:p w14:paraId="4EDB1A2A" w14:textId="77777777" w:rsidR="006B2F5F" w:rsidRDefault="00000000">
            <w:pPr>
              <w:rPr>
                <w:sz w:val="21"/>
              </w:rPr>
            </w:pPr>
            <w:r>
              <w:rPr>
                <w:rFonts w:hint="eastAsia"/>
                <w:sz w:val="21"/>
              </w:rPr>
              <w:t>攻击源端口。</w:t>
            </w:r>
          </w:p>
        </w:tc>
      </w:tr>
      <w:tr w:rsidR="006B2F5F" w14:paraId="5109C5B9" w14:textId="77777777">
        <w:trPr>
          <w:trHeight w:val="253"/>
          <w:jc w:val="center"/>
        </w:trPr>
        <w:tc>
          <w:tcPr>
            <w:tcW w:w="2972" w:type="dxa"/>
            <w:vAlign w:val="center"/>
          </w:tcPr>
          <w:p w14:paraId="5D518E02" w14:textId="77777777" w:rsidR="006B2F5F" w:rsidRDefault="00000000">
            <w:pPr>
              <w:jc w:val="center"/>
              <w:rPr>
                <w:sz w:val="21"/>
              </w:rPr>
            </w:pPr>
            <w:r>
              <w:rPr>
                <w:rFonts w:hint="eastAsia"/>
                <w:sz w:val="21"/>
              </w:rPr>
              <w:t>目的IP</w:t>
            </w:r>
          </w:p>
        </w:tc>
        <w:tc>
          <w:tcPr>
            <w:tcW w:w="6095" w:type="dxa"/>
            <w:vAlign w:val="center"/>
          </w:tcPr>
          <w:p w14:paraId="1CC1C75C" w14:textId="77777777" w:rsidR="006B2F5F" w:rsidRDefault="00000000">
            <w:pPr>
              <w:rPr>
                <w:sz w:val="21"/>
              </w:rPr>
            </w:pPr>
            <w:r>
              <w:rPr>
                <w:rFonts w:hint="eastAsia"/>
                <w:sz w:val="21"/>
              </w:rPr>
              <w:t>需要要保护的网段或IP。</w:t>
            </w:r>
          </w:p>
        </w:tc>
      </w:tr>
      <w:tr w:rsidR="006B2F5F" w14:paraId="3A76BD36" w14:textId="77777777">
        <w:trPr>
          <w:trHeight w:val="253"/>
          <w:jc w:val="center"/>
        </w:trPr>
        <w:tc>
          <w:tcPr>
            <w:tcW w:w="2972" w:type="dxa"/>
            <w:vAlign w:val="center"/>
          </w:tcPr>
          <w:p w14:paraId="7EF337F9" w14:textId="77777777" w:rsidR="006B2F5F" w:rsidRDefault="00000000">
            <w:pPr>
              <w:jc w:val="center"/>
              <w:rPr>
                <w:sz w:val="21"/>
              </w:rPr>
            </w:pPr>
            <w:r>
              <w:rPr>
                <w:rFonts w:hint="eastAsia"/>
                <w:sz w:val="21"/>
              </w:rPr>
              <w:t>目的端口</w:t>
            </w:r>
          </w:p>
        </w:tc>
        <w:tc>
          <w:tcPr>
            <w:tcW w:w="6095" w:type="dxa"/>
            <w:vAlign w:val="center"/>
          </w:tcPr>
          <w:p w14:paraId="53B74FA1" w14:textId="77777777" w:rsidR="006B2F5F" w:rsidRDefault="00000000">
            <w:pPr>
              <w:rPr>
                <w:sz w:val="21"/>
              </w:rPr>
            </w:pPr>
            <w:r>
              <w:rPr>
                <w:rFonts w:hint="eastAsia"/>
                <w:sz w:val="21"/>
              </w:rPr>
              <w:t>需要保护的端口。</w:t>
            </w:r>
          </w:p>
        </w:tc>
      </w:tr>
    </w:tbl>
    <w:p w14:paraId="7845A5C4" w14:textId="77777777" w:rsidR="006B2F5F" w:rsidRDefault="006B2F5F">
      <w:pPr>
        <w:jc w:val="both"/>
      </w:pPr>
    </w:p>
    <w:p w14:paraId="22F558A6" w14:textId="77777777" w:rsidR="006B2F5F" w:rsidRDefault="00000000">
      <w:pPr>
        <w:numPr>
          <w:ilvl w:val="0"/>
          <w:numId w:val="4"/>
        </w:numPr>
        <w:jc w:val="both"/>
      </w:pPr>
      <w:r>
        <w:rPr>
          <w:rFonts w:ascii="Times New Roman" w:hAnsi="Times New Roman" w:hint="eastAsia"/>
          <w:szCs w:val="24"/>
        </w:rPr>
        <w:t>点击</w:t>
      </w:r>
      <w:r>
        <w:rPr>
          <w:rFonts w:hint="eastAsia"/>
          <w:szCs w:val="24"/>
        </w:rPr>
        <w:t>【DDOS配置】</w:t>
      </w:r>
      <w:r>
        <w:rPr>
          <w:rFonts w:ascii="Times New Roman" w:hAnsi="Times New Roman" w:hint="eastAsia"/>
          <w:szCs w:val="24"/>
        </w:rPr>
        <w:t>按钮，</w:t>
      </w:r>
    </w:p>
    <w:p w14:paraId="3956A94E" w14:textId="77777777" w:rsidR="006B2F5F" w:rsidRDefault="00000000">
      <w:pPr>
        <w:pStyle w:val="20"/>
        <w:ind w:firstLine="480"/>
      </w:pPr>
      <w:r>
        <w:rPr>
          <w:rFonts w:hint="eastAsia"/>
        </w:rPr>
        <w:t>DDOS配置：可跟据源和目的进行配置。</w:t>
      </w:r>
    </w:p>
    <w:p w14:paraId="4CA9D660" w14:textId="77777777" w:rsidR="006B2F5F" w:rsidRDefault="00000000">
      <w:pPr>
        <w:pStyle w:val="20"/>
        <w:ind w:firstLine="480"/>
      </w:pPr>
      <w:r>
        <w:rPr>
          <w:rFonts w:hint="eastAsia"/>
        </w:rPr>
        <w:t>支持拦截SYN、UDP、ICMP、HTTP、DNS、ACK、IGMP、ARP洪水攻击。</w:t>
      </w:r>
    </w:p>
    <w:p w14:paraId="2A91EDD4" w14:textId="77777777" w:rsidR="006B2F5F" w:rsidRDefault="00000000">
      <w:pPr>
        <w:numPr>
          <w:ilvl w:val="0"/>
          <w:numId w:val="4"/>
        </w:numPr>
        <w:jc w:val="both"/>
      </w:pPr>
      <w:r>
        <w:rPr>
          <w:rFonts w:hint="eastAsia"/>
          <w:szCs w:val="24"/>
        </w:rPr>
        <w:t>勾选【</w:t>
      </w:r>
      <w:r>
        <w:rPr>
          <w:noProof/>
        </w:rPr>
        <w:drawing>
          <wp:inline distT="0" distB="0" distL="114300" distR="114300" wp14:anchorId="69ED82E0" wp14:editId="57C2B8FE">
            <wp:extent cx="133350" cy="114300"/>
            <wp:effectExtent l="0" t="0" r="6350" b="0"/>
            <wp:docPr id="18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52"/>
                    <pic:cNvPicPr>
                      <a:picLocks noChangeAspect="1"/>
                    </pic:cNvPicPr>
                  </pic:nvPicPr>
                  <pic:blipFill>
                    <a:blip r:embed="rId152"/>
                    <a:stretch>
                      <a:fillRect/>
                    </a:stretch>
                  </pic:blipFill>
                  <pic:spPr>
                    <a:xfrm>
                      <a:off x="0" y="0"/>
                      <a:ext cx="133350" cy="114300"/>
                    </a:xfrm>
                    <a:prstGeom prst="rect">
                      <a:avLst/>
                    </a:prstGeom>
                    <a:noFill/>
                    <a:ln>
                      <a:noFill/>
                    </a:ln>
                  </pic:spPr>
                </pic:pic>
              </a:graphicData>
            </a:graphic>
          </wp:inline>
        </w:drawing>
      </w:r>
      <w:r>
        <w:rPr>
          <w:rFonts w:hint="eastAsia"/>
          <w:szCs w:val="24"/>
        </w:rPr>
        <w:t>】</w:t>
      </w:r>
      <w:r>
        <w:rPr>
          <w:rFonts w:hint="eastAsia"/>
        </w:rPr>
        <w:t>启用策略</w:t>
      </w:r>
      <w:r>
        <w:rPr>
          <w:rFonts w:ascii="Times New Roman" w:hAnsi="Times New Roman" w:hint="eastAsia"/>
          <w:szCs w:val="24"/>
        </w:rPr>
        <w:t>，</w:t>
      </w:r>
    </w:p>
    <w:p w14:paraId="3B5DA666" w14:textId="77777777" w:rsidR="006B2F5F" w:rsidRDefault="00000000">
      <w:pPr>
        <w:pStyle w:val="20"/>
        <w:ind w:firstLineChars="0" w:firstLine="0"/>
        <w:jc w:val="center"/>
      </w:pPr>
      <w:r>
        <w:rPr>
          <w:noProof/>
        </w:rPr>
        <w:lastRenderedPageBreak/>
        <w:drawing>
          <wp:inline distT="0" distB="0" distL="114300" distR="114300" wp14:anchorId="643FDE82" wp14:editId="01481332">
            <wp:extent cx="3465830" cy="2787650"/>
            <wp:effectExtent l="0" t="0" r="1270" b="6350"/>
            <wp:docPr id="19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56"/>
                    <pic:cNvPicPr>
                      <a:picLocks noChangeAspect="1"/>
                    </pic:cNvPicPr>
                  </pic:nvPicPr>
                  <pic:blipFill>
                    <a:blip r:embed="rId153"/>
                    <a:stretch>
                      <a:fillRect/>
                    </a:stretch>
                  </pic:blipFill>
                  <pic:spPr>
                    <a:xfrm>
                      <a:off x="0" y="0"/>
                      <a:ext cx="3465830" cy="2787650"/>
                    </a:xfrm>
                    <a:prstGeom prst="rect">
                      <a:avLst/>
                    </a:prstGeom>
                    <a:noFill/>
                    <a:ln>
                      <a:noFill/>
                    </a:ln>
                  </pic:spPr>
                </pic:pic>
              </a:graphicData>
            </a:graphic>
          </wp:inline>
        </w:drawing>
      </w:r>
    </w:p>
    <w:p w14:paraId="12C55C5E" w14:textId="77777777" w:rsidR="006B2F5F" w:rsidRDefault="00000000">
      <w:pPr>
        <w:pStyle w:val="20"/>
        <w:ind w:firstLine="480"/>
      </w:pPr>
      <w:r>
        <w:rPr>
          <w:rFonts w:hint="eastAsia"/>
        </w:rPr>
        <w:t>洪水保护参数说明如下：</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354C8084" w14:textId="77777777">
        <w:trPr>
          <w:trHeight w:val="345"/>
        </w:trPr>
        <w:tc>
          <w:tcPr>
            <w:tcW w:w="3112" w:type="dxa"/>
            <w:shd w:val="clear" w:color="auto" w:fill="D0CECE" w:themeFill="background2" w:themeFillShade="E6"/>
            <w:vAlign w:val="center"/>
          </w:tcPr>
          <w:p w14:paraId="3875364D"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03B0EBA3" w14:textId="77777777" w:rsidR="006B2F5F" w:rsidRDefault="00000000">
            <w:pPr>
              <w:jc w:val="center"/>
              <w:rPr>
                <w:b/>
                <w:bCs/>
                <w:sz w:val="21"/>
              </w:rPr>
            </w:pPr>
            <w:r>
              <w:rPr>
                <w:rFonts w:hint="eastAsia"/>
                <w:b/>
                <w:bCs/>
                <w:sz w:val="21"/>
              </w:rPr>
              <w:t>说明</w:t>
            </w:r>
          </w:p>
        </w:tc>
      </w:tr>
      <w:tr w:rsidR="006B2F5F" w14:paraId="53987449" w14:textId="77777777">
        <w:trPr>
          <w:trHeight w:val="253"/>
        </w:trPr>
        <w:tc>
          <w:tcPr>
            <w:tcW w:w="3112" w:type="dxa"/>
            <w:vAlign w:val="center"/>
          </w:tcPr>
          <w:p w14:paraId="52EB198D" w14:textId="77777777" w:rsidR="006B2F5F" w:rsidRDefault="00000000">
            <w:pPr>
              <w:jc w:val="center"/>
              <w:rPr>
                <w:sz w:val="21"/>
              </w:rPr>
            </w:pPr>
            <w:r>
              <w:rPr>
                <w:rFonts w:hint="eastAsia"/>
                <w:sz w:val="21"/>
              </w:rPr>
              <w:t>操作</w:t>
            </w:r>
          </w:p>
        </w:tc>
        <w:tc>
          <w:tcPr>
            <w:tcW w:w="6239" w:type="dxa"/>
            <w:vAlign w:val="center"/>
          </w:tcPr>
          <w:p w14:paraId="204008A5" w14:textId="77777777" w:rsidR="006B2F5F" w:rsidRDefault="00000000">
            <w:pPr>
              <w:rPr>
                <w:sz w:val="21"/>
              </w:rPr>
            </w:pPr>
            <w:r>
              <w:rPr>
                <w:rFonts w:hint="eastAsia"/>
                <w:sz w:val="21"/>
              </w:rPr>
              <w:t>洪水保护算法</w:t>
            </w:r>
            <w:proofErr w:type="spellStart"/>
            <w:r>
              <w:rPr>
                <w:rFonts w:hint="eastAsia"/>
                <w:sz w:val="21"/>
              </w:rPr>
              <w:t>early_drop</w:t>
            </w:r>
            <w:proofErr w:type="spellEnd"/>
            <w:r>
              <w:rPr>
                <w:rFonts w:hint="eastAsia"/>
                <w:sz w:val="21"/>
              </w:rPr>
              <w:t>和</w:t>
            </w:r>
            <w:proofErr w:type="spellStart"/>
            <w:r>
              <w:rPr>
                <w:rFonts w:hint="eastAsia"/>
                <w:sz w:val="21"/>
              </w:rPr>
              <w:t>syncookie</w:t>
            </w:r>
            <w:proofErr w:type="spellEnd"/>
            <w:r>
              <w:rPr>
                <w:rFonts w:hint="eastAsia"/>
                <w:sz w:val="21"/>
              </w:rPr>
              <w:t>，具体详情参阅下面的 洪水保护算法</w:t>
            </w:r>
          </w:p>
        </w:tc>
      </w:tr>
      <w:tr w:rsidR="006B2F5F" w14:paraId="34E4923B" w14:textId="77777777">
        <w:trPr>
          <w:trHeight w:val="253"/>
        </w:trPr>
        <w:tc>
          <w:tcPr>
            <w:tcW w:w="3112" w:type="dxa"/>
            <w:vAlign w:val="center"/>
          </w:tcPr>
          <w:p w14:paraId="1AB20643" w14:textId="77777777" w:rsidR="006B2F5F" w:rsidRDefault="00000000">
            <w:pPr>
              <w:jc w:val="center"/>
              <w:rPr>
                <w:sz w:val="21"/>
              </w:rPr>
            </w:pPr>
            <w:r>
              <w:rPr>
                <w:rFonts w:hint="eastAsia"/>
                <w:sz w:val="21"/>
              </w:rPr>
              <w:t>最大速率（连接数/秒）</w:t>
            </w:r>
          </w:p>
        </w:tc>
        <w:tc>
          <w:tcPr>
            <w:tcW w:w="6239" w:type="dxa"/>
            <w:vAlign w:val="center"/>
          </w:tcPr>
          <w:p w14:paraId="3AA707D7" w14:textId="77777777" w:rsidR="006B2F5F" w:rsidRDefault="00000000">
            <w:pPr>
              <w:rPr>
                <w:sz w:val="21"/>
              </w:rPr>
            </w:pPr>
            <w:r>
              <w:rPr>
                <w:rFonts w:hint="eastAsia"/>
                <w:sz w:val="21"/>
              </w:rPr>
              <w:t>若为600，表示每分钟600次攻击，则每秒检测到10个SYN包视为攻击</w:t>
            </w:r>
          </w:p>
        </w:tc>
      </w:tr>
      <w:tr w:rsidR="006B2F5F" w14:paraId="55168F55" w14:textId="77777777">
        <w:trPr>
          <w:trHeight w:val="253"/>
        </w:trPr>
        <w:tc>
          <w:tcPr>
            <w:tcW w:w="3112" w:type="dxa"/>
            <w:vAlign w:val="center"/>
          </w:tcPr>
          <w:p w14:paraId="3FCAB414" w14:textId="77777777" w:rsidR="006B2F5F" w:rsidRDefault="00000000">
            <w:pPr>
              <w:jc w:val="center"/>
              <w:rPr>
                <w:sz w:val="21"/>
              </w:rPr>
            </w:pPr>
            <w:r>
              <w:rPr>
                <w:rFonts w:hint="eastAsia"/>
                <w:sz w:val="21"/>
              </w:rPr>
              <w:t>阻止持续时间</w:t>
            </w:r>
          </w:p>
        </w:tc>
        <w:tc>
          <w:tcPr>
            <w:tcW w:w="6239" w:type="dxa"/>
            <w:vAlign w:val="center"/>
          </w:tcPr>
          <w:p w14:paraId="5E6B4A84" w14:textId="77777777" w:rsidR="006B2F5F" w:rsidRDefault="00000000">
            <w:pPr>
              <w:rPr>
                <w:sz w:val="21"/>
              </w:rPr>
            </w:pPr>
            <w:r>
              <w:rPr>
                <w:rFonts w:hint="eastAsia"/>
                <w:sz w:val="21"/>
              </w:rPr>
              <w:t>被攻击时阻断的时间</w:t>
            </w:r>
          </w:p>
        </w:tc>
      </w:tr>
    </w:tbl>
    <w:p w14:paraId="5D858080"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t>概念解释：</w:t>
      </w:r>
    </w:p>
    <w:p w14:paraId="659F996C" w14:textId="77777777" w:rsidR="006B2F5F" w:rsidRDefault="00000000">
      <w:pPr>
        <w:pStyle w:val="20"/>
        <w:ind w:firstLine="420"/>
        <w:rPr>
          <w:rFonts w:ascii="华文楷体" w:eastAsia="华文楷体" w:hAnsi="华文楷体"/>
          <w:sz w:val="21"/>
          <w:szCs w:val="18"/>
        </w:rPr>
      </w:pPr>
      <w:r>
        <w:rPr>
          <w:rFonts w:ascii="华文楷体" w:eastAsia="华文楷体" w:hAnsi="华文楷体"/>
          <w:sz w:val="21"/>
          <w:szCs w:val="18"/>
        </w:rPr>
        <w:t>SYN Cookie 算法是通过向服务器发送一个带有 Cookie 的 SYN 包来检测攻击的。当服务器接收到这个包时，它会检查 Cookie 字段，以确保请求来自合法的客户端。如果 Cookie 字段中的值与服务器缓存中的值匹配，则服务器将允许请求并建立连接。否则，服务器将拒绝请求并发送一个 RST 包，指示客户端重新发送请求。</w:t>
      </w:r>
    </w:p>
    <w:p w14:paraId="36CDA5CB" w14:textId="77777777" w:rsidR="006B2F5F" w:rsidRDefault="00000000">
      <w:pPr>
        <w:pStyle w:val="20"/>
        <w:ind w:firstLine="420"/>
        <w:rPr>
          <w:rFonts w:ascii="华文楷体" w:eastAsia="华文楷体" w:hAnsi="华文楷体"/>
          <w:sz w:val="21"/>
          <w:szCs w:val="18"/>
        </w:rPr>
      </w:pPr>
      <w:r>
        <w:rPr>
          <w:rFonts w:ascii="华文楷体" w:eastAsia="华文楷体" w:hAnsi="华文楷体"/>
          <w:sz w:val="21"/>
          <w:szCs w:val="18"/>
        </w:rPr>
        <w:t>Early Drop 算法则是在服务器接收到 SYN 包时，检查包中的 Cookie 字段，如果 Cookie 字段中的值与服务器缓存中的值不匹配，则服务器将拒绝请求并发送一个 RST 包。但是，Early Drop 算法不会检查 Cookie 的值是否与服务器缓存中的值匹配，因为它担心检查这个值可能会导致过多的 RST 包进入服务器，从而影响服务器的性能。因此，Early Drop 算法采用的是种比较保守的策略，以确保服务器不会受到 SYN 洪水攻击的影响。</w:t>
      </w:r>
    </w:p>
    <w:p w14:paraId="0A5E2342" w14:textId="77777777" w:rsidR="006B2F5F" w:rsidRDefault="00000000">
      <w:pPr>
        <w:pStyle w:val="4"/>
      </w:pPr>
      <w:r>
        <w:rPr>
          <w:rFonts w:hint="eastAsia"/>
        </w:rPr>
        <w:t>删除Dos策略</w:t>
      </w:r>
    </w:p>
    <w:p w14:paraId="587B4B87" w14:textId="77777777" w:rsidR="006B2F5F" w:rsidRDefault="00000000">
      <w:pPr>
        <w:numPr>
          <w:ilvl w:val="0"/>
          <w:numId w:val="4"/>
        </w:numPr>
        <w:jc w:val="both"/>
      </w:pPr>
      <w:r>
        <w:rPr>
          <w:rFonts w:ascii="Times New Roman" w:hAnsi="Times New Roman" w:hint="eastAsia"/>
          <w:szCs w:val="24"/>
        </w:rPr>
        <w:t>点击</w:t>
      </w:r>
      <w:r>
        <w:rPr>
          <w:noProof/>
        </w:rPr>
        <w:drawing>
          <wp:inline distT="0" distB="0" distL="114300" distR="114300" wp14:anchorId="45152334" wp14:editId="56F46B04">
            <wp:extent cx="177800" cy="146050"/>
            <wp:effectExtent l="0" t="0" r="0" b="6350"/>
            <wp:docPr id="19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26"/>
                    <pic:cNvPicPr>
                      <a:picLocks noChangeAspect="1"/>
                    </pic:cNvPicPr>
                  </pic:nvPicPr>
                  <pic:blipFill>
                    <a:blip r:embed="rId127"/>
                    <a:stretch>
                      <a:fillRect/>
                    </a:stretch>
                  </pic:blipFill>
                  <pic:spPr>
                    <a:xfrm>
                      <a:off x="0" y="0"/>
                      <a:ext cx="177800" cy="146050"/>
                    </a:xfrm>
                    <a:prstGeom prst="rect">
                      <a:avLst/>
                    </a:prstGeom>
                    <a:noFill/>
                    <a:ln>
                      <a:noFill/>
                    </a:ln>
                  </pic:spPr>
                </pic:pic>
              </a:graphicData>
            </a:graphic>
          </wp:inline>
        </w:drawing>
      </w:r>
      <w:r>
        <w:rPr>
          <w:rFonts w:ascii="Times New Roman" w:hAnsi="Times New Roman" w:hint="eastAsia"/>
          <w:szCs w:val="24"/>
        </w:rPr>
        <w:t>按钮，选择要删除的</w:t>
      </w:r>
      <w:r>
        <w:rPr>
          <w:rFonts w:ascii="Times New Roman" w:hAnsi="Times New Roman" w:hint="eastAsia"/>
          <w:szCs w:val="24"/>
        </w:rPr>
        <w:t>Dos</w:t>
      </w:r>
      <w:r>
        <w:rPr>
          <w:rFonts w:ascii="Times New Roman" w:hAnsi="Times New Roman" w:hint="eastAsia"/>
          <w:szCs w:val="24"/>
        </w:rPr>
        <w:t>策略，点击删除即可</w:t>
      </w:r>
    </w:p>
    <w:p w14:paraId="0D0D6EDC" w14:textId="77777777" w:rsidR="006B2F5F" w:rsidRDefault="00000000">
      <w:pPr>
        <w:pStyle w:val="20"/>
        <w:ind w:firstLineChars="0" w:firstLine="0"/>
        <w:jc w:val="center"/>
      </w:pPr>
      <w:r>
        <w:rPr>
          <w:noProof/>
        </w:rPr>
        <w:lastRenderedPageBreak/>
        <w:drawing>
          <wp:inline distT="0" distB="0" distL="114300" distR="114300" wp14:anchorId="79BA57AF" wp14:editId="7CC2CF9A">
            <wp:extent cx="6115050" cy="1829435"/>
            <wp:effectExtent l="0" t="0" r="6350" b="12065"/>
            <wp:docPr id="19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57"/>
                    <pic:cNvPicPr>
                      <a:picLocks noChangeAspect="1"/>
                    </pic:cNvPicPr>
                  </pic:nvPicPr>
                  <pic:blipFill>
                    <a:blip r:embed="rId154"/>
                    <a:stretch>
                      <a:fillRect/>
                    </a:stretch>
                  </pic:blipFill>
                  <pic:spPr>
                    <a:xfrm>
                      <a:off x="0" y="0"/>
                      <a:ext cx="6115050" cy="1829435"/>
                    </a:xfrm>
                    <a:prstGeom prst="rect">
                      <a:avLst/>
                    </a:prstGeom>
                    <a:noFill/>
                    <a:ln>
                      <a:noFill/>
                    </a:ln>
                  </pic:spPr>
                </pic:pic>
              </a:graphicData>
            </a:graphic>
          </wp:inline>
        </w:drawing>
      </w:r>
    </w:p>
    <w:p w14:paraId="5762A837" w14:textId="77777777" w:rsidR="006B2F5F" w:rsidRDefault="00000000">
      <w:pPr>
        <w:pStyle w:val="3"/>
      </w:pPr>
      <w:bookmarkStart w:id="135" w:name="_Toc229751328"/>
      <w:r>
        <w:rPr>
          <w:rFonts w:hint="eastAsia"/>
        </w:rPr>
        <w:t>自学习</w:t>
      </w:r>
      <w:bookmarkEnd w:id="135"/>
    </w:p>
    <w:p w14:paraId="7EDC2BF4" w14:textId="77777777" w:rsidR="006B2F5F" w:rsidRDefault="00000000">
      <w:pPr>
        <w:pStyle w:val="20"/>
        <w:ind w:firstLine="480"/>
      </w:pPr>
      <w:r>
        <w:rPr>
          <w:rFonts w:hint="eastAsia"/>
        </w:rPr>
        <w:t>数智物联安全网关支持</w:t>
      </w:r>
      <w:r>
        <w:t>DDoS攻击流量模型自学习</w:t>
      </w:r>
      <w:r>
        <w:rPr>
          <w:rFonts w:hint="eastAsia"/>
        </w:rPr>
        <w:t>。</w:t>
      </w:r>
      <w:r>
        <w:t>DDoS攻击的流量模型基于机器学习算法构建，可以从大量的数据中学习攻击流量的模式和特征，从而识别并拦截DDoS攻击流量。自学习的DDoS攻击流量模型是一种动态的安全机制</w:t>
      </w:r>
      <w:r>
        <w:rPr>
          <w:rFonts w:hint="eastAsia"/>
        </w:rPr>
        <w:t>以</w:t>
      </w:r>
      <w:r>
        <w:t>应对日益复杂和多变的网络攻击。</w:t>
      </w:r>
    </w:p>
    <w:p w14:paraId="5F8F3802" w14:textId="77777777" w:rsidR="006B2F5F" w:rsidRDefault="00000000">
      <w:pPr>
        <w:pStyle w:val="20"/>
        <w:ind w:firstLine="480"/>
      </w:pPr>
      <w:r>
        <w:rPr>
          <w:rFonts w:hint="eastAsia"/>
        </w:rPr>
        <w:t>启用自学习模式后，设备将按照设置对通过设备的流量进行分类记录统计，从而对管理员设置安全策略提供指导性的建议。由于自学习模式比较耗用系统性能，如不手动关闭，默认将10分钟后关闭</w:t>
      </w:r>
      <w:r>
        <w:rPr>
          <w:rStyle w:val="aff"/>
          <w:rFonts w:hint="eastAsia"/>
        </w:rPr>
        <w:t>。</w:t>
      </w:r>
    </w:p>
    <w:p w14:paraId="1464950C" w14:textId="77777777" w:rsidR="006B2F5F" w:rsidRDefault="00000000">
      <w:pPr>
        <w:pStyle w:val="20"/>
        <w:ind w:firstLine="489"/>
        <w:rPr>
          <w:b/>
          <w:bCs/>
        </w:rPr>
      </w:pPr>
      <w:r>
        <w:rPr>
          <w:rFonts w:hint="eastAsia"/>
          <w:b/>
          <w:bCs/>
        </w:rPr>
        <w:t>操作步骤：策略配置-&gt;抗Dos策略-&gt;自学习。</w:t>
      </w:r>
    </w:p>
    <w:p w14:paraId="71B6AB8C" w14:textId="77777777" w:rsidR="006B2F5F" w:rsidRDefault="00000000">
      <w:pPr>
        <w:numPr>
          <w:ilvl w:val="0"/>
          <w:numId w:val="4"/>
        </w:numPr>
        <w:jc w:val="both"/>
      </w:pPr>
      <w:r>
        <w:rPr>
          <w:rFonts w:hint="eastAsia"/>
          <w:szCs w:val="24"/>
        </w:rPr>
        <w:t>点击</w:t>
      </w:r>
      <w:r>
        <w:rPr>
          <w:noProof/>
        </w:rPr>
        <w:drawing>
          <wp:inline distT="0" distB="0" distL="114300" distR="114300" wp14:anchorId="58A350E3" wp14:editId="0C62FDBE">
            <wp:extent cx="374650" cy="158750"/>
            <wp:effectExtent l="0" t="0" r="6350" b="6350"/>
            <wp:docPr id="18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48"/>
                    <pic:cNvPicPr>
                      <a:picLocks noChangeAspect="1"/>
                    </pic:cNvPicPr>
                  </pic:nvPicPr>
                  <pic:blipFill>
                    <a:blip r:embed="rId155"/>
                    <a:stretch>
                      <a:fillRect/>
                    </a:stretch>
                  </pic:blipFill>
                  <pic:spPr>
                    <a:xfrm>
                      <a:off x="0" y="0"/>
                      <a:ext cx="374650" cy="158750"/>
                    </a:xfrm>
                    <a:prstGeom prst="rect">
                      <a:avLst/>
                    </a:prstGeom>
                    <a:noFill/>
                    <a:ln>
                      <a:noFill/>
                    </a:ln>
                  </pic:spPr>
                </pic:pic>
              </a:graphicData>
            </a:graphic>
          </wp:inline>
        </w:drawing>
      </w:r>
      <w:r>
        <w:rPr>
          <w:rFonts w:ascii="Times New Roman" w:hAnsi="Times New Roman" w:hint="eastAsia"/>
          <w:szCs w:val="24"/>
        </w:rPr>
        <w:t>按钮，开启自学习。</w:t>
      </w:r>
    </w:p>
    <w:p w14:paraId="07E010ED" w14:textId="77777777" w:rsidR="006B2F5F" w:rsidRDefault="00000000">
      <w:pPr>
        <w:ind w:left="480"/>
        <w:jc w:val="both"/>
      </w:pPr>
      <w:r>
        <w:rPr>
          <w:rFonts w:ascii="Times New Roman" w:hAnsi="Times New Roman" w:hint="eastAsia"/>
          <w:szCs w:val="24"/>
        </w:rPr>
        <w:t>默认</w:t>
      </w:r>
      <w:r>
        <w:rPr>
          <w:rFonts w:ascii="Times New Roman" w:hAnsi="Times New Roman" w:hint="eastAsia"/>
          <w:szCs w:val="24"/>
        </w:rPr>
        <w:t>10</w:t>
      </w:r>
      <w:r>
        <w:rPr>
          <w:rFonts w:ascii="Times New Roman" w:hAnsi="Times New Roman" w:hint="eastAsia"/>
          <w:szCs w:val="24"/>
        </w:rPr>
        <w:t>分钟后自动关闭自学习，在此期间用户可以手动关闭。</w:t>
      </w:r>
    </w:p>
    <w:p w14:paraId="7B70064D" w14:textId="25C26FCE" w:rsidR="006B2F5F" w:rsidRPr="00612354" w:rsidRDefault="00000000" w:rsidP="00612354">
      <w:pPr>
        <w:pStyle w:val="20"/>
        <w:ind w:firstLineChars="0" w:firstLine="0"/>
        <w:jc w:val="center"/>
        <w:rPr>
          <w:rFonts w:hint="eastAsia"/>
        </w:rPr>
      </w:pPr>
      <w:r>
        <w:rPr>
          <w:noProof/>
        </w:rPr>
        <w:drawing>
          <wp:inline distT="0" distB="0" distL="114300" distR="114300" wp14:anchorId="4CAD1D5E" wp14:editId="284C7398">
            <wp:extent cx="5124450" cy="1798320"/>
            <wp:effectExtent l="0" t="0" r="0" b="0"/>
            <wp:docPr id="18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47"/>
                    <pic:cNvPicPr>
                      <a:picLocks noChangeAspect="1"/>
                    </pic:cNvPicPr>
                  </pic:nvPicPr>
                  <pic:blipFill>
                    <a:blip r:embed="rId156"/>
                    <a:stretch>
                      <a:fillRect/>
                    </a:stretch>
                  </pic:blipFill>
                  <pic:spPr>
                    <a:xfrm>
                      <a:off x="0" y="0"/>
                      <a:ext cx="5132586" cy="1800983"/>
                    </a:xfrm>
                    <a:prstGeom prst="rect">
                      <a:avLst/>
                    </a:prstGeom>
                    <a:noFill/>
                    <a:ln>
                      <a:noFill/>
                    </a:ln>
                  </pic:spPr>
                </pic:pic>
              </a:graphicData>
            </a:graphic>
          </wp:inline>
        </w:drawing>
      </w:r>
    </w:p>
    <w:p w14:paraId="13AEC212" w14:textId="77777777" w:rsidR="006B2F5F" w:rsidRDefault="00000000">
      <w:pPr>
        <w:pStyle w:val="2"/>
      </w:pPr>
      <w:bookmarkStart w:id="136" w:name="_Toc20423"/>
      <w:bookmarkStart w:id="137" w:name="_Toc229751329"/>
      <w:r>
        <w:rPr>
          <w:rFonts w:hint="eastAsia"/>
        </w:rPr>
        <w:t>终端管理</w:t>
      </w:r>
      <w:bookmarkEnd w:id="136"/>
      <w:bookmarkEnd w:id="137"/>
    </w:p>
    <w:p w14:paraId="3257D706" w14:textId="77777777" w:rsidR="006B2F5F" w:rsidRDefault="00000000">
      <w:pPr>
        <w:pStyle w:val="20"/>
        <w:ind w:firstLine="480"/>
      </w:pPr>
      <w:r>
        <w:rPr>
          <w:rFonts w:hint="eastAsia"/>
        </w:rPr>
        <w:t>资产盾接到网络中后，会将发现的终端展示出来。</w:t>
      </w:r>
    </w:p>
    <w:p w14:paraId="6EE0DAA4" w14:textId="77777777" w:rsidR="006B2F5F" w:rsidRDefault="00000000">
      <w:pPr>
        <w:pStyle w:val="3"/>
      </w:pPr>
      <w:bookmarkStart w:id="138" w:name="_Toc13195"/>
      <w:bookmarkStart w:id="139" w:name="_Toc229751330"/>
      <w:r>
        <w:rPr>
          <w:rFonts w:hint="eastAsia"/>
        </w:rPr>
        <w:lastRenderedPageBreak/>
        <w:t>终端信息</w:t>
      </w:r>
      <w:bookmarkEnd w:id="138"/>
      <w:bookmarkEnd w:id="139"/>
    </w:p>
    <w:p w14:paraId="4330C123" w14:textId="77777777" w:rsidR="006B2F5F" w:rsidRDefault="00000000">
      <w:pPr>
        <w:pStyle w:val="20"/>
        <w:ind w:firstLine="489"/>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终端管理</w:t>
      </w:r>
      <w:r>
        <w:rPr>
          <w:rFonts w:ascii="Times New Roman" w:hAnsi="Times New Roman" w:hint="eastAsia"/>
          <w:b/>
          <w:bCs/>
          <w:szCs w:val="24"/>
        </w:rPr>
        <w:t>-&gt;</w:t>
      </w:r>
      <w:r>
        <w:rPr>
          <w:rFonts w:ascii="Times New Roman" w:hAnsi="Times New Roman" w:hint="eastAsia"/>
          <w:b/>
          <w:bCs/>
          <w:szCs w:val="24"/>
        </w:rPr>
        <w:t>终端信息，</w:t>
      </w:r>
      <w:r>
        <w:rPr>
          <w:rFonts w:ascii="Times New Roman" w:hAnsi="Times New Roman" w:hint="eastAsia"/>
          <w:szCs w:val="24"/>
        </w:rPr>
        <w:t>即可查看终端信息。如下图所示：</w:t>
      </w:r>
    </w:p>
    <w:p w14:paraId="406E236C" w14:textId="77777777" w:rsidR="006B2F5F" w:rsidRDefault="00000000">
      <w:pPr>
        <w:pStyle w:val="20"/>
        <w:ind w:firstLine="480"/>
      </w:pPr>
      <w:r>
        <w:rPr>
          <w:noProof/>
        </w:rPr>
        <w:drawing>
          <wp:inline distT="0" distB="0" distL="114300" distR="114300" wp14:anchorId="28A38AC6" wp14:editId="250F91F7">
            <wp:extent cx="5099050" cy="2594610"/>
            <wp:effectExtent l="0" t="0" r="6350" b="1524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157"/>
                    <a:stretch>
                      <a:fillRect/>
                    </a:stretch>
                  </pic:blipFill>
                  <pic:spPr>
                    <a:xfrm>
                      <a:off x="0" y="0"/>
                      <a:ext cx="5099050" cy="2594610"/>
                    </a:xfrm>
                    <a:prstGeom prst="rect">
                      <a:avLst/>
                    </a:prstGeom>
                    <a:noFill/>
                    <a:ln>
                      <a:noFill/>
                    </a:ln>
                  </pic:spPr>
                </pic:pic>
              </a:graphicData>
            </a:graphic>
          </wp:inline>
        </w:drawing>
      </w:r>
    </w:p>
    <w:p w14:paraId="5C51B98E" w14:textId="77777777" w:rsidR="006B2F5F" w:rsidRDefault="006B2F5F">
      <w:pPr>
        <w:pStyle w:val="20"/>
        <w:ind w:firstLine="480"/>
      </w:pPr>
    </w:p>
    <w:p w14:paraId="464855D3" w14:textId="77777777" w:rsidR="006B2F5F" w:rsidRDefault="00000000">
      <w:pPr>
        <w:pStyle w:val="20"/>
        <w:ind w:firstLine="489"/>
        <w:rPr>
          <w:rFonts w:ascii="Times New Roman" w:hAnsi="Times New Roman"/>
          <w:b/>
          <w:bCs/>
          <w:szCs w:val="24"/>
        </w:rPr>
      </w:pPr>
      <w:r>
        <w:rPr>
          <w:rFonts w:ascii="Times New Roman" w:hAnsi="Times New Roman" w:hint="eastAsia"/>
          <w:b/>
          <w:bCs/>
          <w:szCs w:val="24"/>
        </w:rPr>
        <w:t>终端信息界面各字段说明如下：</w:t>
      </w:r>
    </w:p>
    <w:tbl>
      <w:tblPr>
        <w:tblStyle w:val="afa"/>
        <w:tblW w:w="0" w:type="auto"/>
        <w:jc w:val="center"/>
        <w:tblLook w:val="04A0" w:firstRow="1" w:lastRow="0" w:firstColumn="1" w:lastColumn="0" w:noHBand="0" w:noVBand="1"/>
      </w:tblPr>
      <w:tblGrid>
        <w:gridCol w:w="1900"/>
        <w:gridCol w:w="5658"/>
      </w:tblGrid>
      <w:tr w:rsidR="006B2F5F" w14:paraId="7690921B" w14:textId="77777777">
        <w:trPr>
          <w:jc w:val="center"/>
        </w:trPr>
        <w:tc>
          <w:tcPr>
            <w:tcW w:w="1900" w:type="dxa"/>
            <w:shd w:val="clear" w:color="auto" w:fill="E7E6E6" w:themeFill="background2"/>
            <w:vAlign w:val="center"/>
          </w:tcPr>
          <w:p w14:paraId="6011664D" w14:textId="77777777" w:rsidR="006B2F5F" w:rsidRDefault="00000000">
            <w:pPr>
              <w:jc w:val="center"/>
              <w:rPr>
                <w:b/>
                <w:bCs/>
              </w:rPr>
            </w:pPr>
            <w:r>
              <w:rPr>
                <w:rFonts w:hint="eastAsia"/>
                <w:b/>
                <w:bCs/>
                <w:sz w:val="21"/>
              </w:rPr>
              <w:t>字段信息</w:t>
            </w:r>
          </w:p>
        </w:tc>
        <w:tc>
          <w:tcPr>
            <w:tcW w:w="5658" w:type="dxa"/>
            <w:shd w:val="clear" w:color="auto" w:fill="E7E6E6" w:themeFill="background2"/>
            <w:vAlign w:val="center"/>
          </w:tcPr>
          <w:p w14:paraId="168E9255" w14:textId="77777777" w:rsidR="006B2F5F" w:rsidRDefault="00000000">
            <w:pPr>
              <w:jc w:val="center"/>
              <w:rPr>
                <w:b/>
                <w:bCs/>
              </w:rPr>
            </w:pPr>
            <w:r>
              <w:rPr>
                <w:rFonts w:hint="eastAsia"/>
                <w:b/>
                <w:bCs/>
                <w:sz w:val="21"/>
              </w:rPr>
              <w:t>说明</w:t>
            </w:r>
          </w:p>
        </w:tc>
      </w:tr>
      <w:tr w:rsidR="006B2F5F" w14:paraId="3919E787" w14:textId="77777777">
        <w:trPr>
          <w:jc w:val="center"/>
        </w:trPr>
        <w:tc>
          <w:tcPr>
            <w:tcW w:w="1900" w:type="dxa"/>
            <w:vAlign w:val="center"/>
          </w:tcPr>
          <w:p w14:paraId="2341FDBC" w14:textId="77777777" w:rsidR="006B2F5F" w:rsidRDefault="00000000">
            <w:pPr>
              <w:jc w:val="center"/>
              <w:rPr>
                <w:sz w:val="21"/>
              </w:rPr>
            </w:pPr>
            <w:r>
              <w:rPr>
                <w:rFonts w:hint="eastAsia"/>
                <w:sz w:val="21"/>
              </w:rPr>
              <w:t>序号</w:t>
            </w:r>
          </w:p>
        </w:tc>
        <w:tc>
          <w:tcPr>
            <w:tcW w:w="5658" w:type="dxa"/>
            <w:vAlign w:val="center"/>
          </w:tcPr>
          <w:p w14:paraId="35AFECBD" w14:textId="77777777" w:rsidR="006B2F5F" w:rsidRDefault="00000000">
            <w:pPr>
              <w:rPr>
                <w:sz w:val="21"/>
              </w:rPr>
            </w:pPr>
            <w:r>
              <w:rPr>
                <w:rFonts w:hint="eastAsia"/>
                <w:sz w:val="21"/>
              </w:rPr>
              <w:t>列表中的终端的序号。</w:t>
            </w:r>
          </w:p>
        </w:tc>
      </w:tr>
      <w:tr w:rsidR="006B2F5F" w14:paraId="27F2B377" w14:textId="77777777">
        <w:trPr>
          <w:trHeight w:val="726"/>
          <w:jc w:val="center"/>
        </w:trPr>
        <w:tc>
          <w:tcPr>
            <w:tcW w:w="1900" w:type="dxa"/>
            <w:vAlign w:val="center"/>
          </w:tcPr>
          <w:p w14:paraId="31D3E9DB" w14:textId="77777777" w:rsidR="006B2F5F" w:rsidRDefault="00000000">
            <w:pPr>
              <w:jc w:val="center"/>
              <w:rPr>
                <w:sz w:val="21"/>
              </w:rPr>
            </w:pPr>
            <w:r>
              <w:rPr>
                <w:rFonts w:hint="eastAsia"/>
                <w:sz w:val="21"/>
              </w:rPr>
              <w:t>终端名</w:t>
            </w:r>
          </w:p>
        </w:tc>
        <w:tc>
          <w:tcPr>
            <w:tcW w:w="5658" w:type="dxa"/>
            <w:vAlign w:val="center"/>
          </w:tcPr>
          <w:p w14:paraId="29BF38CC" w14:textId="77777777" w:rsidR="006B2F5F" w:rsidRDefault="00000000">
            <w:pPr>
              <w:rPr>
                <w:sz w:val="21"/>
              </w:rPr>
            </w:pPr>
            <w:r>
              <w:rPr>
                <w:rFonts w:hint="eastAsia"/>
                <w:sz w:val="21"/>
              </w:rPr>
              <w:t>系统根据终端的MAC地址识别出的厂商名称，再默认添加标记设置终端名。</w:t>
            </w:r>
          </w:p>
        </w:tc>
      </w:tr>
      <w:tr w:rsidR="006B2F5F" w14:paraId="56B4FABD" w14:textId="77777777">
        <w:trPr>
          <w:jc w:val="center"/>
        </w:trPr>
        <w:tc>
          <w:tcPr>
            <w:tcW w:w="1900" w:type="dxa"/>
            <w:vAlign w:val="center"/>
          </w:tcPr>
          <w:p w14:paraId="24DBAF67" w14:textId="77777777" w:rsidR="006B2F5F" w:rsidRDefault="00000000">
            <w:pPr>
              <w:jc w:val="center"/>
              <w:rPr>
                <w:sz w:val="21"/>
              </w:rPr>
            </w:pPr>
            <w:r>
              <w:rPr>
                <w:rFonts w:hint="eastAsia"/>
                <w:sz w:val="21"/>
              </w:rPr>
              <w:t>IP地址</w:t>
            </w:r>
          </w:p>
        </w:tc>
        <w:tc>
          <w:tcPr>
            <w:tcW w:w="5658" w:type="dxa"/>
            <w:vAlign w:val="center"/>
          </w:tcPr>
          <w:p w14:paraId="1AE4CDB9" w14:textId="77777777" w:rsidR="006B2F5F" w:rsidRDefault="00000000">
            <w:pPr>
              <w:rPr>
                <w:sz w:val="21"/>
              </w:rPr>
            </w:pPr>
            <w:r>
              <w:rPr>
                <w:rFonts w:hint="eastAsia"/>
                <w:sz w:val="21"/>
              </w:rPr>
              <w:t>该流量的目的IP地址。</w:t>
            </w:r>
          </w:p>
        </w:tc>
      </w:tr>
      <w:tr w:rsidR="006B2F5F" w14:paraId="7D2778FE" w14:textId="77777777">
        <w:trPr>
          <w:jc w:val="center"/>
        </w:trPr>
        <w:tc>
          <w:tcPr>
            <w:tcW w:w="1900" w:type="dxa"/>
            <w:vAlign w:val="center"/>
          </w:tcPr>
          <w:p w14:paraId="7803F7E7" w14:textId="77777777" w:rsidR="006B2F5F" w:rsidRDefault="00000000">
            <w:pPr>
              <w:jc w:val="center"/>
              <w:rPr>
                <w:sz w:val="21"/>
              </w:rPr>
            </w:pPr>
            <w:r>
              <w:rPr>
                <w:rFonts w:hint="eastAsia"/>
                <w:sz w:val="21"/>
              </w:rPr>
              <w:t>MAC地址</w:t>
            </w:r>
          </w:p>
        </w:tc>
        <w:tc>
          <w:tcPr>
            <w:tcW w:w="5658" w:type="dxa"/>
            <w:vAlign w:val="center"/>
          </w:tcPr>
          <w:p w14:paraId="4B4A518D" w14:textId="77777777" w:rsidR="006B2F5F" w:rsidRDefault="00000000">
            <w:pPr>
              <w:rPr>
                <w:sz w:val="21"/>
              </w:rPr>
            </w:pPr>
            <w:r>
              <w:rPr>
                <w:rFonts w:hint="eastAsia"/>
                <w:sz w:val="21"/>
              </w:rPr>
              <w:t>该IP地址设备的MAC地址。</w:t>
            </w:r>
          </w:p>
        </w:tc>
      </w:tr>
      <w:tr w:rsidR="006B2F5F" w14:paraId="7FCD91CF" w14:textId="77777777">
        <w:trPr>
          <w:jc w:val="center"/>
        </w:trPr>
        <w:tc>
          <w:tcPr>
            <w:tcW w:w="1900" w:type="dxa"/>
            <w:vAlign w:val="center"/>
          </w:tcPr>
          <w:p w14:paraId="6E59A241" w14:textId="77777777" w:rsidR="006B2F5F" w:rsidRDefault="00000000">
            <w:pPr>
              <w:jc w:val="center"/>
              <w:rPr>
                <w:sz w:val="21"/>
              </w:rPr>
            </w:pPr>
            <w:r>
              <w:rPr>
                <w:rFonts w:hint="eastAsia"/>
                <w:sz w:val="21"/>
              </w:rPr>
              <w:t>类型</w:t>
            </w:r>
          </w:p>
        </w:tc>
        <w:tc>
          <w:tcPr>
            <w:tcW w:w="5658" w:type="dxa"/>
            <w:vAlign w:val="center"/>
          </w:tcPr>
          <w:p w14:paraId="7FB28CB9" w14:textId="77777777" w:rsidR="006B2F5F" w:rsidRDefault="00000000">
            <w:pPr>
              <w:rPr>
                <w:sz w:val="21"/>
              </w:rPr>
            </w:pPr>
            <w:r>
              <w:rPr>
                <w:rFonts w:hint="eastAsia"/>
                <w:sz w:val="21"/>
              </w:rPr>
              <w:t>识别的终端类型。</w:t>
            </w:r>
          </w:p>
        </w:tc>
      </w:tr>
      <w:tr w:rsidR="006B2F5F" w14:paraId="53706EAE" w14:textId="77777777">
        <w:trPr>
          <w:jc w:val="center"/>
        </w:trPr>
        <w:tc>
          <w:tcPr>
            <w:tcW w:w="1900" w:type="dxa"/>
            <w:vAlign w:val="center"/>
          </w:tcPr>
          <w:p w14:paraId="0C5FB51A" w14:textId="77777777" w:rsidR="006B2F5F" w:rsidRDefault="00000000">
            <w:pPr>
              <w:jc w:val="center"/>
              <w:rPr>
                <w:sz w:val="21"/>
              </w:rPr>
            </w:pPr>
            <w:r>
              <w:rPr>
                <w:rFonts w:hint="eastAsia"/>
                <w:sz w:val="21"/>
              </w:rPr>
              <w:t>厂商名称</w:t>
            </w:r>
          </w:p>
        </w:tc>
        <w:tc>
          <w:tcPr>
            <w:tcW w:w="5658" w:type="dxa"/>
            <w:vAlign w:val="center"/>
          </w:tcPr>
          <w:p w14:paraId="4EB36682" w14:textId="77777777" w:rsidR="006B2F5F" w:rsidRDefault="00000000">
            <w:pPr>
              <w:rPr>
                <w:sz w:val="21"/>
              </w:rPr>
            </w:pPr>
            <w:r>
              <w:rPr>
                <w:rFonts w:hint="eastAsia"/>
                <w:sz w:val="21"/>
              </w:rPr>
              <w:t>该IP地址对应MAC地址的设备的厂商名称。</w:t>
            </w:r>
          </w:p>
        </w:tc>
      </w:tr>
      <w:tr w:rsidR="006B2F5F" w14:paraId="36FC025D" w14:textId="77777777">
        <w:trPr>
          <w:jc w:val="center"/>
        </w:trPr>
        <w:tc>
          <w:tcPr>
            <w:tcW w:w="1900" w:type="dxa"/>
            <w:vAlign w:val="center"/>
          </w:tcPr>
          <w:p w14:paraId="1B52E0CE" w14:textId="77777777" w:rsidR="006B2F5F" w:rsidRDefault="00000000">
            <w:pPr>
              <w:jc w:val="center"/>
              <w:rPr>
                <w:sz w:val="21"/>
              </w:rPr>
            </w:pPr>
            <w:r>
              <w:rPr>
                <w:rFonts w:hint="eastAsia"/>
                <w:sz w:val="21"/>
              </w:rPr>
              <w:t>OS</w:t>
            </w:r>
          </w:p>
        </w:tc>
        <w:tc>
          <w:tcPr>
            <w:tcW w:w="5658" w:type="dxa"/>
            <w:vAlign w:val="center"/>
          </w:tcPr>
          <w:p w14:paraId="5586FF46" w14:textId="77777777" w:rsidR="006B2F5F" w:rsidRDefault="00000000">
            <w:pPr>
              <w:rPr>
                <w:sz w:val="21"/>
              </w:rPr>
            </w:pPr>
            <w:r>
              <w:rPr>
                <w:rFonts w:hint="eastAsia"/>
                <w:sz w:val="21"/>
              </w:rPr>
              <w:t>终端的操作系统信息。</w:t>
            </w:r>
          </w:p>
        </w:tc>
      </w:tr>
      <w:tr w:rsidR="006B2F5F" w14:paraId="2BAFDCEC" w14:textId="77777777">
        <w:trPr>
          <w:jc w:val="center"/>
        </w:trPr>
        <w:tc>
          <w:tcPr>
            <w:tcW w:w="1900" w:type="dxa"/>
            <w:vAlign w:val="center"/>
          </w:tcPr>
          <w:p w14:paraId="7CF36CC5" w14:textId="77777777" w:rsidR="006B2F5F" w:rsidRDefault="00000000">
            <w:pPr>
              <w:jc w:val="center"/>
              <w:rPr>
                <w:sz w:val="21"/>
              </w:rPr>
            </w:pPr>
            <w:r>
              <w:rPr>
                <w:rFonts w:hint="eastAsia"/>
                <w:sz w:val="21"/>
              </w:rPr>
              <w:t>端口</w:t>
            </w:r>
          </w:p>
        </w:tc>
        <w:tc>
          <w:tcPr>
            <w:tcW w:w="5658" w:type="dxa"/>
            <w:vAlign w:val="center"/>
          </w:tcPr>
          <w:p w14:paraId="21A0AA3E" w14:textId="77777777" w:rsidR="006B2F5F" w:rsidRDefault="00000000">
            <w:pPr>
              <w:rPr>
                <w:sz w:val="21"/>
              </w:rPr>
            </w:pPr>
            <w:r>
              <w:rPr>
                <w:rFonts w:hint="eastAsia"/>
                <w:sz w:val="21"/>
              </w:rPr>
              <w:t>设备连接的端口。</w:t>
            </w:r>
          </w:p>
        </w:tc>
      </w:tr>
      <w:tr w:rsidR="006B2F5F" w14:paraId="37ACE9DE" w14:textId="77777777">
        <w:trPr>
          <w:jc w:val="center"/>
        </w:trPr>
        <w:tc>
          <w:tcPr>
            <w:tcW w:w="1900" w:type="dxa"/>
            <w:vAlign w:val="center"/>
          </w:tcPr>
          <w:p w14:paraId="14BB1FC1" w14:textId="77777777" w:rsidR="006B2F5F" w:rsidRDefault="00000000">
            <w:pPr>
              <w:jc w:val="center"/>
              <w:rPr>
                <w:sz w:val="21"/>
              </w:rPr>
            </w:pPr>
            <w:r>
              <w:rPr>
                <w:rFonts w:hint="eastAsia"/>
                <w:sz w:val="21"/>
              </w:rPr>
              <w:t>更新时间</w:t>
            </w:r>
          </w:p>
        </w:tc>
        <w:tc>
          <w:tcPr>
            <w:tcW w:w="5658" w:type="dxa"/>
            <w:vAlign w:val="center"/>
          </w:tcPr>
          <w:p w14:paraId="69BDF6AB" w14:textId="77777777" w:rsidR="006B2F5F" w:rsidRDefault="00000000">
            <w:pPr>
              <w:rPr>
                <w:sz w:val="21"/>
              </w:rPr>
            </w:pPr>
            <w:r>
              <w:rPr>
                <w:rFonts w:hint="eastAsia"/>
                <w:sz w:val="21"/>
              </w:rPr>
              <w:t>设备指纹更新的时间。</w:t>
            </w:r>
          </w:p>
        </w:tc>
      </w:tr>
      <w:tr w:rsidR="006B2F5F" w14:paraId="114683DF" w14:textId="77777777">
        <w:trPr>
          <w:jc w:val="center"/>
        </w:trPr>
        <w:tc>
          <w:tcPr>
            <w:tcW w:w="1900" w:type="dxa"/>
            <w:vAlign w:val="center"/>
          </w:tcPr>
          <w:p w14:paraId="7F94CB20" w14:textId="77777777" w:rsidR="006B2F5F" w:rsidRDefault="00000000">
            <w:pPr>
              <w:jc w:val="center"/>
              <w:rPr>
                <w:sz w:val="21"/>
              </w:rPr>
            </w:pPr>
            <w:r>
              <w:rPr>
                <w:rFonts w:hint="eastAsia"/>
                <w:sz w:val="21"/>
              </w:rPr>
              <w:t>备注</w:t>
            </w:r>
          </w:p>
        </w:tc>
        <w:tc>
          <w:tcPr>
            <w:tcW w:w="5658" w:type="dxa"/>
            <w:vAlign w:val="center"/>
          </w:tcPr>
          <w:p w14:paraId="0A4196E5" w14:textId="77777777" w:rsidR="006B2F5F" w:rsidRDefault="00000000">
            <w:pPr>
              <w:rPr>
                <w:sz w:val="21"/>
              </w:rPr>
            </w:pPr>
            <w:r>
              <w:rPr>
                <w:rFonts w:hint="eastAsia"/>
                <w:sz w:val="21"/>
              </w:rPr>
              <w:t>主动更新终端设备信息。</w:t>
            </w:r>
          </w:p>
        </w:tc>
      </w:tr>
      <w:tr w:rsidR="006B2F5F" w14:paraId="2E596430" w14:textId="77777777">
        <w:trPr>
          <w:jc w:val="center"/>
        </w:trPr>
        <w:tc>
          <w:tcPr>
            <w:tcW w:w="1900" w:type="dxa"/>
            <w:vAlign w:val="center"/>
          </w:tcPr>
          <w:p w14:paraId="593DA9B9" w14:textId="77777777" w:rsidR="006B2F5F" w:rsidRDefault="00000000">
            <w:pPr>
              <w:jc w:val="center"/>
              <w:rPr>
                <w:sz w:val="21"/>
              </w:rPr>
            </w:pPr>
            <w:r>
              <w:rPr>
                <w:rFonts w:hint="eastAsia"/>
                <w:sz w:val="21"/>
              </w:rPr>
              <w:t>审批</w:t>
            </w:r>
          </w:p>
        </w:tc>
        <w:tc>
          <w:tcPr>
            <w:tcW w:w="5658" w:type="dxa"/>
            <w:vAlign w:val="center"/>
          </w:tcPr>
          <w:p w14:paraId="2DA50263" w14:textId="77777777" w:rsidR="006B2F5F" w:rsidRDefault="00000000">
            <w:pPr>
              <w:rPr>
                <w:sz w:val="21"/>
              </w:rPr>
            </w:pPr>
            <w:r>
              <w:rPr>
                <w:rFonts w:hint="eastAsia"/>
                <w:sz w:val="21"/>
              </w:rPr>
              <w:t>设备是否审批。</w:t>
            </w:r>
          </w:p>
        </w:tc>
      </w:tr>
      <w:tr w:rsidR="006B2F5F" w14:paraId="7E03BD6A" w14:textId="77777777">
        <w:trPr>
          <w:jc w:val="center"/>
        </w:trPr>
        <w:tc>
          <w:tcPr>
            <w:tcW w:w="1900" w:type="dxa"/>
            <w:vAlign w:val="center"/>
          </w:tcPr>
          <w:p w14:paraId="36653F35" w14:textId="77777777" w:rsidR="006B2F5F" w:rsidRDefault="00000000">
            <w:pPr>
              <w:jc w:val="center"/>
              <w:rPr>
                <w:sz w:val="21"/>
              </w:rPr>
            </w:pPr>
            <w:r>
              <w:rPr>
                <w:rFonts w:hint="eastAsia"/>
                <w:sz w:val="21"/>
              </w:rPr>
              <w:t>状态</w:t>
            </w:r>
          </w:p>
        </w:tc>
        <w:tc>
          <w:tcPr>
            <w:tcW w:w="5658" w:type="dxa"/>
            <w:vAlign w:val="center"/>
          </w:tcPr>
          <w:p w14:paraId="6536AFD0" w14:textId="77777777" w:rsidR="006B2F5F" w:rsidRDefault="00000000">
            <w:pPr>
              <w:rPr>
                <w:sz w:val="21"/>
              </w:rPr>
            </w:pPr>
            <w:r>
              <w:rPr>
                <w:rFonts w:hint="eastAsia"/>
                <w:sz w:val="21"/>
              </w:rPr>
              <w:t>设备指纹状态。</w:t>
            </w:r>
          </w:p>
        </w:tc>
      </w:tr>
    </w:tbl>
    <w:p w14:paraId="70867933" w14:textId="77777777" w:rsidR="006B2F5F" w:rsidRDefault="006B2F5F">
      <w:pPr>
        <w:pStyle w:val="20"/>
        <w:ind w:firstLine="480"/>
      </w:pPr>
    </w:p>
    <w:p w14:paraId="71E496BB" w14:textId="77777777" w:rsidR="006B2F5F" w:rsidRDefault="006B2F5F">
      <w:pPr>
        <w:pStyle w:val="20"/>
        <w:ind w:firstLine="480"/>
      </w:pPr>
    </w:p>
    <w:p w14:paraId="697771DA" w14:textId="77777777" w:rsidR="006B2F5F" w:rsidRDefault="00000000">
      <w:pPr>
        <w:pStyle w:val="4"/>
      </w:pPr>
      <w:r>
        <w:rPr>
          <w:rFonts w:hint="eastAsia"/>
        </w:rPr>
        <w:lastRenderedPageBreak/>
        <w:t>批量审批</w:t>
      </w:r>
    </w:p>
    <w:p w14:paraId="2657A405" w14:textId="77777777" w:rsidR="006B2F5F" w:rsidRDefault="00000000">
      <w:pPr>
        <w:pStyle w:val="20"/>
        <w:ind w:firstLine="480"/>
      </w:pPr>
      <w:r>
        <w:rPr>
          <w:rFonts w:hint="eastAsia"/>
        </w:rPr>
        <w:t>点击左上角“编辑”按钮，可以批量审批列表中的终端设备。</w:t>
      </w:r>
    </w:p>
    <w:p w14:paraId="0B3C15E8" w14:textId="77777777" w:rsidR="006B2F5F" w:rsidRDefault="00000000">
      <w:pPr>
        <w:pStyle w:val="20"/>
        <w:ind w:firstLine="480"/>
      </w:pPr>
      <w:r>
        <w:rPr>
          <w:noProof/>
        </w:rPr>
        <w:drawing>
          <wp:inline distT="0" distB="0" distL="114300" distR="114300" wp14:anchorId="615F87DF" wp14:editId="28EC595E">
            <wp:extent cx="6118860" cy="3084830"/>
            <wp:effectExtent l="0" t="0" r="15240" b="127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158"/>
                    <a:stretch>
                      <a:fillRect/>
                    </a:stretch>
                  </pic:blipFill>
                  <pic:spPr>
                    <a:xfrm>
                      <a:off x="0" y="0"/>
                      <a:ext cx="6118860" cy="3084830"/>
                    </a:xfrm>
                    <a:prstGeom prst="rect">
                      <a:avLst/>
                    </a:prstGeom>
                    <a:noFill/>
                    <a:ln>
                      <a:noFill/>
                    </a:ln>
                  </pic:spPr>
                </pic:pic>
              </a:graphicData>
            </a:graphic>
          </wp:inline>
        </w:drawing>
      </w:r>
    </w:p>
    <w:p w14:paraId="1B2120B4" w14:textId="77777777" w:rsidR="006B2F5F" w:rsidRDefault="00000000">
      <w:pPr>
        <w:pStyle w:val="4"/>
      </w:pPr>
      <w:r>
        <w:rPr>
          <w:rFonts w:hint="eastAsia"/>
        </w:rPr>
        <w:t>高级搜索</w:t>
      </w:r>
    </w:p>
    <w:p w14:paraId="60F04E70" w14:textId="77777777" w:rsidR="006B2F5F" w:rsidRDefault="00000000">
      <w:pPr>
        <w:pStyle w:val="20"/>
        <w:ind w:firstLine="480"/>
      </w:pPr>
      <w:r>
        <w:rPr>
          <w:rFonts w:hint="eastAsia"/>
        </w:rPr>
        <w:t>点击界面右上角“</w:t>
      </w:r>
      <w:r>
        <w:rPr>
          <w:noProof/>
        </w:rPr>
        <w:drawing>
          <wp:inline distT="0" distB="0" distL="114300" distR="114300" wp14:anchorId="0E2D3F72" wp14:editId="78E7B926">
            <wp:extent cx="451485" cy="168275"/>
            <wp:effectExtent l="0" t="0" r="5715" b="3175"/>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159"/>
                    <a:stretch>
                      <a:fillRect/>
                    </a:stretch>
                  </pic:blipFill>
                  <pic:spPr>
                    <a:xfrm>
                      <a:off x="0" y="0"/>
                      <a:ext cx="451485" cy="168275"/>
                    </a:xfrm>
                    <a:prstGeom prst="rect">
                      <a:avLst/>
                    </a:prstGeom>
                    <a:noFill/>
                    <a:ln>
                      <a:noFill/>
                    </a:ln>
                  </pic:spPr>
                </pic:pic>
              </a:graphicData>
            </a:graphic>
          </wp:inline>
        </w:drawing>
      </w:r>
      <w:r>
        <w:rPr>
          <w:rFonts w:hint="eastAsia"/>
        </w:rPr>
        <w:t>”，可以弹出如下弹窗：</w:t>
      </w:r>
    </w:p>
    <w:p w14:paraId="7DFE0F9A" w14:textId="77777777" w:rsidR="006B2F5F" w:rsidRDefault="00000000">
      <w:pPr>
        <w:pStyle w:val="20"/>
        <w:ind w:firstLine="480"/>
      </w:pPr>
      <w:r>
        <w:rPr>
          <w:noProof/>
        </w:rPr>
        <w:drawing>
          <wp:inline distT="0" distB="0" distL="114300" distR="114300" wp14:anchorId="6CB6E49B" wp14:editId="3F6D0D9D">
            <wp:extent cx="2698750" cy="3813175"/>
            <wp:effectExtent l="0" t="0" r="6350" b="1587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pic:cNvPicPr>
                  </pic:nvPicPr>
                  <pic:blipFill>
                    <a:blip r:embed="rId160"/>
                    <a:stretch>
                      <a:fillRect/>
                    </a:stretch>
                  </pic:blipFill>
                  <pic:spPr>
                    <a:xfrm>
                      <a:off x="0" y="0"/>
                      <a:ext cx="2698750" cy="3813175"/>
                    </a:xfrm>
                    <a:prstGeom prst="rect">
                      <a:avLst/>
                    </a:prstGeom>
                    <a:noFill/>
                    <a:ln>
                      <a:noFill/>
                    </a:ln>
                  </pic:spPr>
                </pic:pic>
              </a:graphicData>
            </a:graphic>
          </wp:inline>
        </w:drawing>
      </w:r>
    </w:p>
    <w:p w14:paraId="16A97CE3" w14:textId="77777777" w:rsidR="006B2F5F" w:rsidRDefault="006B2F5F">
      <w:pPr>
        <w:pStyle w:val="20"/>
        <w:ind w:firstLine="480"/>
      </w:pPr>
    </w:p>
    <w:p w14:paraId="7F28C031" w14:textId="77777777" w:rsidR="006B2F5F" w:rsidRDefault="00000000">
      <w:pPr>
        <w:pStyle w:val="20"/>
        <w:ind w:firstLine="489"/>
        <w:rPr>
          <w:rFonts w:ascii="Times New Roman" w:hAnsi="Times New Roman"/>
          <w:b/>
          <w:bCs/>
          <w:szCs w:val="24"/>
        </w:rPr>
      </w:pPr>
      <w:r>
        <w:rPr>
          <w:rFonts w:ascii="Times New Roman" w:hAnsi="Times New Roman" w:hint="eastAsia"/>
          <w:b/>
          <w:bCs/>
          <w:szCs w:val="24"/>
        </w:rPr>
        <w:lastRenderedPageBreak/>
        <w:t>高级查询界面配置说明：</w:t>
      </w:r>
    </w:p>
    <w:tbl>
      <w:tblPr>
        <w:tblStyle w:val="afa"/>
        <w:tblW w:w="0" w:type="auto"/>
        <w:tblInd w:w="606" w:type="dxa"/>
        <w:tblLook w:val="04A0" w:firstRow="1" w:lastRow="0" w:firstColumn="1" w:lastColumn="0" w:noHBand="0" w:noVBand="1"/>
      </w:tblPr>
      <w:tblGrid>
        <w:gridCol w:w="1657"/>
        <w:gridCol w:w="6418"/>
      </w:tblGrid>
      <w:tr w:rsidR="006B2F5F" w14:paraId="51C8AD2B" w14:textId="77777777">
        <w:tc>
          <w:tcPr>
            <w:tcW w:w="1657" w:type="dxa"/>
            <w:shd w:val="clear" w:color="auto" w:fill="E7E6E6" w:themeFill="background2"/>
          </w:tcPr>
          <w:p w14:paraId="59620CB0" w14:textId="77777777" w:rsidR="006B2F5F" w:rsidRDefault="00000000">
            <w:pPr>
              <w:jc w:val="center"/>
              <w:rPr>
                <w:b/>
                <w:bCs/>
                <w:sz w:val="21"/>
              </w:rPr>
            </w:pPr>
            <w:r>
              <w:rPr>
                <w:rFonts w:hint="eastAsia"/>
                <w:b/>
                <w:bCs/>
                <w:sz w:val="21"/>
              </w:rPr>
              <w:t>配置</w:t>
            </w:r>
          </w:p>
        </w:tc>
        <w:tc>
          <w:tcPr>
            <w:tcW w:w="6418" w:type="dxa"/>
            <w:shd w:val="clear" w:color="auto" w:fill="E7E6E6" w:themeFill="background2"/>
          </w:tcPr>
          <w:p w14:paraId="218DA391" w14:textId="77777777" w:rsidR="006B2F5F" w:rsidRDefault="00000000">
            <w:pPr>
              <w:jc w:val="center"/>
              <w:rPr>
                <w:b/>
                <w:bCs/>
                <w:sz w:val="21"/>
              </w:rPr>
            </w:pPr>
            <w:r>
              <w:rPr>
                <w:rFonts w:hint="eastAsia"/>
                <w:b/>
                <w:bCs/>
                <w:sz w:val="21"/>
              </w:rPr>
              <w:t>说明</w:t>
            </w:r>
          </w:p>
        </w:tc>
      </w:tr>
      <w:tr w:rsidR="006B2F5F" w14:paraId="04297310" w14:textId="77777777">
        <w:tc>
          <w:tcPr>
            <w:tcW w:w="1657" w:type="dxa"/>
          </w:tcPr>
          <w:p w14:paraId="1AA82D01" w14:textId="77777777" w:rsidR="006B2F5F" w:rsidRDefault="00000000">
            <w:pPr>
              <w:jc w:val="center"/>
              <w:rPr>
                <w:sz w:val="21"/>
              </w:rPr>
            </w:pPr>
            <w:r>
              <w:rPr>
                <w:rFonts w:hint="eastAsia"/>
                <w:sz w:val="21"/>
              </w:rPr>
              <w:t>终端名</w:t>
            </w:r>
          </w:p>
        </w:tc>
        <w:tc>
          <w:tcPr>
            <w:tcW w:w="6418" w:type="dxa"/>
          </w:tcPr>
          <w:p w14:paraId="40D345CC" w14:textId="77777777" w:rsidR="006B2F5F" w:rsidRDefault="00000000">
            <w:pPr>
              <w:rPr>
                <w:sz w:val="21"/>
              </w:rPr>
            </w:pPr>
            <w:r>
              <w:rPr>
                <w:rFonts w:hint="eastAsia"/>
                <w:sz w:val="21"/>
              </w:rPr>
              <w:t>按终端名称查询。</w:t>
            </w:r>
          </w:p>
        </w:tc>
      </w:tr>
      <w:tr w:rsidR="006B2F5F" w14:paraId="018A2996" w14:textId="77777777">
        <w:tc>
          <w:tcPr>
            <w:tcW w:w="1657" w:type="dxa"/>
          </w:tcPr>
          <w:p w14:paraId="452FD905" w14:textId="77777777" w:rsidR="006B2F5F" w:rsidRDefault="00000000">
            <w:pPr>
              <w:jc w:val="center"/>
              <w:rPr>
                <w:sz w:val="21"/>
              </w:rPr>
            </w:pPr>
            <w:r>
              <w:rPr>
                <w:rFonts w:hint="eastAsia"/>
                <w:sz w:val="21"/>
              </w:rPr>
              <w:t>IP地址</w:t>
            </w:r>
          </w:p>
        </w:tc>
        <w:tc>
          <w:tcPr>
            <w:tcW w:w="6418" w:type="dxa"/>
          </w:tcPr>
          <w:p w14:paraId="57A57519" w14:textId="77777777" w:rsidR="006B2F5F" w:rsidRDefault="00000000">
            <w:pPr>
              <w:rPr>
                <w:sz w:val="21"/>
              </w:rPr>
            </w:pPr>
            <w:r>
              <w:rPr>
                <w:rFonts w:hint="eastAsia"/>
                <w:sz w:val="21"/>
              </w:rPr>
              <w:t>按源IP地址查询。</w:t>
            </w:r>
          </w:p>
        </w:tc>
      </w:tr>
      <w:tr w:rsidR="006B2F5F" w14:paraId="60F1A316" w14:textId="77777777">
        <w:tc>
          <w:tcPr>
            <w:tcW w:w="1657" w:type="dxa"/>
          </w:tcPr>
          <w:p w14:paraId="2C6A0961" w14:textId="77777777" w:rsidR="006B2F5F" w:rsidRDefault="00000000">
            <w:pPr>
              <w:jc w:val="center"/>
              <w:rPr>
                <w:sz w:val="21"/>
              </w:rPr>
            </w:pPr>
            <w:r>
              <w:rPr>
                <w:rFonts w:hint="eastAsia"/>
                <w:sz w:val="21"/>
              </w:rPr>
              <w:t>MAC地址</w:t>
            </w:r>
          </w:p>
        </w:tc>
        <w:tc>
          <w:tcPr>
            <w:tcW w:w="6418" w:type="dxa"/>
          </w:tcPr>
          <w:p w14:paraId="7AF69651" w14:textId="77777777" w:rsidR="006B2F5F" w:rsidRDefault="00000000">
            <w:pPr>
              <w:rPr>
                <w:sz w:val="21"/>
              </w:rPr>
            </w:pPr>
            <w:r>
              <w:rPr>
                <w:rFonts w:hint="eastAsia"/>
                <w:sz w:val="21"/>
              </w:rPr>
              <w:t>按目的IP地址查询。</w:t>
            </w:r>
          </w:p>
        </w:tc>
      </w:tr>
      <w:tr w:rsidR="006B2F5F" w14:paraId="0E0B12C2" w14:textId="77777777">
        <w:tc>
          <w:tcPr>
            <w:tcW w:w="1657" w:type="dxa"/>
          </w:tcPr>
          <w:p w14:paraId="310A7C9A" w14:textId="77777777" w:rsidR="006B2F5F" w:rsidRDefault="00000000">
            <w:pPr>
              <w:jc w:val="center"/>
              <w:rPr>
                <w:sz w:val="21"/>
              </w:rPr>
            </w:pPr>
            <w:r>
              <w:rPr>
                <w:rFonts w:hint="eastAsia"/>
                <w:sz w:val="21"/>
              </w:rPr>
              <w:t>厂商名称</w:t>
            </w:r>
          </w:p>
        </w:tc>
        <w:tc>
          <w:tcPr>
            <w:tcW w:w="6418" w:type="dxa"/>
          </w:tcPr>
          <w:p w14:paraId="7A5AF237" w14:textId="77777777" w:rsidR="006B2F5F" w:rsidRDefault="00000000">
            <w:pPr>
              <w:rPr>
                <w:sz w:val="21"/>
              </w:rPr>
            </w:pPr>
            <w:r>
              <w:rPr>
                <w:rFonts w:hint="eastAsia"/>
                <w:sz w:val="21"/>
              </w:rPr>
              <w:t>按厂商名称查询。</w:t>
            </w:r>
          </w:p>
        </w:tc>
      </w:tr>
      <w:tr w:rsidR="006B2F5F" w14:paraId="658B8C6A" w14:textId="77777777">
        <w:tc>
          <w:tcPr>
            <w:tcW w:w="1657" w:type="dxa"/>
          </w:tcPr>
          <w:p w14:paraId="59DB49CF" w14:textId="77777777" w:rsidR="006B2F5F" w:rsidRDefault="00000000">
            <w:pPr>
              <w:jc w:val="center"/>
              <w:rPr>
                <w:sz w:val="21"/>
              </w:rPr>
            </w:pPr>
            <w:r>
              <w:rPr>
                <w:rFonts w:hint="eastAsia"/>
                <w:sz w:val="21"/>
              </w:rPr>
              <w:t>OS</w:t>
            </w:r>
          </w:p>
        </w:tc>
        <w:tc>
          <w:tcPr>
            <w:tcW w:w="6418" w:type="dxa"/>
          </w:tcPr>
          <w:p w14:paraId="4CAB5FEB" w14:textId="77777777" w:rsidR="006B2F5F" w:rsidRDefault="00000000">
            <w:pPr>
              <w:rPr>
                <w:sz w:val="21"/>
              </w:rPr>
            </w:pPr>
            <w:r>
              <w:rPr>
                <w:rFonts w:hint="eastAsia"/>
                <w:sz w:val="21"/>
              </w:rPr>
              <w:t>按操作系统查询。</w:t>
            </w:r>
          </w:p>
        </w:tc>
      </w:tr>
      <w:tr w:rsidR="006B2F5F" w14:paraId="3732BB91" w14:textId="77777777">
        <w:tc>
          <w:tcPr>
            <w:tcW w:w="1657" w:type="dxa"/>
          </w:tcPr>
          <w:p w14:paraId="3596BABD" w14:textId="77777777" w:rsidR="006B2F5F" w:rsidRDefault="00000000">
            <w:pPr>
              <w:jc w:val="center"/>
              <w:rPr>
                <w:sz w:val="21"/>
              </w:rPr>
            </w:pPr>
            <w:r>
              <w:rPr>
                <w:rFonts w:hint="eastAsia"/>
                <w:sz w:val="21"/>
              </w:rPr>
              <w:t>设备是否审批</w:t>
            </w:r>
          </w:p>
        </w:tc>
        <w:tc>
          <w:tcPr>
            <w:tcW w:w="6418" w:type="dxa"/>
          </w:tcPr>
          <w:p w14:paraId="7286C4A4" w14:textId="77777777" w:rsidR="006B2F5F" w:rsidRDefault="00000000">
            <w:pPr>
              <w:rPr>
                <w:sz w:val="21"/>
              </w:rPr>
            </w:pPr>
            <w:r>
              <w:rPr>
                <w:rFonts w:hint="eastAsia"/>
                <w:sz w:val="21"/>
              </w:rPr>
              <w:t>按设备是否审批查询。</w:t>
            </w:r>
          </w:p>
        </w:tc>
      </w:tr>
      <w:tr w:rsidR="006B2F5F" w14:paraId="06805176" w14:textId="77777777">
        <w:tc>
          <w:tcPr>
            <w:tcW w:w="1657" w:type="dxa"/>
          </w:tcPr>
          <w:p w14:paraId="30528A69" w14:textId="77777777" w:rsidR="006B2F5F" w:rsidRDefault="00000000">
            <w:pPr>
              <w:jc w:val="center"/>
              <w:rPr>
                <w:sz w:val="21"/>
              </w:rPr>
            </w:pPr>
            <w:r>
              <w:rPr>
                <w:rFonts w:hint="eastAsia"/>
                <w:sz w:val="21"/>
              </w:rPr>
              <w:t>是否在线</w:t>
            </w:r>
          </w:p>
        </w:tc>
        <w:tc>
          <w:tcPr>
            <w:tcW w:w="6418" w:type="dxa"/>
          </w:tcPr>
          <w:p w14:paraId="6994A4BA" w14:textId="77777777" w:rsidR="006B2F5F" w:rsidRDefault="00000000">
            <w:pPr>
              <w:rPr>
                <w:sz w:val="21"/>
              </w:rPr>
            </w:pPr>
            <w:r>
              <w:rPr>
                <w:rFonts w:hint="eastAsia"/>
                <w:sz w:val="21"/>
              </w:rPr>
              <w:t>按设备是否在线查询。</w:t>
            </w:r>
          </w:p>
        </w:tc>
      </w:tr>
      <w:tr w:rsidR="006B2F5F" w14:paraId="1ECCB19A" w14:textId="77777777">
        <w:tc>
          <w:tcPr>
            <w:tcW w:w="1657" w:type="dxa"/>
          </w:tcPr>
          <w:p w14:paraId="03C1BFD6" w14:textId="77777777" w:rsidR="006B2F5F" w:rsidRDefault="00000000">
            <w:pPr>
              <w:jc w:val="center"/>
              <w:rPr>
                <w:sz w:val="21"/>
              </w:rPr>
            </w:pPr>
            <w:r>
              <w:rPr>
                <w:rFonts w:hint="eastAsia"/>
                <w:sz w:val="21"/>
              </w:rPr>
              <w:t>状态</w:t>
            </w:r>
          </w:p>
        </w:tc>
        <w:tc>
          <w:tcPr>
            <w:tcW w:w="6418" w:type="dxa"/>
          </w:tcPr>
          <w:p w14:paraId="3AE92F69" w14:textId="77777777" w:rsidR="006B2F5F" w:rsidRDefault="00000000">
            <w:pPr>
              <w:rPr>
                <w:sz w:val="21"/>
              </w:rPr>
            </w:pPr>
            <w:r>
              <w:rPr>
                <w:rFonts w:hint="eastAsia"/>
                <w:sz w:val="21"/>
              </w:rPr>
              <w:t>按终端状态进行查询。</w:t>
            </w:r>
          </w:p>
        </w:tc>
      </w:tr>
      <w:tr w:rsidR="006B2F5F" w14:paraId="672D6FD7" w14:textId="77777777">
        <w:tc>
          <w:tcPr>
            <w:tcW w:w="1657" w:type="dxa"/>
          </w:tcPr>
          <w:p w14:paraId="2DC62E59" w14:textId="77777777" w:rsidR="006B2F5F" w:rsidRDefault="00000000">
            <w:pPr>
              <w:jc w:val="center"/>
              <w:rPr>
                <w:sz w:val="21"/>
              </w:rPr>
            </w:pPr>
            <w:r>
              <w:rPr>
                <w:rFonts w:hint="eastAsia"/>
                <w:sz w:val="21"/>
              </w:rPr>
              <w:t>更新时间</w:t>
            </w:r>
          </w:p>
        </w:tc>
        <w:tc>
          <w:tcPr>
            <w:tcW w:w="6418" w:type="dxa"/>
          </w:tcPr>
          <w:p w14:paraId="26ECD829" w14:textId="77777777" w:rsidR="006B2F5F" w:rsidRDefault="00000000">
            <w:pPr>
              <w:rPr>
                <w:sz w:val="21"/>
              </w:rPr>
            </w:pPr>
            <w:r>
              <w:rPr>
                <w:rFonts w:hint="eastAsia"/>
                <w:sz w:val="21"/>
              </w:rPr>
              <w:t>按设备更新时间进行查询。</w:t>
            </w:r>
          </w:p>
        </w:tc>
      </w:tr>
      <w:tr w:rsidR="006B2F5F" w14:paraId="5C5A9A9E" w14:textId="77777777">
        <w:tc>
          <w:tcPr>
            <w:tcW w:w="1657" w:type="dxa"/>
          </w:tcPr>
          <w:p w14:paraId="552867DE" w14:textId="77777777" w:rsidR="006B2F5F" w:rsidRDefault="00000000">
            <w:pPr>
              <w:jc w:val="center"/>
              <w:rPr>
                <w:sz w:val="21"/>
              </w:rPr>
            </w:pPr>
            <w:r>
              <w:rPr>
                <w:rFonts w:hint="eastAsia"/>
                <w:sz w:val="21"/>
              </w:rPr>
              <w:t>接口</w:t>
            </w:r>
          </w:p>
        </w:tc>
        <w:tc>
          <w:tcPr>
            <w:tcW w:w="6418" w:type="dxa"/>
          </w:tcPr>
          <w:p w14:paraId="0A25848C" w14:textId="77777777" w:rsidR="006B2F5F" w:rsidRDefault="00000000">
            <w:pPr>
              <w:rPr>
                <w:sz w:val="21"/>
              </w:rPr>
            </w:pPr>
            <w:r>
              <w:rPr>
                <w:rFonts w:hint="eastAsia"/>
                <w:sz w:val="21"/>
              </w:rPr>
              <w:t>按接入泛终端接入管控系统哪个接口进行查询。</w:t>
            </w:r>
          </w:p>
        </w:tc>
      </w:tr>
    </w:tbl>
    <w:p w14:paraId="1AEA7C3D" w14:textId="77777777" w:rsidR="006B2F5F" w:rsidRDefault="006B2F5F">
      <w:pPr>
        <w:pStyle w:val="20"/>
        <w:ind w:firstLine="480"/>
      </w:pPr>
    </w:p>
    <w:p w14:paraId="30ACE5A9" w14:textId="77777777" w:rsidR="006B2F5F" w:rsidRDefault="00000000">
      <w:pPr>
        <w:pStyle w:val="3"/>
      </w:pPr>
      <w:bookmarkStart w:id="140" w:name="_Toc30435"/>
      <w:bookmarkStart w:id="141" w:name="_Toc229751331"/>
      <w:r>
        <w:rPr>
          <w:rFonts w:hint="eastAsia"/>
        </w:rPr>
        <w:t>终端配置</w:t>
      </w:r>
      <w:bookmarkEnd w:id="140"/>
      <w:bookmarkEnd w:id="141"/>
    </w:p>
    <w:p w14:paraId="73F35264" w14:textId="77777777" w:rsidR="006B2F5F" w:rsidRDefault="00000000">
      <w:pPr>
        <w:pStyle w:val="20"/>
        <w:ind w:firstLine="489"/>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终端管理</w:t>
      </w:r>
      <w:r>
        <w:rPr>
          <w:rFonts w:ascii="Times New Roman" w:hAnsi="Times New Roman" w:hint="eastAsia"/>
          <w:b/>
          <w:bCs/>
          <w:szCs w:val="24"/>
        </w:rPr>
        <w:t>-&gt;</w:t>
      </w:r>
      <w:r>
        <w:rPr>
          <w:rFonts w:ascii="Times New Roman" w:hAnsi="Times New Roman" w:hint="eastAsia"/>
          <w:b/>
          <w:bCs/>
          <w:szCs w:val="24"/>
        </w:rPr>
        <w:t>终端配置，</w:t>
      </w:r>
      <w:r>
        <w:rPr>
          <w:rFonts w:hint="eastAsia"/>
        </w:rPr>
        <w:t>即可查看终端配置页面。如下图所示：</w:t>
      </w:r>
    </w:p>
    <w:p w14:paraId="58ACC9E7" w14:textId="77777777" w:rsidR="006B2F5F" w:rsidRDefault="006B2F5F">
      <w:pPr>
        <w:pStyle w:val="20"/>
        <w:ind w:firstLine="480"/>
      </w:pPr>
    </w:p>
    <w:p w14:paraId="77CA7B41" w14:textId="77777777" w:rsidR="006B2F5F" w:rsidRDefault="00000000">
      <w:pPr>
        <w:pStyle w:val="20"/>
        <w:ind w:firstLine="480"/>
      </w:pPr>
      <w:r>
        <w:rPr>
          <w:noProof/>
        </w:rPr>
        <w:drawing>
          <wp:inline distT="0" distB="0" distL="114300" distR="114300" wp14:anchorId="55B00AE3" wp14:editId="5D9E91E9">
            <wp:extent cx="5585460" cy="2696210"/>
            <wp:effectExtent l="0" t="0" r="15240" b="8890"/>
            <wp:docPr id="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pic:cNvPicPr>
                      <a:picLocks noChangeAspect="1"/>
                    </pic:cNvPicPr>
                  </pic:nvPicPr>
                  <pic:blipFill>
                    <a:blip r:embed="rId161"/>
                    <a:stretch>
                      <a:fillRect/>
                    </a:stretch>
                  </pic:blipFill>
                  <pic:spPr>
                    <a:xfrm>
                      <a:off x="0" y="0"/>
                      <a:ext cx="5585460" cy="2696210"/>
                    </a:xfrm>
                    <a:prstGeom prst="rect">
                      <a:avLst/>
                    </a:prstGeom>
                    <a:noFill/>
                    <a:ln>
                      <a:noFill/>
                    </a:ln>
                  </pic:spPr>
                </pic:pic>
              </a:graphicData>
            </a:graphic>
          </wp:inline>
        </w:drawing>
      </w:r>
    </w:p>
    <w:p w14:paraId="2DE772BD" w14:textId="77777777" w:rsidR="006B2F5F" w:rsidRDefault="006B2F5F">
      <w:pPr>
        <w:pStyle w:val="20"/>
        <w:ind w:firstLine="480"/>
      </w:pPr>
    </w:p>
    <w:p w14:paraId="23297562" w14:textId="77777777" w:rsidR="006B2F5F" w:rsidRDefault="00000000">
      <w:pPr>
        <w:pStyle w:val="20"/>
        <w:ind w:firstLine="489"/>
        <w:rPr>
          <w:rFonts w:ascii="Times New Roman" w:hAnsi="Times New Roman"/>
          <w:b/>
          <w:bCs/>
          <w:szCs w:val="24"/>
        </w:rPr>
      </w:pPr>
      <w:r>
        <w:rPr>
          <w:rFonts w:ascii="Times New Roman" w:hAnsi="Times New Roman" w:hint="eastAsia"/>
          <w:b/>
          <w:bCs/>
          <w:szCs w:val="24"/>
        </w:rPr>
        <w:t>探测模块配置说明如下：</w:t>
      </w:r>
    </w:p>
    <w:tbl>
      <w:tblPr>
        <w:tblStyle w:val="afa"/>
        <w:tblW w:w="0" w:type="auto"/>
        <w:tblInd w:w="661" w:type="dxa"/>
        <w:tblLook w:val="04A0" w:firstRow="1" w:lastRow="0" w:firstColumn="1" w:lastColumn="0" w:noHBand="0" w:noVBand="1"/>
      </w:tblPr>
      <w:tblGrid>
        <w:gridCol w:w="1602"/>
        <w:gridCol w:w="6918"/>
      </w:tblGrid>
      <w:tr w:rsidR="006B2F5F" w14:paraId="5D4EB27A" w14:textId="77777777">
        <w:tc>
          <w:tcPr>
            <w:tcW w:w="1602" w:type="dxa"/>
            <w:shd w:val="clear" w:color="auto" w:fill="E7E6E6" w:themeFill="background2"/>
          </w:tcPr>
          <w:p w14:paraId="0888F756" w14:textId="77777777" w:rsidR="006B2F5F" w:rsidRDefault="00000000">
            <w:pPr>
              <w:jc w:val="center"/>
              <w:rPr>
                <w:b/>
                <w:bCs/>
                <w:sz w:val="21"/>
              </w:rPr>
            </w:pPr>
            <w:r>
              <w:rPr>
                <w:rFonts w:hint="eastAsia"/>
                <w:b/>
                <w:bCs/>
                <w:sz w:val="21"/>
              </w:rPr>
              <w:t>配置</w:t>
            </w:r>
          </w:p>
        </w:tc>
        <w:tc>
          <w:tcPr>
            <w:tcW w:w="6918" w:type="dxa"/>
            <w:shd w:val="clear" w:color="auto" w:fill="E7E6E6" w:themeFill="background2"/>
          </w:tcPr>
          <w:p w14:paraId="098563B4" w14:textId="77777777" w:rsidR="006B2F5F" w:rsidRDefault="00000000">
            <w:pPr>
              <w:jc w:val="center"/>
              <w:rPr>
                <w:b/>
                <w:bCs/>
                <w:sz w:val="21"/>
              </w:rPr>
            </w:pPr>
            <w:r>
              <w:rPr>
                <w:rFonts w:hint="eastAsia"/>
                <w:b/>
                <w:bCs/>
                <w:sz w:val="21"/>
              </w:rPr>
              <w:t>说明</w:t>
            </w:r>
          </w:p>
        </w:tc>
      </w:tr>
      <w:tr w:rsidR="006B2F5F" w14:paraId="6449A848" w14:textId="77777777">
        <w:tc>
          <w:tcPr>
            <w:tcW w:w="1602" w:type="dxa"/>
          </w:tcPr>
          <w:p w14:paraId="2F21D41A" w14:textId="77777777" w:rsidR="006B2F5F" w:rsidRDefault="00000000">
            <w:pPr>
              <w:jc w:val="center"/>
              <w:rPr>
                <w:sz w:val="21"/>
              </w:rPr>
            </w:pPr>
            <w:r>
              <w:rPr>
                <w:rFonts w:hint="eastAsia"/>
                <w:sz w:val="21"/>
              </w:rPr>
              <w:t>类型</w:t>
            </w:r>
          </w:p>
        </w:tc>
        <w:tc>
          <w:tcPr>
            <w:tcW w:w="6918" w:type="dxa"/>
          </w:tcPr>
          <w:p w14:paraId="3FD2C4DC" w14:textId="77777777" w:rsidR="006B2F5F" w:rsidRDefault="00000000">
            <w:pPr>
              <w:pStyle w:val="20"/>
              <w:ind w:firstLineChars="0" w:firstLine="0"/>
              <w:rPr>
                <w:sz w:val="21"/>
              </w:rPr>
            </w:pPr>
            <w:r>
              <w:rPr>
                <w:rFonts w:hint="eastAsia"/>
                <w:sz w:val="21"/>
              </w:rPr>
              <w:t>主动探测/被动探测</w:t>
            </w:r>
          </w:p>
          <w:p w14:paraId="13D6F67B" w14:textId="77777777" w:rsidR="006B2F5F" w:rsidRDefault="00000000">
            <w:pPr>
              <w:pStyle w:val="20"/>
              <w:ind w:firstLineChars="0" w:firstLine="0"/>
              <w:rPr>
                <w:sz w:val="21"/>
              </w:rPr>
            </w:pPr>
            <w:r>
              <w:rPr>
                <w:rFonts w:hint="eastAsia"/>
                <w:sz w:val="21"/>
              </w:rPr>
              <w:t>主动探测:通过程序主动探测发现该IP段的终端设备。</w:t>
            </w:r>
          </w:p>
          <w:p w14:paraId="38BA75E5" w14:textId="77777777" w:rsidR="006B2F5F" w:rsidRDefault="00000000">
            <w:pPr>
              <w:pStyle w:val="20"/>
              <w:ind w:firstLineChars="0" w:firstLine="0"/>
              <w:rPr>
                <w:sz w:val="21"/>
              </w:rPr>
            </w:pPr>
            <w:r>
              <w:rPr>
                <w:rFonts w:hint="eastAsia"/>
                <w:sz w:val="21"/>
              </w:rPr>
              <w:lastRenderedPageBreak/>
              <w:t>被动探测:通过桥接、路由等方式，从流量中发现网络中的终端。</w:t>
            </w:r>
          </w:p>
        </w:tc>
      </w:tr>
      <w:tr w:rsidR="006B2F5F" w14:paraId="5FB42DB1" w14:textId="77777777">
        <w:tc>
          <w:tcPr>
            <w:tcW w:w="1602" w:type="dxa"/>
          </w:tcPr>
          <w:p w14:paraId="78C9C70B" w14:textId="77777777" w:rsidR="006B2F5F" w:rsidRDefault="00000000">
            <w:pPr>
              <w:jc w:val="center"/>
              <w:rPr>
                <w:sz w:val="21"/>
              </w:rPr>
            </w:pPr>
            <w:r>
              <w:rPr>
                <w:rFonts w:hint="eastAsia"/>
                <w:sz w:val="21"/>
              </w:rPr>
              <w:lastRenderedPageBreak/>
              <w:t>更新时间</w:t>
            </w:r>
          </w:p>
        </w:tc>
        <w:tc>
          <w:tcPr>
            <w:tcW w:w="6918" w:type="dxa"/>
          </w:tcPr>
          <w:p w14:paraId="6FE5D89F" w14:textId="77777777" w:rsidR="006B2F5F" w:rsidRDefault="00000000">
            <w:pPr>
              <w:rPr>
                <w:sz w:val="21"/>
              </w:rPr>
            </w:pPr>
            <w:r>
              <w:rPr>
                <w:rFonts w:hint="eastAsia"/>
                <w:sz w:val="21"/>
              </w:rPr>
              <w:t>主动探测时，扫描间隔。</w:t>
            </w:r>
          </w:p>
        </w:tc>
      </w:tr>
      <w:tr w:rsidR="006B2F5F" w14:paraId="7A788765" w14:textId="77777777">
        <w:tc>
          <w:tcPr>
            <w:tcW w:w="1602" w:type="dxa"/>
          </w:tcPr>
          <w:p w14:paraId="1E49C8BA" w14:textId="77777777" w:rsidR="006B2F5F" w:rsidRDefault="00000000">
            <w:pPr>
              <w:jc w:val="center"/>
              <w:rPr>
                <w:sz w:val="21"/>
              </w:rPr>
            </w:pPr>
            <w:r>
              <w:rPr>
                <w:rFonts w:hint="eastAsia"/>
                <w:sz w:val="21"/>
              </w:rPr>
              <w:t>IP</w:t>
            </w:r>
          </w:p>
        </w:tc>
        <w:tc>
          <w:tcPr>
            <w:tcW w:w="6918" w:type="dxa"/>
          </w:tcPr>
          <w:p w14:paraId="0FA650DA" w14:textId="77777777" w:rsidR="006B2F5F" w:rsidRDefault="00000000">
            <w:pPr>
              <w:rPr>
                <w:sz w:val="21"/>
              </w:rPr>
            </w:pPr>
            <w:r>
              <w:rPr>
                <w:rFonts w:hint="eastAsia"/>
                <w:sz w:val="21"/>
              </w:rPr>
              <w:t>需要探测的网段。</w:t>
            </w:r>
          </w:p>
        </w:tc>
      </w:tr>
      <w:tr w:rsidR="006B2F5F" w14:paraId="592127F2" w14:textId="77777777">
        <w:tc>
          <w:tcPr>
            <w:tcW w:w="1602" w:type="dxa"/>
          </w:tcPr>
          <w:p w14:paraId="7CEF237A" w14:textId="77777777" w:rsidR="006B2F5F" w:rsidRDefault="00000000">
            <w:pPr>
              <w:jc w:val="center"/>
              <w:rPr>
                <w:sz w:val="21"/>
              </w:rPr>
            </w:pPr>
            <w:r>
              <w:rPr>
                <w:rFonts w:hint="eastAsia"/>
                <w:sz w:val="21"/>
              </w:rPr>
              <w:t>排除IP</w:t>
            </w:r>
          </w:p>
        </w:tc>
        <w:tc>
          <w:tcPr>
            <w:tcW w:w="6918" w:type="dxa"/>
          </w:tcPr>
          <w:p w14:paraId="7D30EDD6" w14:textId="77777777" w:rsidR="006B2F5F" w:rsidRDefault="00000000">
            <w:pPr>
              <w:rPr>
                <w:sz w:val="21"/>
              </w:rPr>
            </w:pPr>
            <w:r>
              <w:rPr>
                <w:rFonts w:hint="eastAsia"/>
                <w:sz w:val="21"/>
              </w:rPr>
              <w:t>排除不需要扫描的</w:t>
            </w:r>
            <w:proofErr w:type="spellStart"/>
            <w:r>
              <w:rPr>
                <w:rFonts w:hint="eastAsia"/>
                <w:sz w:val="21"/>
              </w:rPr>
              <w:t>ip</w:t>
            </w:r>
            <w:proofErr w:type="spellEnd"/>
            <w:r>
              <w:rPr>
                <w:rFonts w:hint="eastAsia"/>
                <w:sz w:val="21"/>
              </w:rPr>
              <w:t>地址。</w:t>
            </w:r>
          </w:p>
        </w:tc>
      </w:tr>
      <w:tr w:rsidR="006B2F5F" w14:paraId="2530041C" w14:textId="77777777">
        <w:tc>
          <w:tcPr>
            <w:tcW w:w="1602" w:type="dxa"/>
          </w:tcPr>
          <w:p w14:paraId="68065CD5" w14:textId="77777777" w:rsidR="006B2F5F" w:rsidRDefault="00000000">
            <w:pPr>
              <w:jc w:val="center"/>
              <w:rPr>
                <w:sz w:val="21"/>
              </w:rPr>
            </w:pPr>
            <w:r>
              <w:rPr>
                <w:rFonts w:hint="eastAsia"/>
                <w:sz w:val="21"/>
              </w:rPr>
              <w:t>主动扫描状态</w:t>
            </w:r>
          </w:p>
        </w:tc>
        <w:tc>
          <w:tcPr>
            <w:tcW w:w="6918" w:type="dxa"/>
          </w:tcPr>
          <w:p w14:paraId="57244320" w14:textId="77777777" w:rsidR="006B2F5F" w:rsidRDefault="00000000">
            <w:pPr>
              <w:rPr>
                <w:sz w:val="21"/>
              </w:rPr>
            </w:pPr>
            <w:r>
              <w:rPr>
                <w:rFonts w:hint="eastAsia"/>
                <w:sz w:val="21"/>
              </w:rPr>
              <w:t>显示主动扫描的状态。</w:t>
            </w:r>
          </w:p>
        </w:tc>
      </w:tr>
      <w:tr w:rsidR="006B2F5F" w14:paraId="07D7169C" w14:textId="77777777">
        <w:tc>
          <w:tcPr>
            <w:tcW w:w="1602" w:type="dxa"/>
          </w:tcPr>
          <w:p w14:paraId="3E1A65B6" w14:textId="77777777" w:rsidR="006B2F5F" w:rsidRDefault="00000000">
            <w:pPr>
              <w:jc w:val="center"/>
              <w:rPr>
                <w:sz w:val="21"/>
              </w:rPr>
            </w:pPr>
            <w:r>
              <w:rPr>
                <w:rFonts w:hint="eastAsia"/>
                <w:sz w:val="21"/>
              </w:rPr>
              <w:t>被动扫描状态</w:t>
            </w:r>
          </w:p>
        </w:tc>
        <w:tc>
          <w:tcPr>
            <w:tcW w:w="6918" w:type="dxa"/>
          </w:tcPr>
          <w:p w14:paraId="15BCD228" w14:textId="77777777" w:rsidR="006B2F5F" w:rsidRDefault="00000000">
            <w:pPr>
              <w:rPr>
                <w:sz w:val="21"/>
              </w:rPr>
            </w:pPr>
            <w:r>
              <w:rPr>
                <w:rFonts w:hint="eastAsia"/>
                <w:sz w:val="21"/>
              </w:rPr>
              <w:t>显示被动扫描的状态。</w:t>
            </w:r>
          </w:p>
        </w:tc>
      </w:tr>
    </w:tbl>
    <w:p w14:paraId="618B1C7C" w14:textId="77777777" w:rsidR="006B2F5F" w:rsidRDefault="006B2F5F">
      <w:pPr>
        <w:pStyle w:val="20"/>
        <w:ind w:firstLine="489"/>
        <w:jc w:val="right"/>
        <w:rPr>
          <w:rFonts w:ascii="Times New Roman" w:hAnsi="Times New Roman"/>
          <w:b/>
          <w:bCs/>
          <w:szCs w:val="24"/>
        </w:rPr>
      </w:pPr>
    </w:p>
    <w:p w14:paraId="30D0BBA1" w14:textId="77777777" w:rsidR="006B2F5F" w:rsidRDefault="00000000">
      <w:pPr>
        <w:pStyle w:val="20"/>
        <w:ind w:firstLine="489"/>
        <w:jc w:val="both"/>
        <w:rPr>
          <w:rFonts w:ascii="Times New Roman" w:hAnsi="Times New Roman"/>
          <w:b/>
          <w:bCs/>
          <w:szCs w:val="24"/>
        </w:rPr>
      </w:pPr>
      <w:r>
        <w:rPr>
          <w:rFonts w:ascii="Times New Roman" w:hAnsi="Times New Roman" w:hint="eastAsia"/>
          <w:b/>
          <w:bCs/>
          <w:szCs w:val="24"/>
        </w:rPr>
        <w:t>阻断模块配置说明如下：</w:t>
      </w:r>
    </w:p>
    <w:tbl>
      <w:tblPr>
        <w:tblStyle w:val="afa"/>
        <w:tblW w:w="0" w:type="auto"/>
        <w:tblInd w:w="661" w:type="dxa"/>
        <w:tblLook w:val="04A0" w:firstRow="1" w:lastRow="0" w:firstColumn="1" w:lastColumn="0" w:noHBand="0" w:noVBand="1"/>
      </w:tblPr>
      <w:tblGrid>
        <w:gridCol w:w="1602"/>
        <w:gridCol w:w="6918"/>
      </w:tblGrid>
      <w:tr w:rsidR="006B2F5F" w14:paraId="319F82A5" w14:textId="77777777">
        <w:tc>
          <w:tcPr>
            <w:tcW w:w="1602" w:type="dxa"/>
            <w:shd w:val="clear" w:color="auto" w:fill="E7E6E6" w:themeFill="background2"/>
          </w:tcPr>
          <w:p w14:paraId="52BAEF9F" w14:textId="77777777" w:rsidR="006B2F5F" w:rsidRDefault="00000000">
            <w:pPr>
              <w:jc w:val="center"/>
              <w:rPr>
                <w:b/>
                <w:bCs/>
                <w:sz w:val="21"/>
              </w:rPr>
            </w:pPr>
            <w:r>
              <w:rPr>
                <w:rFonts w:hint="eastAsia"/>
                <w:b/>
                <w:bCs/>
                <w:sz w:val="21"/>
              </w:rPr>
              <w:t>配置</w:t>
            </w:r>
          </w:p>
        </w:tc>
        <w:tc>
          <w:tcPr>
            <w:tcW w:w="6918" w:type="dxa"/>
            <w:shd w:val="clear" w:color="auto" w:fill="E7E6E6" w:themeFill="background2"/>
          </w:tcPr>
          <w:p w14:paraId="68878252" w14:textId="77777777" w:rsidR="006B2F5F" w:rsidRDefault="00000000">
            <w:pPr>
              <w:jc w:val="center"/>
              <w:rPr>
                <w:b/>
                <w:bCs/>
                <w:sz w:val="21"/>
              </w:rPr>
            </w:pPr>
            <w:r>
              <w:rPr>
                <w:rFonts w:hint="eastAsia"/>
                <w:b/>
                <w:bCs/>
                <w:sz w:val="21"/>
              </w:rPr>
              <w:t>说明</w:t>
            </w:r>
          </w:p>
        </w:tc>
      </w:tr>
      <w:tr w:rsidR="006B2F5F" w14:paraId="106AFAD7" w14:textId="77777777">
        <w:tc>
          <w:tcPr>
            <w:tcW w:w="1602" w:type="dxa"/>
          </w:tcPr>
          <w:p w14:paraId="4F63BB46" w14:textId="77777777" w:rsidR="006B2F5F" w:rsidRDefault="00000000">
            <w:pPr>
              <w:jc w:val="center"/>
              <w:rPr>
                <w:sz w:val="21"/>
              </w:rPr>
            </w:pPr>
            <w:r>
              <w:rPr>
                <w:rFonts w:hint="eastAsia"/>
                <w:sz w:val="21"/>
              </w:rPr>
              <w:t>部署方式</w:t>
            </w:r>
          </w:p>
        </w:tc>
        <w:tc>
          <w:tcPr>
            <w:tcW w:w="6918" w:type="dxa"/>
          </w:tcPr>
          <w:p w14:paraId="40144346" w14:textId="77777777" w:rsidR="006B2F5F" w:rsidRDefault="00000000">
            <w:pPr>
              <w:rPr>
                <w:sz w:val="21"/>
              </w:rPr>
            </w:pPr>
            <w:r>
              <w:rPr>
                <w:rFonts w:hint="eastAsia"/>
                <w:sz w:val="21"/>
              </w:rPr>
              <w:t>串联部署：将设备部署在防火墙与核心交换机之间，机或者部署在核心交换机与汇聚交换机之间，具体位置选择参考吞吐量及保护的在线节点数量；可开启最强防御模式，检测到威胁后可直接隔离阻断。</w:t>
            </w:r>
          </w:p>
          <w:p w14:paraId="64659BE9" w14:textId="77777777" w:rsidR="006B2F5F" w:rsidRDefault="006B2F5F">
            <w:pPr>
              <w:rPr>
                <w:sz w:val="21"/>
              </w:rPr>
            </w:pPr>
          </w:p>
          <w:p w14:paraId="291B1E6D" w14:textId="77777777" w:rsidR="006B2F5F" w:rsidRDefault="00000000">
            <w:pPr>
              <w:rPr>
                <w:sz w:val="21"/>
              </w:rPr>
            </w:pPr>
            <w:r>
              <w:rPr>
                <w:rFonts w:hint="eastAsia"/>
                <w:sz w:val="21"/>
              </w:rPr>
              <w:t>旁路部署：将设备旁挂三层、汇聚或接入交换机上；部署简单，不改变网络拓扑，可实现威胁监测和告警。</w:t>
            </w:r>
          </w:p>
        </w:tc>
      </w:tr>
      <w:tr w:rsidR="006B2F5F" w14:paraId="2980EECF" w14:textId="77777777">
        <w:tc>
          <w:tcPr>
            <w:tcW w:w="1602" w:type="dxa"/>
          </w:tcPr>
          <w:p w14:paraId="7325C944" w14:textId="77777777" w:rsidR="006B2F5F" w:rsidRDefault="00000000">
            <w:pPr>
              <w:jc w:val="center"/>
              <w:rPr>
                <w:sz w:val="21"/>
              </w:rPr>
            </w:pPr>
            <w:r>
              <w:rPr>
                <w:rFonts w:hint="eastAsia"/>
                <w:sz w:val="21"/>
              </w:rPr>
              <w:t>阻断接口</w:t>
            </w:r>
          </w:p>
        </w:tc>
        <w:tc>
          <w:tcPr>
            <w:tcW w:w="6918" w:type="dxa"/>
          </w:tcPr>
          <w:p w14:paraId="0BA73AA1" w14:textId="77777777" w:rsidR="006B2F5F" w:rsidRDefault="00000000">
            <w:pPr>
              <w:rPr>
                <w:sz w:val="21"/>
              </w:rPr>
            </w:pPr>
            <w:r>
              <w:rPr>
                <w:rFonts w:hint="eastAsia"/>
                <w:sz w:val="21"/>
              </w:rPr>
              <w:t>点击</w:t>
            </w:r>
            <w:r>
              <w:rPr>
                <w:rFonts w:hint="eastAsia"/>
                <w:noProof/>
                <w:sz w:val="21"/>
              </w:rPr>
              <w:drawing>
                <wp:inline distT="0" distB="0" distL="114300" distR="114300" wp14:anchorId="2750839E" wp14:editId="56D6146C">
                  <wp:extent cx="209550" cy="177800"/>
                  <wp:effectExtent l="0" t="0" r="0" b="1270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62"/>
                          <a:stretch>
                            <a:fillRect/>
                          </a:stretch>
                        </pic:blipFill>
                        <pic:spPr>
                          <a:xfrm>
                            <a:off x="0" y="0"/>
                            <a:ext cx="209550" cy="177800"/>
                          </a:xfrm>
                          <a:prstGeom prst="rect">
                            <a:avLst/>
                          </a:prstGeom>
                          <a:noFill/>
                          <a:ln>
                            <a:noFill/>
                          </a:ln>
                        </pic:spPr>
                      </pic:pic>
                    </a:graphicData>
                  </a:graphic>
                </wp:inline>
              </w:drawing>
            </w:r>
            <w:r>
              <w:rPr>
                <w:rFonts w:hint="eastAsia"/>
                <w:sz w:val="21"/>
              </w:rPr>
              <w:t>按钮，选择阻断的接口。</w:t>
            </w:r>
          </w:p>
        </w:tc>
      </w:tr>
      <w:tr w:rsidR="006B2F5F" w14:paraId="7D1CA959" w14:textId="77777777">
        <w:tc>
          <w:tcPr>
            <w:tcW w:w="1602" w:type="dxa"/>
          </w:tcPr>
          <w:p w14:paraId="52563724" w14:textId="77777777" w:rsidR="006B2F5F" w:rsidRDefault="00000000">
            <w:pPr>
              <w:jc w:val="center"/>
              <w:rPr>
                <w:sz w:val="21"/>
              </w:rPr>
            </w:pPr>
            <w:r>
              <w:rPr>
                <w:rFonts w:hint="eastAsia"/>
                <w:sz w:val="21"/>
              </w:rPr>
              <w:t>指纹异常阻断</w:t>
            </w:r>
          </w:p>
        </w:tc>
        <w:tc>
          <w:tcPr>
            <w:tcW w:w="6918" w:type="dxa"/>
          </w:tcPr>
          <w:p w14:paraId="508E45E8" w14:textId="77777777" w:rsidR="006B2F5F" w:rsidRDefault="00000000">
            <w:pPr>
              <w:rPr>
                <w:sz w:val="21"/>
              </w:rPr>
            </w:pPr>
            <w:r>
              <w:rPr>
                <w:rFonts w:hint="eastAsia"/>
                <w:sz w:val="21"/>
              </w:rPr>
              <w:t>开启指纹异常阻断，即可对指纹异常资产作拦截并阻断。</w:t>
            </w:r>
          </w:p>
        </w:tc>
      </w:tr>
      <w:tr w:rsidR="006B2F5F" w14:paraId="7D289F76" w14:textId="77777777">
        <w:tc>
          <w:tcPr>
            <w:tcW w:w="1602" w:type="dxa"/>
          </w:tcPr>
          <w:p w14:paraId="4F99B3E4" w14:textId="77777777" w:rsidR="006B2F5F" w:rsidRDefault="00000000">
            <w:pPr>
              <w:jc w:val="center"/>
              <w:rPr>
                <w:sz w:val="21"/>
              </w:rPr>
            </w:pPr>
            <w:r>
              <w:rPr>
                <w:rFonts w:hint="eastAsia"/>
                <w:sz w:val="21"/>
              </w:rPr>
              <w:t>未审批阻断</w:t>
            </w:r>
          </w:p>
        </w:tc>
        <w:tc>
          <w:tcPr>
            <w:tcW w:w="6918" w:type="dxa"/>
          </w:tcPr>
          <w:p w14:paraId="569715B5" w14:textId="77777777" w:rsidR="006B2F5F" w:rsidRDefault="00000000">
            <w:pPr>
              <w:rPr>
                <w:sz w:val="21"/>
              </w:rPr>
            </w:pPr>
            <w:r>
              <w:rPr>
                <w:rFonts w:hint="eastAsia"/>
                <w:sz w:val="21"/>
              </w:rPr>
              <w:t>开启审批阻断，即可对未审批资产作拦截并阻断。</w:t>
            </w:r>
          </w:p>
        </w:tc>
      </w:tr>
    </w:tbl>
    <w:p w14:paraId="1A7A627D" w14:textId="77777777" w:rsidR="006B2F5F" w:rsidRDefault="006B2F5F">
      <w:pPr>
        <w:pStyle w:val="20"/>
        <w:ind w:firstLine="489"/>
        <w:jc w:val="both"/>
        <w:rPr>
          <w:rFonts w:ascii="Times New Roman" w:hAnsi="Times New Roman"/>
          <w:b/>
          <w:bCs/>
          <w:szCs w:val="24"/>
        </w:rPr>
      </w:pPr>
    </w:p>
    <w:p w14:paraId="6421092F" w14:textId="77777777" w:rsidR="006B2F5F" w:rsidRDefault="00000000">
      <w:pPr>
        <w:pStyle w:val="3"/>
      </w:pPr>
      <w:bookmarkStart w:id="142" w:name="_Toc24226"/>
      <w:bookmarkStart w:id="143" w:name="_Toc229751332"/>
      <w:r>
        <w:rPr>
          <w:rFonts w:hint="eastAsia"/>
        </w:rPr>
        <w:t>自定义终端</w:t>
      </w:r>
      <w:bookmarkEnd w:id="142"/>
      <w:bookmarkEnd w:id="143"/>
    </w:p>
    <w:p w14:paraId="626A3D9E" w14:textId="77777777" w:rsidR="006B2F5F" w:rsidRDefault="00000000">
      <w:pPr>
        <w:pStyle w:val="20"/>
        <w:ind w:firstLine="480"/>
      </w:pPr>
      <w:r>
        <w:rPr>
          <w:rFonts w:hint="eastAsia"/>
        </w:rPr>
        <w:t>自定义终端为资产盾接入网络后未发现某终端，用户自定添加的终端信息，可以手动导入、导出自定义终端报表。</w:t>
      </w:r>
    </w:p>
    <w:p w14:paraId="20CAC5AB" w14:textId="77777777" w:rsidR="006B2F5F" w:rsidRDefault="00000000">
      <w:pPr>
        <w:pStyle w:val="20"/>
        <w:ind w:firstLine="489"/>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终端管理</w:t>
      </w:r>
      <w:r>
        <w:rPr>
          <w:rFonts w:ascii="Times New Roman" w:hAnsi="Times New Roman" w:hint="eastAsia"/>
          <w:b/>
          <w:bCs/>
          <w:szCs w:val="24"/>
        </w:rPr>
        <w:t>-&gt;</w:t>
      </w:r>
      <w:r>
        <w:rPr>
          <w:rFonts w:ascii="Times New Roman" w:hAnsi="Times New Roman" w:hint="eastAsia"/>
          <w:b/>
          <w:bCs/>
          <w:szCs w:val="24"/>
        </w:rPr>
        <w:t>自定义终端，</w:t>
      </w:r>
      <w:r>
        <w:rPr>
          <w:rFonts w:hint="eastAsia"/>
        </w:rPr>
        <w:t>点击左上角“添加”，即可自定义添加终端。</w:t>
      </w:r>
    </w:p>
    <w:p w14:paraId="1E0E00D9" w14:textId="77777777" w:rsidR="006B2F5F" w:rsidRDefault="00000000">
      <w:pPr>
        <w:pStyle w:val="20"/>
        <w:ind w:firstLine="480"/>
      </w:pPr>
      <w:r>
        <w:rPr>
          <w:noProof/>
        </w:rPr>
        <w:lastRenderedPageBreak/>
        <w:drawing>
          <wp:inline distT="0" distB="0" distL="114300" distR="114300" wp14:anchorId="6DDA4CC5" wp14:editId="6AC02417">
            <wp:extent cx="2899410" cy="2894965"/>
            <wp:effectExtent l="0" t="0" r="15240" b="635"/>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
                    <pic:cNvPicPr>
                      <a:picLocks noChangeAspect="1"/>
                    </pic:cNvPicPr>
                  </pic:nvPicPr>
                  <pic:blipFill>
                    <a:blip r:embed="rId163"/>
                    <a:stretch>
                      <a:fillRect/>
                    </a:stretch>
                  </pic:blipFill>
                  <pic:spPr>
                    <a:xfrm>
                      <a:off x="0" y="0"/>
                      <a:ext cx="2899410" cy="2894965"/>
                    </a:xfrm>
                    <a:prstGeom prst="rect">
                      <a:avLst/>
                    </a:prstGeom>
                    <a:noFill/>
                    <a:ln>
                      <a:noFill/>
                    </a:ln>
                  </pic:spPr>
                </pic:pic>
              </a:graphicData>
            </a:graphic>
          </wp:inline>
        </w:drawing>
      </w:r>
    </w:p>
    <w:p w14:paraId="1A434280" w14:textId="77777777" w:rsidR="006B2F5F" w:rsidRDefault="00000000">
      <w:pPr>
        <w:pStyle w:val="2"/>
      </w:pPr>
      <w:bookmarkStart w:id="144" w:name="_Toc16422"/>
      <w:bookmarkStart w:id="145" w:name="_Toc229751333"/>
      <w:r>
        <w:rPr>
          <w:rFonts w:hint="eastAsia"/>
        </w:rPr>
        <w:t>行为管理</w:t>
      </w:r>
      <w:bookmarkEnd w:id="144"/>
      <w:bookmarkEnd w:id="145"/>
    </w:p>
    <w:p w14:paraId="215AEEC9" w14:textId="77777777" w:rsidR="006B2F5F" w:rsidRDefault="00000000">
      <w:pPr>
        <w:pStyle w:val="3"/>
      </w:pPr>
      <w:bookmarkStart w:id="146" w:name="_Toc1614"/>
      <w:bookmarkStart w:id="147" w:name="_Toc229751334"/>
      <w:r>
        <w:rPr>
          <w:rFonts w:hint="eastAsia"/>
        </w:rPr>
        <w:t>行为学习</w:t>
      </w:r>
      <w:bookmarkEnd w:id="146"/>
      <w:bookmarkEnd w:id="147"/>
    </w:p>
    <w:p w14:paraId="38875708" w14:textId="77777777" w:rsidR="006B2F5F" w:rsidRDefault="00000000">
      <w:pPr>
        <w:pStyle w:val="20"/>
        <w:ind w:firstLine="480"/>
      </w:pPr>
      <w:r>
        <w:rPr>
          <w:rFonts w:hint="eastAsia"/>
        </w:rPr>
        <w:t>资产盾接入网络会将通过的流量进行自主的学习</w:t>
      </w:r>
      <w:r>
        <w:t>,产生行为学习数据，用户可将此数据添加至行为特征中，作为设备的业务流量模型进行针对性防护。</w:t>
      </w:r>
      <w:r>
        <w:rPr>
          <w:rFonts w:hint="eastAsia"/>
        </w:rPr>
        <w:t>启用行为学习后，设备将按照设置对通过设备的流量进行分类记录统计，从而对管理员设置安全策略提供指导性的建议。由于自学习模式比较耗用系统性能，如不手动关闭，默认将10分钟后关闭</w:t>
      </w:r>
      <w:r>
        <w:rPr>
          <w:rStyle w:val="aff"/>
          <w:rFonts w:hint="eastAsia"/>
        </w:rPr>
        <w:t>。</w:t>
      </w:r>
    </w:p>
    <w:p w14:paraId="3B22A8B8" w14:textId="77777777" w:rsidR="006B2F5F" w:rsidRDefault="006B2F5F">
      <w:pPr>
        <w:pStyle w:val="20"/>
        <w:ind w:firstLine="480"/>
      </w:pPr>
    </w:p>
    <w:p w14:paraId="3BAF7A61" w14:textId="77777777" w:rsidR="006B2F5F" w:rsidRDefault="00000000">
      <w:pPr>
        <w:pStyle w:val="20"/>
        <w:ind w:firstLine="489"/>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行为管理</w:t>
      </w:r>
      <w:r>
        <w:rPr>
          <w:rFonts w:ascii="Times New Roman" w:hAnsi="Times New Roman" w:hint="eastAsia"/>
          <w:b/>
          <w:bCs/>
          <w:szCs w:val="24"/>
        </w:rPr>
        <w:t>-&gt;</w:t>
      </w:r>
      <w:r>
        <w:rPr>
          <w:rFonts w:ascii="Times New Roman" w:hAnsi="Times New Roman" w:hint="eastAsia"/>
          <w:b/>
          <w:bCs/>
          <w:szCs w:val="24"/>
        </w:rPr>
        <w:t>行为学习，</w:t>
      </w:r>
      <w:r>
        <w:rPr>
          <w:rFonts w:hint="eastAsia"/>
        </w:rPr>
        <w:t>即可查看行为学习。</w:t>
      </w:r>
    </w:p>
    <w:p w14:paraId="55F6A56B" w14:textId="77777777" w:rsidR="006B2F5F" w:rsidRDefault="00000000">
      <w:pPr>
        <w:pStyle w:val="20"/>
        <w:ind w:firstLine="480"/>
      </w:pPr>
      <w:r>
        <w:rPr>
          <w:rFonts w:hint="eastAsia"/>
        </w:rPr>
        <w:t>输入学习流量的大小（Mb）,点击开始学习即可学习网络中的流量。</w:t>
      </w:r>
    </w:p>
    <w:p w14:paraId="7234CCF7" w14:textId="77777777" w:rsidR="006B2F5F" w:rsidRDefault="00000000">
      <w:pPr>
        <w:pStyle w:val="20"/>
        <w:ind w:firstLine="480"/>
      </w:pPr>
      <w:r>
        <w:rPr>
          <w:noProof/>
        </w:rPr>
        <w:drawing>
          <wp:inline distT="0" distB="0" distL="114300" distR="114300" wp14:anchorId="6835703A" wp14:editId="651F5429">
            <wp:extent cx="6118225" cy="1959610"/>
            <wp:effectExtent l="0" t="0" r="15875" b="2540"/>
            <wp:docPr id="2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1"/>
                    <pic:cNvPicPr>
                      <a:picLocks noChangeAspect="1"/>
                    </pic:cNvPicPr>
                  </pic:nvPicPr>
                  <pic:blipFill>
                    <a:blip r:embed="rId164"/>
                    <a:stretch>
                      <a:fillRect/>
                    </a:stretch>
                  </pic:blipFill>
                  <pic:spPr>
                    <a:xfrm>
                      <a:off x="0" y="0"/>
                      <a:ext cx="6118225" cy="1959610"/>
                    </a:xfrm>
                    <a:prstGeom prst="rect">
                      <a:avLst/>
                    </a:prstGeom>
                    <a:noFill/>
                    <a:ln>
                      <a:noFill/>
                    </a:ln>
                  </pic:spPr>
                </pic:pic>
              </a:graphicData>
            </a:graphic>
          </wp:inline>
        </w:drawing>
      </w:r>
    </w:p>
    <w:p w14:paraId="6EA80A6D" w14:textId="77777777" w:rsidR="006B2F5F" w:rsidRDefault="006B2F5F">
      <w:pPr>
        <w:pStyle w:val="20"/>
        <w:ind w:firstLine="489"/>
        <w:rPr>
          <w:b/>
          <w:bCs/>
        </w:rPr>
      </w:pPr>
    </w:p>
    <w:p w14:paraId="3FA4EA9D" w14:textId="77777777" w:rsidR="006B2F5F" w:rsidRDefault="00000000">
      <w:pPr>
        <w:pStyle w:val="3"/>
      </w:pPr>
      <w:bookmarkStart w:id="148" w:name="_Toc1515"/>
      <w:bookmarkStart w:id="149" w:name="_Toc229751335"/>
      <w:r>
        <w:rPr>
          <w:rFonts w:hint="eastAsia"/>
        </w:rPr>
        <w:lastRenderedPageBreak/>
        <w:t>行为学习分析</w:t>
      </w:r>
      <w:bookmarkEnd w:id="148"/>
      <w:bookmarkEnd w:id="149"/>
    </w:p>
    <w:p w14:paraId="34C95BFB" w14:textId="77777777" w:rsidR="006B2F5F" w:rsidRDefault="00000000">
      <w:pPr>
        <w:pStyle w:val="20"/>
        <w:ind w:firstLine="489"/>
      </w:pPr>
      <w:r>
        <w:rPr>
          <w:rFonts w:ascii="Times New Roman" w:hAnsi="Times New Roman" w:hint="eastAsia"/>
          <w:b/>
          <w:bCs/>
          <w:szCs w:val="24"/>
        </w:rPr>
        <w:t>操作步骤：策略配置</w:t>
      </w:r>
      <w:r>
        <w:rPr>
          <w:rFonts w:ascii="Times New Roman" w:hAnsi="Times New Roman" w:hint="eastAsia"/>
          <w:b/>
          <w:bCs/>
          <w:szCs w:val="24"/>
        </w:rPr>
        <w:t>-&gt;</w:t>
      </w:r>
      <w:r>
        <w:rPr>
          <w:rFonts w:ascii="Times New Roman" w:hAnsi="Times New Roman" w:hint="eastAsia"/>
          <w:b/>
          <w:bCs/>
          <w:szCs w:val="24"/>
        </w:rPr>
        <w:t>行为管理</w:t>
      </w:r>
      <w:r>
        <w:rPr>
          <w:rFonts w:ascii="Times New Roman" w:hAnsi="Times New Roman" w:hint="eastAsia"/>
          <w:b/>
          <w:bCs/>
          <w:szCs w:val="24"/>
        </w:rPr>
        <w:t>-&gt;</w:t>
      </w:r>
      <w:r>
        <w:rPr>
          <w:rFonts w:ascii="Times New Roman" w:hAnsi="Times New Roman" w:hint="eastAsia"/>
          <w:b/>
          <w:bCs/>
          <w:szCs w:val="24"/>
        </w:rPr>
        <w:t>行为学习分析，</w:t>
      </w:r>
      <w:r>
        <w:rPr>
          <w:rFonts w:hint="eastAsia"/>
        </w:rPr>
        <w:t>即可查看行为学习分析。</w:t>
      </w:r>
    </w:p>
    <w:p w14:paraId="2BDA88F2" w14:textId="77777777" w:rsidR="006B2F5F" w:rsidRDefault="006B2F5F">
      <w:pPr>
        <w:pStyle w:val="20"/>
        <w:ind w:firstLine="480"/>
      </w:pPr>
    </w:p>
    <w:p w14:paraId="79C480CE" w14:textId="77777777" w:rsidR="006B2F5F" w:rsidRDefault="006B2F5F">
      <w:pPr>
        <w:pStyle w:val="20"/>
        <w:ind w:firstLine="480"/>
      </w:pPr>
    </w:p>
    <w:p w14:paraId="028E5753" w14:textId="77777777" w:rsidR="006B2F5F" w:rsidRDefault="00000000">
      <w:pPr>
        <w:pStyle w:val="20"/>
        <w:ind w:firstLine="480"/>
      </w:pPr>
      <w:r>
        <w:rPr>
          <w:rFonts w:hint="eastAsia"/>
        </w:rPr>
        <w:t>点击</w:t>
      </w:r>
      <w:r>
        <w:rPr>
          <w:noProof/>
        </w:rPr>
        <w:drawing>
          <wp:inline distT="0" distB="0" distL="114300" distR="114300" wp14:anchorId="7DEC82BB" wp14:editId="756037F7">
            <wp:extent cx="114300" cy="152400"/>
            <wp:effectExtent l="0" t="0" r="0" b="0"/>
            <wp:docPr id="2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3"/>
                    <pic:cNvPicPr>
                      <a:picLocks noChangeAspect="1"/>
                    </pic:cNvPicPr>
                  </pic:nvPicPr>
                  <pic:blipFill>
                    <a:blip r:embed="rId165"/>
                    <a:stretch>
                      <a:fillRect/>
                    </a:stretch>
                  </pic:blipFill>
                  <pic:spPr>
                    <a:xfrm>
                      <a:off x="0" y="0"/>
                      <a:ext cx="114300" cy="152400"/>
                    </a:xfrm>
                    <a:prstGeom prst="rect">
                      <a:avLst/>
                    </a:prstGeom>
                    <a:noFill/>
                    <a:ln>
                      <a:noFill/>
                    </a:ln>
                  </pic:spPr>
                </pic:pic>
              </a:graphicData>
            </a:graphic>
          </wp:inline>
        </w:drawing>
      </w:r>
      <w:r>
        <w:rPr>
          <w:rFonts w:hint="eastAsia"/>
        </w:rPr>
        <w:t>查看整体分析结果。</w:t>
      </w:r>
    </w:p>
    <w:p w14:paraId="29B8C1A0" w14:textId="77777777" w:rsidR="006B2F5F" w:rsidRDefault="00000000">
      <w:pPr>
        <w:pStyle w:val="20"/>
        <w:ind w:firstLine="480"/>
      </w:pPr>
      <w:r>
        <w:rPr>
          <w:noProof/>
        </w:rPr>
        <w:drawing>
          <wp:inline distT="0" distB="0" distL="114300" distR="114300" wp14:anchorId="074FFE7D" wp14:editId="22E2A959">
            <wp:extent cx="6104255" cy="2437765"/>
            <wp:effectExtent l="0" t="0" r="10795" b="635"/>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166"/>
                    <a:stretch>
                      <a:fillRect/>
                    </a:stretch>
                  </pic:blipFill>
                  <pic:spPr>
                    <a:xfrm>
                      <a:off x="0" y="0"/>
                      <a:ext cx="6104255" cy="2437765"/>
                    </a:xfrm>
                    <a:prstGeom prst="rect">
                      <a:avLst/>
                    </a:prstGeom>
                    <a:noFill/>
                    <a:ln>
                      <a:noFill/>
                    </a:ln>
                  </pic:spPr>
                </pic:pic>
              </a:graphicData>
            </a:graphic>
          </wp:inline>
        </w:drawing>
      </w:r>
    </w:p>
    <w:p w14:paraId="2FE8F2FE" w14:textId="77777777" w:rsidR="006B2F5F" w:rsidRDefault="00000000">
      <w:pPr>
        <w:pStyle w:val="20"/>
        <w:ind w:firstLine="480"/>
      </w:pPr>
      <w:r>
        <w:rPr>
          <w:rFonts w:hint="eastAsia"/>
        </w:rPr>
        <w:t>点击根据源IP分析-&gt;勾选响应的学习结果-&gt;点击批量生成自定义特征，即可生成自定义特征；可在资源中心-&gt;自定义规则中查看。</w:t>
      </w:r>
    </w:p>
    <w:p w14:paraId="16BEB8EB" w14:textId="77777777" w:rsidR="006B2F5F" w:rsidRDefault="00000000">
      <w:pPr>
        <w:pStyle w:val="20"/>
        <w:ind w:firstLine="480"/>
      </w:pPr>
      <w:r>
        <w:rPr>
          <w:noProof/>
        </w:rPr>
        <w:drawing>
          <wp:inline distT="0" distB="0" distL="114300" distR="114300" wp14:anchorId="6C878E0D" wp14:editId="276176F2">
            <wp:extent cx="6113145" cy="2888615"/>
            <wp:effectExtent l="0" t="0" r="1905" b="6985"/>
            <wp:docPr id="2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4"/>
                    <pic:cNvPicPr>
                      <a:picLocks noChangeAspect="1"/>
                    </pic:cNvPicPr>
                  </pic:nvPicPr>
                  <pic:blipFill>
                    <a:blip r:embed="rId167"/>
                    <a:stretch>
                      <a:fillRect/>
                    </a:stretch>
                  </pic:blipFill>
                  <pic:spPr>
                    <a:xfrm>
                      <a:off x="0" y="0"/>
                      <a:ext cx="6113145" cy="2888615"/>
                    </a:xfrm>
                    <a:prstGeom prst="rect">
                      <a:avLst/>
                    </a:prstGeom>
                    <a:noFill/>
                    <a:ln>
                      <a:noFill/>
                    </a:ln>
                  </pic:spPr>
                </pic:pic>
              </a:graphicData>
            </a:graphic>
          </wp:inline>
        </w:drawing>
      </w:r>
    </w:p>
    <w:p w14:paraId="2DC8BD27" w14:textId="77777777" w:rsidR="006B2F5F" w:rsidRDefault="00000000">
      <w:pPr>
        <w:pStyle w:val="1"/>
        <w:pageBreakBefore/>
        <w:ind w:left="431" w:hanging="431"/>
      </w:pPr>
      <w:bookmarkStart w:id="150" w:name="_Toc51581455"/>
      <w:bookmarkStart w:id="151" w:name="_Toc229751336"/>
      <w:bookmarkEnd w:id="92"/>
      <w:r>
        <w:rPr>
          <w:rFonts w:hint="eastAsia"/>
          <w:kern w:val="2"/>
          <w:sz w:val="36"/>
          <w:szCs w:val="32"/>
        </w:rPr>
        <w:lastRenderedPageBreak/>
        <w:t>资源中心</w:t>
      </w:r>
      <w:bookmarkEnd w:id="151"/>
    </w:p>
    <w:p w14:paraId="090D5A56" w14:textId="77777777" w:rsidR="006B2F5F" w:rsidRDefault="00000000">
      <w:pPr>
        <w:pStyle w:val="aff7"/>
        <w:ind w:firstLine="480"/>
      </w:pPr>
      <w:r>
        <w:rPr>
          <w:rFonts w:hint="eastAsia"/>
        </w:rPr>
        <w:t>资源中心是数智物联安全网关提供完整的防御功能模板。是数智物联安全网关系统中最重要的信息，数智物联安全网关可以依据资源中心的内置模板发现潜在侵害风险，让网络守护者知道如何侦测攻击。</w:t>
      </w:r>
    </w:p>
    <w:p w14:paraId="604F4E90" w14:textId="77777777" w:rsidR="006B2F5F" w:rsidRDefault="00000000">
      <w:pPr>
        <w:pStyle w:val="2"/>
      </w:pPr>
      <w:bookmarkStart w:id="152" w:name="_Toc229751337"/>
      <w:r>
        <w:rPr>
          <w:rFonts w:hint="eastAsia"/>
        </w:rPr>
        <w:t>应用对象</w:t>
      </w:r>
      <w:bookmarkEnd w:id="152"/>
    </w:p>
    <w:p w14:paraId="5D85C26D" w14:textId="77777777" w:rsidR="006B2F5F" w:rsidRDefault="00000000">
      <w:pPr>
        <w:pStyle w:val="3"/>
      </w:pPr>
      <w:bookmarkStart w:id="153" w:name="_Toc51581458"/>
      <w:bookmarkStart w:id="154" w:name="_Toc93075918"/>
      <w:bookmarkStart w:id="155" w:name="_Toc229751338"/>
      <w:bookmarkEnd w:id="150"/>
      <w:r>
        <w:rPr>
          <w:rFonts w:hint="eastAsia"/>
        </w:rPr>
        <w:t>应用资源列表</w:t>
      </w:r>
      <w:bookmarkEnd w:id="155"/>
    </w:p>
    <w:p w14:paraId="6F80C0D0" w14:textId="77777777" w:rsidR="006B2F5F" w:rsidRDefault="00000000">
      <w:pPr>
        <w:pStyle w:val="20"/>
        <w:ind w:firstLine="480"/>
      </w:pPr>
      <w:r>
        <w:rPr>
          <w:rFonts w:hint="eastAsia"/>
        </w:rPr>
        <w:t>应用</w:t>
      </w:r>
      <w:r>
        <w:t>资源</w:t>
      </w:r>
      <w:r>
        <w:rPr>
          <w:rFonts w:hint="eastAsia"/>
        </w:rPr>
        <w:t>列表，系统内置</w:t>
      </w:r>
      <w:r>
        <w:t>APP资源特征库，能识别并控制各种应用类型，支持 HTTP、FTP、TELNET、SMTP和 POP3 等常见应用。</w:t>
      </w:r>
    </w:p>
    <w:p w14:paraId="3971D703" w14:textId="77777777" w:rsidR="006B2F5F" w:rsidRDefault="00000000">
      <w:pPr>
        <w:pStyle w:val="20"/>
        <w:ind w:firstLine="489"/>
        <w:rPr>
          <w:b/>
          <w:bCs/>
        </w:rPr>
      </w:pPr>
      <w:r>
        <w:rPr>
          <w:rFonts w:hint="eastAsia"/>
          <w:b/>
          <w:bCs/>
        </w:rPr>
        <w:t>操作步骤：资源中心-</w:t>
      </w:r>
      <w:r>
        <w:rPr>
          <w:b/>
          <w:bCs/>
        </w:rPr>
        <w:t>&gt;</w:t>
      </w:r>
      <w:r>
        <w:rPr>
          <w:rFonts w:hint="eastAsia"/>
          <w:b/>
          <w:bCs/>
        </w:rPr>
        <w:t>应用对象-&gt;应用资源列表。</w:t>
      </w:r>
    </w:p>
    <w:p w14:paraId="5F5253B2" w14:textId="77777777" w:rsidR="006B2F5F" w:rsidRDefault="00000000">
      <w:pPr>
        <w:pStyle w:val="20"/>
        <w:ind w:firstLineChars="0" w:firstLine="0"/>
        <w:jc w:val="center"/>
      </w:pPr>
      <w:r>
        <w:rPr>
          <w:noProof/>
        </w:rPr>
        <w:drawing>
          <wp:inline distT="0" distB="0" distL="114300" distR="114300" wp14:anchorId="611CDCE2" wp14:editId="2B52A212">
            <wp:extent cx="6105525" cy="2794000"/>
            <wp:effectExtent l="0" t="0" r="9525" b="6350"/>
            <wp:docPr id="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
                    <pic:cNvPicPr>
                      <a:picLocks noChangeAspect="1"/>
                    </pic:cNvPicPr>
                  </pic:nvPicPr>
                  <pic:blipFill>
                    <a:blip r:embed="rId168"/>
                    <a:stretch>
                      <a:fillRect/>
                    </a:stretch>
                  </pic:blipFill>
                  <pic:spPr>
                    <a:xfrm>
                      <a:off x="0" y="0"/>
                      <a:ext cx="6105525" cy="2794000"/>
                    </a:xfrm>
                    <a:prstGeom prst="rect">
                      <a:avLst/>
                    </a:prstGeom>
                    <a:noFill/>
                    <a:ln>
                      <a:noFill/>
                    </a:ln>
                  </pic:spPr>
                </pic:pic>
              </a:graphicData>
            </a:graphic>
          </wp:inline>
        </w:drawing>
      </w:r>
    </w:p>
    <w:p w14:paraId="7461CA0C" w14:textId="77777777" w:rsidR="006B2F5F" w:rsidRDefault="00000000">
      <w:pPr>
        <w:pStyle w:val="3"/>
      </w:pPr>
      <w:bookmarkStart w:id="156" w:name="_Toc229751339"/>
      <w:r>
        <w:rPr>
          <w:rFonts w:hint="eastAsia"/>
        </w:rPr>
        <w:t>应用资源对象</w:t>
      </w:r>
      <w:bookmarkEnd w:id="156"/>
    </w:p>
    <w:p w14:paraId="66912E43" w14:textId="77777777" w:rsidR="006B2F5F" w:rsidRDefault="00000000">
      <w:pPr>
        <w:pStyle w:val="20"/>
        <w:ind w:firstLine="480"/>
      </w:pPr>
      <w:r>
        <w:rPr>
          <w:rFonts w:hint="eastAsia"/>
        </w:rPr>
        <w:t>可根据类别、子类别、技术、风险、属性等模块下的分类，在应用资源列表中筛选出自己期望的应用对象，勾选</w:t>
      </w:r>
      <w:r>
        <w:rPr>
          <w:noProof/>
        </w:rPr>
        <w:drawing>
          <wp:inline distT="0" distB="0" distL="114300" distR="114300" wp14:anchorId="1C204975" wp14:editId="1DAEDAD5">
            <wp:extent cx="139700" cy="127000"/>
            <wp:effectExtent l="0" t="0" r="0" b="0"/>
            <wp:docPr id="10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7"/>
                    <pic:cNvPicPr>
                      <a:picLocks noChangeAspect="1"/>
                    </pic:cNvPicPr>
                  </pic:nvPicPr>
                  <pic:blipFill>
                    <a:blip r:embed="rId169"/>
                    <a:stretch>
                      <a:fillRect/>
                    </a:stretch>
                  </pic:blipFill>
                  <pic:spPr>
                    <a:xfrm>
                      <a:off x="0" y="0"/>
                      <a:ext cx="139700" cy="127000"/>
                    </a:xfrm>
                    <a:prstGeom prst="rect">
                      <a:avLst/>
                    </a:prstGeom>
                    <a:noFill/>
                    <a:ln>
                      <a:noFill/>
                    </a:ln>
                  </pic:spPr>
                </pic:pic>
              </a:graphicData>
            </a:graphic>
          </wp:inline>
        </w:drawing>
      </w:r>
      <w:r>
        <w:rPr>
          <w:rFonts w:hint="eastAsia"/>
        </w:rPr>
        <w:t>点击确定按钮添加应用资源对象。</w:t>
      </w:r>
    </w:p>
    <w:p w14:paraId="6AA89C93" w14:textId="77777777" w:rsidR="006B2F5F" w:rsidRDefault="00000000">
      <w:pPr>
        <w:pStyle w:val="20"/>
        <w:ind w:firstLine="489"/>
        <w:rPr>
          <w:b/>
          <w:bCs/>
        </w:rPr>
      </w:pPr>
      <w:r>
        <w:rPr>
          <w:rFonts w:hint="eastAsia"/>
          <w:b/>
          <w:bCs/>
        </w:rPr>
        <w:t>操作步骤：资源中心-</w:t>
      </w:r>
      <w:r>
        <w:rPr>
          <w:b/>
          <w:bCs/>
        </w:rPr>
        <w:t>&gt;</w:t>
      </w:r>
      <w:r>
        <w:rPr>
          <w:rFonts w:hint="eastAsia"/>
          <w:b/>
          <w:bCs/>
        </w:rPr>
        <w:t>应用对象-&gt;应用资源对象。</w:t>
      </w:r>
    </w:p>
    <w:p w14:paraId="618BA43E" w14:textId="77777777" w:rsidR="006B2F5F" w:rsidRDefault="00000000">
      <w:pPr>
        <w:pStyle w:val="20"/>
        <w:ind w:firstLineChars="0" w:firstLine="0"/>
        <w:jc w:val="center"/>
      </w:pPr>
      <w:r>
        <w:rPr>
          <w:noProof/>
        </w:rPr>
        <w:lastRenderedPageBreak/>
        <w:drawing>
          <wp:inline distT="0" distB="0" distL="114300" distR="114300" wp14:anchorId="580DE23D" wp14:editId="27AD153B">
            <wp:extent cx="6111240" cy="2638425"/>
            <wp:effectExtent l="0" t="0" r="10160" b="3175"/>
            <wp:docPr id="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6"/>
                    <pic:cNvPicPr>
                      <a:picLocks noChangeAspect="1"/>
                    </pic:cNvPicPr>
                  </pic:nvPicPr>
                  <pic:blipFill>
                    <a:blip r:embed="rId170"/>
                    <a:stretch>
                      <a:fillRect/>
                    </a:stretch>
                  </pic:blipFill>
                  <pic:spPr>
                    <a:xfrm>
                      <a:off x="0" y="0"/>
                      <a:ext cx="6111240" cy="2638425"/>
                    </a:xfrm>
                    <a:prstGeom prst="rect">
                      <a:avLst/>
                    </a:prstGeom>
                    <a:noFill/>
                    <a:ln>
                      <a:noFill/>
                    </a:ln>
                  </pic:spPr>
                </pic:pic>
              </a:graphicData>
            </a:graphic>
          </wp:inline>
        </w:drawing>
      </w:r>
    </w:p>
    <w:p w14:paraId="4528CD7E" w14:textId="77777777" w:rsidR="006B2F5F" w:rsidRDefault="00000000">
      <w:pPr>
        <w:pStyle w:val="20"/>
        <w:ind w:firstLine="480"/>
      </w:pPr>
      <w:r>
        <w:rPr>
          <w:rFonts w:hint="eastAsia"/>
        </w:rPr>
        <w:t>由于系统内置</w:t>
      </w:r>
      <w:r>
        <w:t>APP资源特征库</w:t>
      </w:r>
      <w:r>
        <w:rPr>
          <w:rFonts w:hint="eastAsia"/>
        </w:rPr>
        <w:t>模板众多，以下为几个常用应用</w:t>
      </w:r>
      <w:bookmarkStart w:id="157" w:name="OLE_LINK9"/>
      <w:r>
        <w:rPr>
          <w:rFonts w:hint="eastAsia"/>
        </w:rPr>
        <w:t>资源对象的示例说明</w:t>
      </w:r>
      <w:bookmarkEnd w:id="157"/>
      <w:r>
        <w:rPr>
          <w:rFonts w:hint="eastAsia"/>
        </w:rPr>
        <w:t>。</w:t>
      </w:r>
    </w:p>
    <w:tbl>
      <w:tblPr>
        <w:tblW w:w="9357"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820"/>
        <w:gridCol w:w="6537"/>
      </w:tblGrid>
      <w:tr w:rsidR="006B2F5F" w14:paraId="72B8D698" w14:textId="77777777">
        <w:trPr>
          <w:jc w:val="center"/>
        </w:trPr>
        <w:tc>
          <w:tcPr>
            <w:tcW w:w="2820" w:type="dxa"/>
            <w:tcBorders>
              <w:top w:val="single" w:sz="12" w:space="0" w:color="auto"/>
              <w:left w:val="single" w:sz="12" w:space="0" w:color="auto"/>
              <w:bottom w:val="single" w:sz="12" w:space="0" w:color="auto"/>
              <w:right w:val="single" w:sz="8" w:space="0" w:color="auto"/>
              <w:tl2br w:val="nil"/>
              <w:tr2bl w:val="nil"/>
            </w:tcBorders>
            <w:shd w:val="clear" w:color="auto" w:fill="D0CECE" w:themeFill="background2" w:themeFillShade="E6"/>
            <w:vAlign w:val="center"/>
          </w:tcPr>
          <w:p w14:paraId="496034FD" w14:textId="77777777" w:rsidR="006B2F5F" w:rsidRDefault="00000000">
            <w:pPr>
              <w:pStyle w:val="aff5"/>
              <w:rPr>
                <w:rFonts w:ascii="宋体" w:eastAsia="宋体" w:hAnsi="宋体"/>
                <w:b/>
                <w:bCs/>
              </w:rPr>
            </w:pPr>
            <w:r>
              <w:rPr>
                <w:rFonts w:ascii="宋体" w:eastAsia="宋体" w:hAnsi="宋体" w:hint="eastAsia"/>
                <w:b/>
                <w:bCs/>
              </w:rPr>
              <w:t>相应值</w:t>
            </w:r>
          </w:p>
        </w:tc>
        <w:tc>
          <w:tcPr>
            <w:tcW w:w="6537" w:type="dxa"/>
            <w:tcBorders>
              <w:top w:val="single" w:sz="12" w:space="0" w:color="auto"/>
              <w:left w:val="single" w:sz="8" w:space="0" w:color="auto"/>
              <w:bottom w:val="single" w:sz="12" w:space="0" w:color="auto"/>
              <w:right w:val="single" w:sz="12" w:space="0" w:color="auto"/>
              <w:tl2br w:val="nil"/>
              <w:tr2bl w:val="nil"/>
            </w:tcBorders>
            <w:shd w:val="clear" w:color="auto" w:fill="D0CECE" w:themeFill="background2" w:themeFillShade="E6"/>
            <w:vAlign w:val="center"/>
          </w:tcPr>
          <w:p w14:paraId="0ADD9C10" w14:textId="77777777" w:rsidR="006B2F5F" w:rsidRDefault="00000000">
            <w:pPr>
              <w:pStyle w:val="aff5"/>
              <w:rPr>
                <w:rFonts w:ascii="宋体" w:eastAsia="宋体" w:hAnsi="宋体"/>
                <w:b/>
                <w:bCs/>
              </w:rPr>
            </w:pPr>
            <w:r>
              <w:rPr>
                <w:rFonts w:ascii="宋体" w:eastAsia="宋体" w:hAnsi="宋体"/>
                <w:b/>
                <w:bCs/>
              </w:rPr>
              <w:t>说明</w:t>
            </w:r>
          </w:p>
        </w:tc>
      </w:tr>
      <w:tr w:rsidR="006B2F5F" w14:paraId="7BC824C0" w14:textId="77777777">
        <w:trPr>
          <w:jc w:val="center"/>
        </w:trPr>
        <w:tc>
          <w:tcPr>
            <w:tcW w:w="2820" w:type="dxa"/>
            <w:vAlign w:val="center"/>
          </w:tcPr>
          <w:p w14:paraId="380D7BAE" w14:textId="77777777" w:rsidR="006B2F5F" w:rsidRDefault="00000000">
            <w:pPr>
              <w:pStyle w:val="aff5"/>
              <w:rPr>
                <w:rFonts w:ascii="宋体" w:eastAsia="宋体" w:hAnsi="宋体"/>
              </w:rPr>
            </w:pPr>
            <w:r>
              <w:rPr>
                <w:rFonts w:ascii="宋体" w:eastAsia="宋体" w:hAnsi="宋体"/>
              </w:rPr>
              <w:t>HTTP</w:t>
            </w:r>
          </w:p>
        </w:tc>
        <w:tc>
          <w:tcPr>
            <w:tcW w:w="6537" w:type="dxa"/>
            <w:vAlign w:val="center"/>
          </w:tcPr>
          <w:p w14:paraId="784EA2CA" w14:textId="77777777" w:rsidR="006B2F5F" w:rsidRDefault="00000000">
            <w:pPr>
              <w:pStyle w:val="aff6"/>
              <w:rPr>
                <w:rFonts w:ascii="宋体" w:eastAsia="宋体" w:hAnsi="宋体"/>
              </w:rPr>
            </w:pPr>
            <w:r>
              <w:rPr>
                <w:rFonts w:ascii="宋体" w:eastAsia="宋体" w:hAnsi="宋体" w:hint="eastAsia"/>
              </w:rPr>
              <w:t>超文本传输协议（Hyper Text Transfer Protocol）是一个简单的请求-响应协议，它通常运行在TCP之上。</w:t>
            </w:r>
          </w:p>
        </w:tc>
      </w:tr>
      <w:tr w:rsidR="006B2F5F" w14:paraId="0DF98765" w14:textId="77777777">
        <w:trPr>
          <w:jc w:val="center"/>
        </w:trPr>
        <w:tc>
          <w:tcPr>
            <w:tcW w:w="2820" w:type="dxa"/>
            <w:vAlign w:val="center"/>
          </w:tcPr>
          <w:p w14:paraId="4836E63E" w14:textId="77777777" w:rsidR="006B2F5F" w:rsidRDefault="00000000">
            <w:pPr>
              <w:pStyle w:val="aff5"/>
              <w:rPr>
                <w:rFonts w:ascii="宋体" w:eastAsia="宋体" w:hAnsi="宋体"/>
              </w:rPr>
            </w:pPr>
            <w:r>
              <w:rPr>
                <w:rFonts w:ascii="宋体" w:eastAsia="宋体" w:hAnsi="宋体"/>
              </w:rPr>
              <w:t>FTP</w:t>
            </w:r>
          </w:p>
        </w:tc>
        <w:tc>
          <w:tcPr>
            <w:tcW w:w="6537" w:type="dxa"/>
            <w:vAlign w:val="center"/>
          </w:tcPr>
          <w:p w14:paraId="7D2BA22D" w14:textId="77777777" w:rsidR="006B2F5F" w:rsidRDefault="00000000">
            <w:pPr>
              <w:pStyle w:val="aff6"/>
              <w:rPr>
                <w:rFonts w:ascii="宋体" w:eastAsia="宋体" w:hAnsi="宋体"/>
              </w:rPr>
            </w:pPr>
            <w:r>
              <w:rPr>
                <w:rFonts w:ascii="宋体" w:eastAsia="宋体" w:hAnsi="宋体" w:hint="eastAsia"/>
              </w:rPr>
              <w:t>File</w:t>
            </w:r>
            <w:r>
              <w:rPr>
                <w:rFonts w:ascii="宋体" w:eastAsia="宋体" w:hAnsi="宋体"/>
              </w:rPr>
              <w:t xml:space="preserve"> </w:t>
            </w:r>
            <w:r>
              <w:rPr>
                <w:rFonts w:ascii="宋体" w:eastAsia="宋体" w:hAnsi="宋体" w:hint="eastAsia"/>
              </w:rPr>
              <w:t>Transfer</w:t>
            </w:r>
            <w:r>
              <w:rPr>
                <w:rFonts w:ascii="宋体" w:eastAsia="宋体" w:hAnsi="宋体"/>
              </w:rPr>
              <w:t xml:space="preserve"> </w:t>
            </w:r>
            <w:r>
              <w:rPr>
                <w:rFonts w:ascii="宋体" w:eastAsia="宋体" w:hAnsi="宋体" w:hint="eastAsia"/>
              </w:rPr>
              <w:t>Protocol（文件传输协议），用于Internet上的控制文件的双向传输。</w:t>
            </w:r>
          </w:p>
        </w:tc>
      </w:tr>
      <w:tr w:rsidR="006B2F5F" w14:paraId="002E9FED" w14:textId="77777777">
        <w:trPr>
          <w:jc w:val="center"/>
        </w:trPr>
        <w:tc>
          <w:tcPr>
            <w:tcW w:w="2820" w:type="dxa"/>
            <w:vAlign w:val="center"/>
          </w:tcPr>
          <w:p w14:paraId="38CBE883" w14:textId="77777777" w:rsidR="006B2F5F" w:rsidRDefault="00000000">
            <w:pPr>
              <w:pStyle w:val="aff5"/>
              <w:rPr>
                <w:rFonts w:ascii="宋体" w:eastAsia="宋体" w:hAnsi="宋体"/>
              </w:rPr>
            </w:pPr>
            <w:r>
              <w:rPr>
                <w:rFonts w:ascii="宋体" w:eastAsia="宋体" w:hAnsi="宋体"/>
              </w:rPr>
              <w:t>TELNET</w:t>
            </w:r>
          </w:p>
        </w:tc>
        <w:tc>
          <w:tcPr>
            <w:tcW w:w="6537" w:type="dxa"/>
            <w:vAlign w:val="center"/>
          </w:tcPr>
          <w:p w14:paraId="01A3B3A0" w14:textId="77777777" w:rsidR="006B2F5F" w:rsidRDefault="00000000">
            <w:pPr>
              <w:pStyle w:val="aff6"/>
              <w:rPr>
                <w:rFonts w:ascii="宋体" w:eastAsia="宋体" w:hAnsi="宋体"/>
              </w:rPr>
            </w:pPr>
            <w:r>
              <w:rPr>
                <w:rFonts w:ascii="宋体" w:eastAsia="宋体" w:hAnsi="宋体" w:hint="eastAsia"/>
              </w:rPr>
              <w:t>是TCP/IP协议族中的一员，是Internet远程登录服务的标准协议和主要方式。</w:t>
            </w:r>
          </w:p>
        </w:tc>
      </w:tr>
      <w:tr w:rsidR="006B2F5F" w14:paraId="5A8FC2AC" w14:textId="77777777">
        <w:trPr>
          <w:jc w:val="center"/>
        </w:trPr>
        <w:tc>
          <w:tcPr>
            <w:tcW w:w="2820" w:type="dxa"/>
            <w:vAlign w:val="center"/>
          </w:tcPr>
          <w:p w14:paraId="17B9ED51" w14:textId="77777777" w:rsidR="006B2F5F" w:rsidRDefault="00000000">
            <w:pPr>
              <w:pStyle w:val="aff5"/>
              <w:rPr>
                <w:rFonts w:ascii="宋体" w:eastAsia="宋体" w:hAnsi="宋体"/>
              </w:rPr>
            </w:pPr>
            <w:r>
              <w:rPr>
                <w:rFonts w:ascii="宋体" w:eastAsia="宋体" w:hAnsi="宋体"/>
              </w:rPr>
              <w:t>SMTP</w:t>
            </w:r>
          </w:p>
        </w:tc>
        <w:tc>
          <w:tcPr>
            <w:tcW w:w="6537" w:type="dxa"/>
            <w:vAlign w:val="center"/>
          </w:tcPr>
          <w:p w14:paraId="52D1ED77" w14:textId="77777777" w:rsidR="006B2F5F" w:rsidRDefault="00000000">
            <w:pPr>
              <w:pStyle w:val="aff6"/>
              <w:rPr>
                <w:rFonts w:ascii="宋体" w:eastAsia="宋体" w:hAnsi="宋体"/>
              </w:rPr>
            </w:pPr>
            <w:r>
              <w:rPr>
                <w:rFonts w:ascii="宋体" w:eastAsia="宋体" w:hAnsi="宋体" w:hint="eastAsia"/>
              </w:rPr>
              <w:t>是一种提供可靠且有效的电子邮件传输的协议。</w:t>
            </w:r>
          </w:p>
        </w:tc>
      </w:tr>
      <w:tr w:rsidR="006B2F5F" w14:paraId="40A9A55A" w14:textId="77777777">
        <w:trPr>
          <w:jc w:val="center"/>
        </w:trPr>
        <w:tc>
          <w:tcPr>
            <w:tcW w:w="2820" w:type="dxa"/>
            <w:vAlign w:val="center"/>
          </w:tcPr>
          <w:p w14:paraId="582C3585" w14:textId="77777777" w:rsidR="006B2F5F" w:rsidRDefault="00000000">
            <w:pPr>
              <w:pStyle w:val="aff5"/>
              <w:rPr>
                <w:rFonts w:ascii="宋体" w:eastAsia="宋体" w:hAnsi="宋体"/>
              </w:rPr>
            </w:pPr>
            <w:r>
              <w:rPr>
                <w:rFonts w:ascii="宋体" w:eastAsia="宋体" w:hAnsi="宋体"/>
              </w:rPr>
              <w:t>POP3</w:t>
            </w:r>
          </w:p>
        </w:tc>
        <w:tc>
          <w:tcPr>
            <w:tcW w:w="6537" w:type="dxa"/>
            <w:vAlign w:val="center"/>
          </w:tcPr>
          <w:p w14:paraId="330E24E1" w14:textId="77777777" w:rsidR="006B2F5F" w:rsidRDefault="00000000">
            <w:pPr>
              <w:pStyle w:val="aff6"/>
              <w:rPr>
                <w:rFonts w:ascii="宋体" w:eastAsia="宋体" w:hAnsi="宋体"/>
              </w:rPr>
            </w:pPr>
            <w:r>
              <w:rPr>
                <w:rFonts w:ascii="宋体" w:eastAsia="宋体" w:hAnsi="宋体" w:hint="eastAsia"/>
              </w:rPr>
              <w:t>全名为“Post Office Protocol - Version 3”，即“邮局协议版本3”。主要用于支持使用客户端远程管理在服务器上的电子邮件。</w:t>
            </w:r>
          </w:p>
        </w:tc>
      </w:tr>
    </w:tbl>
    <w:p w14:paraId="473950D3" w14:textId="77777777" w:rsidR="006B2F5F" w:rsidRDefault="006B2F5F">
      <w:pPr>
        <w:pStyle w:val="20"/>
        <w:ind w:firstLineChars="0" w:firstLine="0"/>
      </w:pPr>
    </w:p>
    <w:p w14:paraId="7CDE9467" w14:textId="77777777" w:rsidR="006B2F5F" w:rsidRDefault="00000000">
      <w:pPr>
        <w:pStyle w:val="2"/>
      </w:pPr>
      <w:bookmarkStart w:id="158" w:name="_Toc229751340"/>
      <w:r>
        <w:rPr>
          <w:rFonts w:hint="eastAsia"/>
        </w:rPr>
        <w:t>地址对象</w:t>
      </w:r>
      <w:bookmarkEnd w:id="158"/>
    </w:p>
    <w:p w14:paraId="01F026E3" w14:textId="77777777" w:rsidR="006B2F5F" w:rsidRDefault="00000000">
      <w:pPr>
        <w:pStyle w:val="20"/>
        <w:ind w:firstLine="480"/>
      </w:pPr>
      <w:r>
        <w:rPr>
          <w:rFonts w:hint="eastAsia"/>
        </w:rPr>
        <w:t>地址对象可以是网段、范围、组。需要手动添加。</w:t>
      </w:r>
    </w:p>
    <w:p w14:paraId="7510827E" w14:textId="77777777" w:rsidR="006B2F5F" w:rsidRDefault="00000000">
      <w:pPr>
        <w:pStyle w:val="20"/>
        <w:ind w:firstLine="489"/>
        <w:rPr>
          <w:b/>
          <w:bCs/>
        </w:rPr>
      </w:pPr>
      <w:r>
        <w:rPr>
          <w:rFonts w:hint="eastAsia"/>
          <w:b/>
          <w:bCs/>
        </w:rPr>
        <w:t>操作步骤：资源中心-&gt;地址对象。</w:t>
      </w:r>
    </w:p>
    <w:p w14:paraId="156B062D" w14:textId="77777777" w:rsidR="006B2F5F" w:rsidRDefault="00000000">
      <w:pPr>
        <w:pStyle w:val="20"/>
        <w:ind w:firstLineChars="0" w:firstLine="0"/>
        <w:jc w:val="center"/>
      </w:pPr>
      <w:r>
        <w:rPr>
          <w:noProof/>
        </w:rPr>
        <w:lastRenderedPageBreak/>
        <w:drawing>
          <wp:inline distT="0" distB="0" distL="114300" distR="114300" wp14:anchorId="36142E75" wp14:editId="3F4716EB">
            <wp:extent cx="5422265" cy="2546350"/>
            <wp:effectExtent l="0" t="0" r="635" b="6350"/>
            <wp:docPr id="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7"/>
                    <pic:cNvPicPr>
                      <a:picLocks noChangeAspect="1"/>
                    </pic:cNvPicPr>
                  </pic:nvPicPr>
                  <pic:blipFill>
                    <a:blip r:embed="rId171"/>
                    <a:stretch>
                      <a:fillRect/>
                    </a:stretch>
                  </pic:blipFill>
                  <pic:spPr>
                    <a:xfrm>
                      <a:off x="0" y="0"/>
                      <a:ext cx="5422265" cy="2546350"/>
                    </a:xfrm>
                    <a:prstGeom prst="rect">
                      <a:avLst/>
                    </a:prstGeom>
                    <a:noFill/>
                    <a:ln>
                      <a:noFill/>
                    </a:ln>
                  </pic:spPr>
                </pic:pic>
              </a:graphicData>
            </a:graphic>
          </wp:inline>
        </w:drawing>
      </w:r>
    </w:p>
    <w:p w14:paraId="45D8B40E" w14:textId="77777777" w:rsidR="006B2F5F" w:rsidRDefault="00000000">
      <w:pPr>
        <w:pStyle w:val="2"/>
      </w:pPr>
      <w:bookmarkStart w:id="159" w:name="_Toc229751341"/>
      <w:r>
        <w:rPr>
          <w:rFonts w:hint="eastAsia"/>
        </w:rPr>
        <w:t>服务对象</w:t>
      </w:r>
      <w:bookmarkEnd w:id="159"/>
    </w:p>
    <w:p w14:paraId="25805068" w14:textId="77777777" w:rsidR="006B2F5F" w:rsidRDefault="00000000">
      <w:pPr>
        <w:pStyle w:val="20"/>
        <w:ind w:firstLine="480"/>
      </w:pPr>
      <w:r>
        <w:rPr>
          <w:rFonts w:hint="eastAsia"/>
        </w:rPr>
        <w:t>服务对象主要指提供的网络服务，一般是一个或者多个业务端口，也可以是一个范围或组。</w:t>
      </w:r>
    </w:p>
    <w:p w14:paraId="46997F05" w14:textId="77777777" w:rsidR="006B2F5F" w:rsidRDefault="00000000">
      <w:pPr>
        <w:pStyle w:val="20"/>
        <w:ind w:firstLine="489"/>
        <w:rPr>
          <w:b/>
          <w:bCs/>
        </w:rPr>
      </w:pPr>
      <w:r>
        <w:rPr>
          <w:rFonts w:hint="eastAsia"/>
          <w:b/>
          <w:bCs/>
        </w:rPr>
        <w:t>操作步骤：资源中心-&gt;服务对象。</w:t>
      </w:r>
    </w:p>
    <w:p w14:paraId="09AAC979" w14:textId="77777777" w:rsidR="006B2F5F" w:rsidRDefault="00000000">
      <w:pPr>
        <w:pStyle w:val="20"/>
        <w:ind w:firstLine="480"/>
      </w:pPr>
      <w:r>
        <w:rPr>
          <w:rFonts w:hint="eastAsia"/>
        </w:rPr>
        <w:t>点击添加按钮添加服务对象。</w:t>
      </w:r>
    </w:p>
    <w:p w14:paraId="77FFD496" w14:textId="77777777" w:rsidR="006B2F5F" w:rsidRDefault="00000000">
      <w:pPr>
        <w:pStyle w:val="20"/>
        <w:ind w:firstLineChars="0" w:firstLine="0"/>
        <w:jc w:val="center"/>
      </w:pPr>
      <w:r>
        <w:rPr>
          <w:noProof/>
        </w:rPr>
        <w:drawing>
          <wp:inline distT="0" distB="0" distL="114300" distR="114300" wp14:anchorId="25471C1A" wp14:editId="340DC60C">
            <wp:extent cx="5528945" cy="2189480"/>
            <wp:effectExtent l="0" t="0" r="8255" b="7620"/>
            <wp:docPr id="5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0"/>
                    <pic:cNvPicPr>
                      <a:picLocks noChangeAspect="1"/>
                    </pic:cNvPicPr>
                  </pic:nvPicPr>
                  <pic:blipFill>
                    <a:blip r:embed="rId172"/>
                    <a:stretch>
                      <a:fillRect/>
                    </a:stretch>
                  </pic:blipFill>
                  <pic:spPr>
                    <a:xfrm>
                      <a:off x="0" y="0"/>
                      <a:ext cx="5528945" cy="2189480"/>
                    </a:xfrm>
                    <a:prstGeom prst="rect">
                      <a:avLst/>
                    </a:prstGeom>
                    <a:noFill/>
                    <a:ln>
                      <a:noFill/>
                    </a:ln>
                  </pic:spPr>
                </pic:pic>
              </a:graphicData>
            </a:graphic>
          </wp:inline>
        </w:drawing>
      </w:r>
    </w:p>
    <w:p w14:paraId="2C8B7016" w14:textId="77777777" w:rsidR="006B2F5F" w:rsidRDefault="00000000">
      <w:pPr>
        <w:pStyle w:val="2"/>
      </w:pPr>
      <w:bookmarkStart w:id="160" w:name="_Toc229751342"/>
      <w:r>
        <w:rPr>
          <w:rFonts w:hint="eastAsia"/>
        </w:rPr>
        <w:t>时间对象</w:t>
      </w:r>
      <w:bookmarkEnd w:id="160"/>
    </w:p>
    <w:p w14:paraId="7C57BD8D" w14:textId="77777777" w:rsidR="006B2F5F" w:rsidRDefault="00000000">
      <w:pPr>
        <w:pStyle w:val="20"/>
        <w:ind w:firstLine="480"/>
      </w:pPr>
      <w:r>
        <w:rPr>
          <w:rFonts w:hint="eastAsia"/>
        </w:rPr>
        <w:t>时间对象，指安全策略某一时间段内可以生效，包括时间段、周调度以及一次性调度，若不作时间对象配置，则默认所有时间段。</w:t>
      </w:r>
    </w:p>
    <w:p w14:paraId="4D0FC7F4" w14:textId="77777777" w:rsidR="006B2F5F" w:rsidRDefault="00000000">
      <w:pPr>
        <w:pStyle w:val="20"/>
        <w:ind w:firstLine="489"/>
        <w:rPr>
          <w:b/>
          <w:bCs/>
        </w:rPr>
      </w:pPr>
      <w:r>
        <w:rPr>
          <w:rFonts w:hint="eastAsia"/>
          <w:b/>
          <w:bCs/>
        </w:rPr>
        <w:t>操作步骤：资源中心-&gt;时间对象。</w:t>
      </w:r>
    </w:p>
    <w:p w14:paraId="7176AD89" w14:textId="77777777" w:rsidR="006B2F5F" w:rsidRDefault="00000000">
      <w:pPr>
        <w:pStyle w:val="20"/>
        <w:ind w:firstLineChars="0" w:firstLine="0"/>
        <w:jc w:val="center"/>
      </w:pPr>
      <w:r>
        <w:rPr>
          <w:noProof/>
        </w:rPr>
        <w:lastRenderedPageBreak/>
        <w:drawing>
          <wp:inline distT="0" distB="0" distL="114300" distR="114300" wp14:anchorId="0F738178" wp14:editId="5D3A9A87">
            <wp:extent cx="5244465" cy="2183130"/>
            <wp:effectExtent l="0" t="0" r="635" b="1270"/>
            <wp:docPr id="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pic:cNvPicPr>
                      <a:picLocks noChangeAspect="1"/>
                    </pic:cNvPicPr>
                  </pic:nvPicPr>
                  <pic:blipFill>
                    <a:blip r:embed="rId173"/>
                    <a:stretch>
                      <a:fillRect/>
                    </a:stretch>
                  </pic:blipFill>
                  <pic:spPr>
                    <a:xfrm>
                      <a:off x="0" y="0"/>
                      <a:ext cx="5244465" cy="2183130"/>
                    </a:xfrm>
                    <a:prstGeom prst="rect">
                      <a:avLst/>
                    </a:prstGeom>
                    <a:noFill/>
                    <a:ln>
                      <a:noFill/>
                    </a:ln>
                  </pic:spPr>
                </pic:pic>
              </a:graphicData>
            </a:graphic>
          </wp:inline>
        </w:drawing>
      </w:r>
    </w:p>
    <w:p w14:paraId="70EC4F10" w14:textId="77777777" w:rsidR="006B2F5F" w:rsidRDefault="00000000">
      <w:pPr>
        <w:pStyle w:val="2"/>
      </w:pPr>
      <w:bookmarkStart w:id="161" w:name="_Toc229751343"/>
      <w:r>
        <w:rPr>
          <w:rFonts w:hint="eastAsia"/>
        </w:rPr>
        <w:t>URL对象</w:t>
      </w:r>
      <w:bookmarkEnd w:id="161"/>
    </w:p>
    <w:p w14:paraId="34A2010A" w14:textId="77777777" w:rsidR="006B2F5F" w:rsidRDefault="00000000">
      <w:pPr>
        <w:pStyle w:val="20"/>
        <w:ind w:firstLine="480"/>
      </w:pPr>
      <w:r>
        <w:rPr>
          <w:rFonts w:hint="eastAsia"/>
        </w:rPr>
        <w:t>进入U</w:t>
      </w:r>
      <w:r>
        <w:t>RL</w:t>
      </w:r>
      <w:r>
        <w:rPr>
          <w:rFonts w:hint="eastAsia"/>
        </w:rPr>
        <w:t>配置界面，可以对娱乐、财经、文学等网站分类进行调试，并过滤黄赌毒网站。</w:t>
      </w:r>
    </w:p>
    <w:p w14:paraId="460EA996" w14:textId="77777777" w:rsidR="006B2F5F" w:rsidRDefault="00000000">
      <w:pPr>
        <w:pStyle w:val="20"/>
        <w:ind w:firstLine="489"/>
        <w:rPr>
          <w:b/>
          <w:bCs/>
        </w:rPr>
      </w:pPr>
      <w:r>
        <w:rPr>
          <w:rFonts w:hint="eastAsia"/>
          <w:b/>
          <w:bCs/>
        </w:rPr>
        <w:t>操作步骤：资源中心-&gt;URL对象。</w:t>
      </w:r>
      <w:r>
        <w:rPr>
          <w:rFonts w:hint="eastAsia"/>
        </w:rPr>
        <w:t xml:space="preserve">然后选择 </w:t>
      </w:r>
      <w:r>
        <w:rPr>
          <w:noProof/>
        </w:rPr>
        <w:drawing>
          <wp:inline distT="0" distB="0" distL="0" distR="0" wp14:anchorId="2C472741" wp14:editId="40B9A5E8">
            <wp:extent cx="563245" cy="213360"/>
            <wp:effectExtent l="0" t="0" r="8255"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a:xfrm>
                      <a:off x="0" y="0"/>
                      <a:ext cx="566348" cy="214390"/>
                    </a:xfrm>
                    <a:prstGeom prst="rect">
                      <a:avLst/>
                    </a:prstGeom>
                    <a:noFill/>
                  </pic:spPr>
                </pic:pic>
              </a:graphicData>
            </a:graphic>
          </wp:inline>
        </w:drawing>
      </w:r>
      <w:r>
        <w:rPr>
          <w:rFonts w:hint="eastAsia"/>
        </w:rPr>
        <w:t xml:space="preserve"> 按钮。</w:t>
      </w:r>
    </w:p>
    <w:p w14:paraId="3B8CA7E0" w14:textId="77777777" w:rsidR="006B2F5F" w:rsidRDefault="00000000">
      <w:pPr>
        <w:jc w:val="center"/>
      </w:pPr>
      <w:r>
        <w:rPr>
          <w:noProof/>
        </w:rPr>
        <w:drawing>
          <wp:inline distT="0" distB="0" distL="114300" distR="114300" wp14:anchorId="2D1E7F16" wp14:editId="05FE459D">
            <wp:extent cx="6114415" cy="2560955"/>
            <wp:effectExtent l="0" t="0" r="635" b="10795"/>
            <wp:docPr id="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
                    <pic:cNvPicPr>
                      <a:picLocks noChangeAspect="1"/>
                    </pic:cNvPicPr>
                  </pic:nvPicPr>
                  <pic:blipFill>
                    <a:blip r:embed="rId175"/>
                    <a:stretch>
                      <a:fillRect/>
                    </a:stretch>
                  </pic:blipFill>
                  <pic:spPr>
                    <a:xfrm>
                      <a:off x="0" y="0"/>
                      <a:ext cx="6114415" cy="2560955"/>
                    </a:xfrm>
                    <a:prstGeom prst="rect">
                      <a:avLst/>
                    </a:prstGeom>
                    <a:noFill/>
                    <a:ln>
                      <a:noFill/>
                    </a:ln>
                  </pic:spPr>
                </pic:pic>
              </a:graphicData>
            </a:graphic>
          </wp:inline>
        </w:drawing>
      </w:r>
    </w:p>
    <w:p w14:paraId="1E1101B0" w14:textId="77777777" w:rsidR="006B2F5F" w:rsidRDefault="00000000">
      <w:pPr>
        <w:ind w:firstLine="420"/>
      </w:pPr>
      <w:r>
        <w:rPr>
          <w:rFonts w:hint="eastAsia"/>
        </w:rPr>
        <w:t>输入策略名，如t</w:t>
      </w:r>
      <w:r>
        <w:t>est2</w:t>
      </w:r>
      <w:r>
        <w:rPr>
          <w:rFonts w:hint="eastAsia"/>
        </w:rPr>
        <w:t>，选择分类。</w:t>
      </w:r>
    </w:p>
    <w:p w14:paraId="0D7A7117" w14:textId="77777777" w:rsidR="006B2F5F" w:rsidRDefault="00000000">
      <w:pPr>
        <w:jc w:val="center"/>
      </w:pPr>
      <w:r>
        <w:rPr>
          <w:noProof/>
        </w:rPr>
        <w:lastRenderedPageBreak/>
        <w:drawing>
          <wp:inline distT="0" distB="0" distL="0" distR="0" wp14:anchorId="06C14A9E" wp14:editId="405833D0">
            <wp:extent cx="5753100" cy="393001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6"/>
                    <a:stretch>
                      <a:fillRect/>
                    </a:stretch>
                  </pic:blipFill>
                  <pic:spPr>
                    <a:xfrm>
                      <a:off x="0" y="0"/>
                      <a:ext cx="5755654" cy="3931856"/>
                    </a:xfrm>
                    <a:prstGeom prst="rect">
                      <a:avLst/>
                    </a:prstGeom>
                  </pic:spPr>
                </pic:pic>
              </a:graphicData>
            </a:graphic>
          </wp:inline>
        </w:drawing>
      </w:r>
    </w:p>
    <w:p w14:paraId="2D514304" w14:textId="77777777" w:rsidR="006B2F5F" w:rsidRDefault="00000000">
      <w:pPr>
        <w:ind w:firstLine="420"/>
      </w:pPr>
      <w:r>
        <w:rPr>
          <w:rFonts w:hint="eastAsia"/>
        </w:rPr>
        <w:t>将所需分类放到右边，然后点击确定，此时界面就可以看到已添加了一条test2的URL策略。</w:t>
      </w:r>
    </w:p>
    <w:p w14:paraId="2184CB1E" w14:textId="77777777" w:rsidR="006B2F5F" w:rsidRDefault="00000000">
      <w:pPr>
        <w:ind w:firstLine="420"/>
      </w:pPr>
      <w:r>
        <w:rPr>
          <w:rFonts w:hint="eastAsia"/>
        </w:rPr>
        <w:t xml:space="preserve">选中此策略，点击 </w:t>
      </w:r>
      <w:r>
        <w:t xml:space="preserve">&gt; </w:t>
      </w:r>
      <w:r>
        <w:rPr>
          <w:rFonts w:hint="eastAsia"/>
        </w:rPr>
        <w:t>这个图标，添加自定义URL。</w:t>
      </w:r>
    </w:p>
    <w:p w14:paraId="7E710F7E" w14:textId="77777777" w:rsidR="006B2F5F" w:rsidRDefault="00000000">
      <w:pPr>
        <w:jc w:val="center"/>
      </w:pPr>
      <w:r>
        <w:rPr>
          <w:noProof/>
        </w:rPr>
        <w:drawing>
          <wp:inline distT="0" distB="0" distL="114300" distR="114300" wp14:anchorId="12C8970B" wp14:editId="34574ABA">
            <wp:extent cx="6118225" cy="3922395"/>
            <wp:effectExtent l="0" t="0" r="15875" b="190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177"/>
                    <a:stretch>
                      <a:fillRect/>
                    </a:stretch>
                  </pic:blipFill>
                  <pic:spPr>
                    <a:xfrm>
                      <a:off x="0" y="0"/>
                      <a:ext cx="6118225" cy="3922395"/>
                    </a:xfrm>
                    <a:prstGeom prst="rect">
                      <a:avLst/>
                    </a:prstGeom>
                    <a:noFill/>
                    <a:ln>
                      <a:noFill/>
                    </a:ln>
                  </pic:spPr>
                </pic:pic>
              </a:graphicData>
            </a:graphic>
          </wp:inline>
        </w:drawing>
      </w:r>
    </w:p>
    <w:p w14:paraId="526C4D8F" w14:textId="77777777" w:rsidR="006B2F5F" w:rsidRDefault="00000000">
      <w:pPr>
        <w:ind w:firstLine="420"/>
      </w:pPr>
      <w:r>
        <w:rPr>
          <w:rFonts w:hint="eastAsia"/>
        </w:rPr>
        <w:t>可在每个分类下自定义所需要检测的域名。</w:t>
      </w:r>
    </w:p>
    <w:p w14:paraId="1FE8394C" w14:textId="77777777" w:rsidR="006B2F5F" w:rsidRDefault="006B2F5F">
      <w:pPr>
        <w:jc w:val="center"/>
      </w:pPr>
    </w:p>
    <w:p w14:paraId="2AEAE3FD" w14:textId="77777777" w:rsidR="006B2F5F" w:rsidRDefault="00000000">
      <w:pPr>
        <w:pStyle w:val="2"/>
      </w:pPr>
      <w:bookmarkStart w:id="162" w:name="_Toc229751344"/>
      <w:r>
        <w:rPr>
          <w:rFonts w:hint="eastAsia"/>
        </w:rPr>
        <w:t>MAC对象</w:t>
      </w:r>
      <w:bookmarkEnd w:id="162"/>
    </w:p>
    <w:p w14:paraId="1039306A" w14:textId="77777777" w:rsidR="006B2F5F" w:rsidRDefault="00000000">
      <w:pPr>
        <w:pStyle w:val="20"/>
        <w:ind w:firstLine="489"/>
        <w:rPr>
          <w:b/>
          <w:bCs/>
        </w:rPr>
      </w:pPr>
      <w:r>
        <w:rPr>
          <w:rFonts w:hint="eastAsia"/>
          <w:b/>
          <w:bCs/>
        </w:rPr>
        <w:t>操作步骤：资源中心-&gt;MAC对象。</w:t>
      </w:r>
    </w:p>
    <w:p w14:paraId="7D02FB44" w14:textId="77777777" w:rsidR="006B2F5F" w:rsidRDefault="00000000">
      <w:pPr>
        <w:pStyle w:val="20"/>
        <w:ind w:firstLine="480"/>
      </w:pPr>
      <w:r>
        <w:rPr>
          <w:rFonts w:hint="eastAsia"/>
        </w:rPr>
        <w:t>点击添加按钮，添加MAC对象，（此对象用于安全策略-&gt;添加-&gt;高级配置-&gt;MAC对象 引用）。</w:t>
      </w:r>
    </w:p>
    <w:p w14:paraId="766E58B6" w14:textId="77777777" w:rsidR="006B2F5F" w:rsidRDefault="00000000">
      <w:pPr>
        <w:pStyle w:val="20"/>
        <w:ind w:firstLineChars="0" w:firstLine="0"/>
        <w:jc w:val="center"/>
      </w:pPr>
      <w:r>
        <w:rPr>
          <w:noProof/>
        </w:rPr>
        <w:drawing>
          <wp:inline distT="0" distB="0" distL="114300" distR="114300" wp14:anchorId="13DA9139" wp14:editId="4301EE68">
            <wp:extent cx="4810760" cy="2421890"/>
            <wp:effectExtent l="0" t="0" r="2540" b="3810"/>
            <wp:docPr id="5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1"/>
                    <pic:cNvPicPr>
                      <a:picLocks noChangeAspect="1"/>
                    </pic:cNvPicPr>
                  </pic:nvPicPr>
                  <pic:blipFill>
                    <a:blip r:embed="rId178"/>
                    <a:stretch>
                      <a:fillRect/>
                    </a:stretch>
                  </pic:blipFill>
                  <pic:spPr>
                    <a:xfrm>
                      <a:off x="0" y="0"/>
                      <a:ext cx="4810760" cy="2421890"/>
                    </a:xfrm>
                    <a:prstGeom prst="rect">
                      <a:avLst/>
                    </a:prstGeom>
                    <a:noFill/>
                    <a:ln>
                      <a:noFill/>
                    </a:ln>
                  </pic:spPr>
                </pic:pic>
              </a:graphicData>
            </a:graphic>
          </wp:inline>
        </w:drawing>
      </w:r>
    </w:p>
    <w:p w14:paraId="024E2573" w14:textId="77777777" w:rsidR="006B2F5F" w:rsidRDefault="00000000">
      <w:pPr>
        <w:pStyle w:val="2"/>
      </w:pPr>
      <w:bookmarkStart w:id="163" w:name="_Toc229751345"/>
      <w:r>
        <w:rPr>
          <w:rFonts w:hint="eastAsia"/>
        </w:rPr>
        <w:t>用户管理</w:t>
      </w:r>
      <w:bookmarkEnd w:id="163"/>
    </w:p>
    <w:p w14:paraId="0AFF4C7A" w14:textId="77777777" w:rsidR="006B2F5F" w:rsidRDefault="00000000">
      <w:pPr>
        <w:pStyle w:val="3"/>
      </w:pPr>
      <w:bookmarkStart w:id="164" w:name="_Toc229751346"/>
      <w:r>
        <w:rPr>
          <w:rFonts w:hint="eastAsia"/>
        </w:rPr>
        <w:t>用户对象</w:t>
      </w:r>
      <w:bookmarkEnd w:id="164"/>
    </w:p>
    <w:p w14:paraId="7F25916D" w14:textId="77777777" w:rsidR="006B2F5F" w:rsidRDefault="00000000">
      <w:pPr>
        <w:pStyle w:val="20"/>
        <w:ind w:firstLine="480"/>
      </w:pPr>
      <w:r>
        <w:rPr>
          <w:rFonts w:hint="eastAsia"/>
        </w:rPr>
        <w:t>数智物联安全网关的用户对象指的是使用计算机或网络设备的个人或组织。数智物联安全网关通过控制计算机或网络设备的入站和出站流量，保护用户对象的计算机或网络设备免受潜在的网络攻击和威胁。这些用户对象可以是个人用户、企业、组织、政府机构等。使用数智物联安全网关是保护用户对象的重要步骤，以确保计算机和网络设备的安全和保密性。</w:t>
      </w:r>
    </w:p>
    <w:p w14:paraId="5F4900C4" w14:textId="77777777" w:rsidR="006B2F5F" w:rsidRDefault="00000000">
      <w:pPr>
        <w:pStyle w:val="20"/>
        <w:ind w:firstLine="489"/>
        <w:rPr>
          <w:b/>
          <w:bCs/>
        </w:rPr>
      </w:pPr>
      <w:r>
        <w:rPr>
          <w:rFonts w:hint="eastAsia"/>
          <w:b/>
          <w:bCs/>
        </w:rPr>
        <w:t>操作步骤：资源中心-&gt;用户管理-&gt;用户对象。</w:t>
      </w:r>
    </w:p>
    <w:p w14:paraId="0EAF4BA1" w14:textId="77777777" w:rsidR="006B2F5F" w:rsidRDefault="00000000">
      <w:pPr>
        <w:pStyle w:val="20"/>
        <w:ind w:firstLine="480"/>
      </w:pPr>
      <w:r>
        <w:rPr>
          <w:rFonts w:hint="eastAsia"/>
        </w:rPr>
        <w:t>一般用户对象表示的该用户名称对应的IP地址、地址段或者地址组。</w:t>
      </w:r>
    </w:p>
    <w:p w14:paraId="75F50C98" w14:textId="77777777" w:rsidR="006B2F5F" w:rsidRDefault="00000000">
      <w:pPr>
        <w:pStyle w:val="20"/>
        <w:ind w:firstLineChars="0" w:firstLine="0"/>
        <w:jc w:val="center"/>
      </w:pPr>
      <w:r>
        <w:rPr>
          <w:noProof/>
        </w:rPr>
        <w:lastRenderedPageBreak/>
        <w:drawing>
          <wp:inline distT="0" distB="0" distL="114300" distR="114300" wp14:anchorId="3C23D630" wp14:editId="45DCB113">
            <wp:extent cx="4697095" cy="2639060"/>
            <wp:effectExtent l="0" t="0" r="1905" b="2540"/>
            <wp:docPr id="6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2"/>
                    <pic:cNvPicPr>
                      <a:picLocks noChangeAspect="1"/>
                    </pic:cNvPicPr>
                  </pic:nvPicPr>
                  <pic:blipFill>
                    <a:blip r:embed="rId179"/>
                    <a:stretch>
                      <a:fillRect/>
                    </a:stretch>
                  </pic:blipFill>
                  <pic:spPr>
                    <a:xfrm>
                      <a:off x="0" y="0"/>
                      <a:ext cx="4697095" cy="2639060"/>
                    </a:xfrm>
                    <a:prstGeom prst="rect">
                      <a:avLst/>
                    </a:prstGeom>
                    <a:noFill/>
                    <a:ln>
                      <a:noFill/>
                    </a:ln>
                  </pic:spPr>
                </pic:pic>
              </a:graphicData>
            </a:graphic>
          </wp:inline>
        </w:drawing>
      </w:r>
    </w:p>
    <w:p w14:paraId="54F10A65" w14:textId="77777777" w:rsidR="006B2F5F" w:rsidRDefault="00000000">
      <w:pPr>
        <w:pStyle w:val="3"/>
      </w:pPr>
      <w:bookmarkStart w:id="165" w:name="_Toc229751347"/>
      <w:r>
        <w:rPr>
          <w:rFonts w:hint="eastAsia"/>
        </w:rPr>
        <w:t>IP-MAC绑定</w:t>
      </w:r>
      <w:bookmarkEnd w:id="165"/>
    </w:p>
    <w:p w14:paraId="3E28A32D" w14:textId="77777777" w:rsidR="006B2F5F" w:rsidRDefault="00000000">
      <w:pPr>
        <w:pStyle w:val="20"/>
        <w:ind w:firstLine="480"/>
      </w:pPr>
      <w:r>
        <w:rPr>
          <w:rFonts w:hint="eastAsia"/>
        </w:rPr>
        <w:t>IP与MAC绑定是指将特定的IP地址与特定的MAC地址关联起来，使得只有使用该MAC地址的设备才能够使用该IP地址进行网络通信。</w:t>
      </w:r>
    </w:p>
    <w:p w14:paraId="3808D110" w14:textId="77777777" w:rsidR="006B2F5F" w:rsidRDefault="00000000">
      <w:pPr>
        <w:pStyle w:val="20"/>
        <w:ind w:firstLine="489"/>
        <w:rPr>
          <w:b/>
          <w:bCs/>
        </w:rPr>
      </w:pPr>
      <w:r>
        <w:rPr>
          <w:rFonts w:hint="eastAsia"/>
          <w:b/>
          <w:bCs/>
        </w:rPr>
        <w:t>操作步骤：资源中心-&gt;用户管理-&gt; IP-MAC绑定。</w:t>
      </w:r>
    </w:p>
    <w:p w14:paraId="454912E0" w14:textId="77777777" w:rsidR="006B2F5F" w:rsidRDefault="00000000">
      <w:pPr>
        <w:pStyle w:val="20"/>
        <w:ind w:firstLine="480"/>
        <w:jc w:val="center"/>
      </w:pPr>
      <w:r>
        <w:rPr>
          <w:noProof/>
        </w:rPr>
        <w:drawing>
          <wp:inline distT="0" distB="0" distL="114300" distR="114300" wp14:anchorId="3E82043D" wp14:editId="1CE965F0">
            <wp:extent cx="4665980" cy="2310765"/>
            <wp:effectExtent l="0" t="0" r="7620" b="635"/>
            <wp:docPr id="6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3"/>
                    <pic:cNvPicPr>
                      <a:picLocks noChangeAspect="1"/>
                    </pic:cNvPicPr>
                  </pic:nvPicPr>
                  <pic:blipFill>
                    <a:blip r:embed="rId180"/>
                    <a:stretch>
                      <a:fillRect/>
                    </a:stretch>
                  </pic:blipFill>
                  <pic:spPr>
                    <a:xfrm>
                      <a:off x="0" y="0"/>
                      <a:ext cx="4665980" cy="2310765"/>
                    </a:xfrm>
                    <a:prstGeom prst="rect">
                      <a:avLst/>
                    </a:prstGeom>
                    <a:noFill/>
                    <a:ln>
                      <a:noFill/>
                    </a:ln>
                  </pic:spPr>
                </pic:pic>
              </a:graphicData>
            </a:graphic>
          </wp:inline>
        </w:drawing>
      </w:r>
    </w:p>
    <w:p w14:paraId="1F6600D5" w14:textId="77777777" w:rsidR="006B2F5F" w:rsidRDefault="00000000">
      <w:pPr>
        <w:pStyle w:val="2"/>
      </w:pPr>
      <w:bookmarkStart w:id="166" w:name="_Toc229751348"/>
      <w:r>
        <w:rPr>
          <w:rFonts w:hint="eastAsia"/>
        </w:rPr>
        <w:t>关键字对象</w:t>
      </w:r>
      <w:bookmarkEnd w:id="166"/>
    </w:p>
    <w:p w14:paraId="273A9C9C" w14:textId="77777777" w:rsidR="006B2F5F" w:rsidRDefault="00000000">
      <w:pPr>
        <w:pStyle w:val="20"/>
        <w:ind w:firstLine="480"/>
      </w:pPr>
      <w:r>
        <w:rPr>
          <w:rFonts w:hint="eastAsia"/>
        </w:rPr>
        <w:t>可根据数据包协议内容过滤关键字，也可选择文件类型，根据文件内容过滤关键字。</w:t>
      </w:r>
    </w:p>
    <w:p w14:paraId="0E96CD1D" w14:textId="77777777" w:rsidR="006B2F5F" w:rsidRDefault="00000000">
      <w:pPr>
        <w:pStyle w:val="20"/>
        <w:ind w:firstLine="489"/>
        <w:rPr>
          <w:b/>
          <w:bCs/>
        </w:rPr>
      </w:pPr>
      <w:r>
        <w:rPr>
          <w:rFonts w:hint="eastAsia"/>
          <w:b/>
          <w:bCs/>
        </w:rPr>
        <w:t>操作步骤：资源中心-&gt;关键字对象。</w:t>
      </w:r>
    </w:p>
    <w:p w14:paraId="4A478D1A" w14:textId="77777777" w:rsidR="006B2F5F" w:rsidRDefault="00000000">
      <w:pPr>
        <w:pStyle w:val="20"/>
        <w:ind w:firstLineChars="0" w:firstLine="0"/>
        <w:jc w:val="center"/>
        <w:rPr>
          <w:rStyle w:val="aff"/>
        </w:rPr>
      </w:pPr>
      <w:r>
        <w:rPr>
          <w:noProof/>
        </w:rPr>
        <w:lastRenderedPageBreak/>
        <w:drawing>
          <wp:inline distT="0" distB="0" distL="114300" distR="114300" wp14:anchorId="40F8707E" wp14:editId="1600767B">
            <wp:extent cx="4844415" cy="2912745"/>
            <wp:effectExtent l="0" t="0" r="6985" b="8255"/>
            <wp:docPr id="6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4"/>
                    <pic:cNvPicPr>
                      <a:picLocks noChangeAspect="1"/>
                    </pic:cNvPicPr>
                  </pic:nvPicPr>
                  <pic:blipFill>
                    <a:blip r:embed="rId181"/>
                    <a:stretch>
                      <a:fillRect/>
                    </a:stretch>
                  </pic:blipFill>
                  <pic:spPr>
                    <a:xfrm>
                      <a:off x="0" y="0"/>
                      <a:ext cx="4844415" cy="2912745"/>
                    </a:xfrm>
                    <a:prstGeom prst="rect">
                      <a:avLst/>
                    </a:prstGeom>
                    <a:noFill/>
                    <a:ln>
                      <a:noFill/>
                    </a:ln>
                  </pic:spPr>
                </pic:pic>
              </a:graphicData>
            </a:graphic>
          </wp:inline>
        </w:drawing>
      </w:r>
    </w:p>
    <w:p w14:paraId="35FD07CC" w14:textId="77777777" w:rsidR="006B2F5F" w:rsidRDefault="00000000">
      <w:pPr>
        <w:pStyle w:val="20"/>
        <w:ind w:firstLine="480"/>
        <w:rPr>
          <w:rStyle w:val="aff"/>
          <w:sz w:val="24"/>
          <w:szCs w:val="24"/>
        </w:rPr>
      </w:pPr>
      <w:r>
        <w:rPr>
          <w:rStyle w:val="aff"/>
          <w:rFonts w:hint="eastAsia"/>
          <w:sz w:val="24"/>
          <w:szCs w:val="24"/>
        </w:rPr>
        <w:t>配置项说明如下：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6B2F5F" w14:paraId="40F6F700" w14:textId="77777777">
        <w:trPr>
          <w:trHeight w:val="345"/>
          <w:jc w:val="center"/>
        </w:trPr>
        <w:tc>
          <w:tcPr>
            <w:tcW w:w="2972" w:type="dxa"/>
            <w:shd w:val="clear" w:color="auto" w:fill="D0CECE" w:themeFill="background2" w:themeFillShade="E6"/>
            <w:vAlign w:val="center"/>
          </w:tcPr>
          <w:p w14:paraId="4720DF6C" w14:textId="77777777" w:rsidR="006B2F5F" w:rsidRDefault="00000000">
            <w:pPr>
              <w:jc w:val="center"/>
              <w:rPr>
                <w:b/>
                <w:bCs/>
                <w:sz w:val="21"/>
              </w:rPr>
            </w:pPr>
            <w:r>
              <w:rPr>
                <w:rFonts w:hint="eastAsia"/>
                <w:b/>
                <w:bCs/>
                <w:sz w:val="21"/>
              </w:rPr>
              <w:t>配置</w:t>
            </w:r>
          </w:p>
        </w:tc>
        <w:tc>
          <w:tcPr>
            <w:tcW w:w="6379" w:type="dxa"/>
            <w:shd w:val="clear" w:color="auto" w:fill="D0CECE" w:themeFill="background2" w:themeFillShade="E6"/>
            <w:vAlign w:val="center"/>
          </w:tcPr>
          <w:p w14:paraId="5328028F" w14:textId="77777777" w:rsidR="006B2F5F" w:rsidRDefault="00000000">
            <w:pPr>
              <w:jc w:val="center"/>
              <w:rPr>
                <w:b/>
                <w:bCs/>
                <w:sz w:val="21"/>
              </w:rPr>
            </w:pPr>
            <w:r>
              <w:rPr>
                <w:rFonts w:hint="eastAsia"/>
                <w:b/>
                <w:bCs/>
                <w:sz w:val="21"/>
              </w:rPr>
              <w:t>说明</w:t>
            </w:r>
          </w:p>
        </w:tc>
      </w:tr>
      <w:tr w:rsidR="006B2F5F" w14:paraId="2AF6F759" w14:textId="77777777">
        <w:trPr>
          <w:trHeight w:val="253"/>
          <w:jc w:val="center"/>
        </w:trPr>
        <w:tc>
          <w:tcPr>
            <w:tcW w:w="2972" w:type="dxa"/>
            <w:vAlign w:val="center"/>
          </w:tcPr>
          <w:p w14:paraId="5D6E86AD" w14:textId="77777777" w:rsidR="006B2F5F" w:rsidRDefault="00000000">
            <w:pPr>
              <w:jc w:val="center"/>
              <w:rPr>
                <w:sz w:val="21"/>
              </w:rPr>
            </w:pPr>
            <w:r>
              <w:rPr>
                <w:rFonts w:hint="eastAsia"/>
                <w:sz w:val="21"/>
              </w:rPr>
              <w:t>名称</w:t>
            </w:r>
          </w:p>
        </w:tc>
        <w:tc>
          <w:tcPr>
            <w:tcW w:w="6379" w:type="dxa"/>
            <w:vAlign w:val="center"/>
          </w:tcPr>
          <w:p w14:paraId="74318638" w14:textId="77777777" w:rsidR="006B2F5F" w:rsidRDefault="00000000">
            <w:pPr>
              <w:rPr>
                <w:sz w:val="21"/>
              </w:rPr>
            </w:pPr>
            <w:r>
              <w:rPr>
                <w:rFonts w:hint="eastAsia"/>
                <w:sz w:val="21"/>
              </w:rPr>
              <w:t>关键字策略名称。</w:t>
            </w:r>
          </w:p>
        </w:tc>
      </w:tr>
      <w:tr w:rsidR="006B2F5F" w14:paraId="5FAC3EBB" w14:textId="77777777">
        <w:trPr>
          <w:trHeight w:val="253"/>
          <w:jc w:val="center"/>
        </w:trPr>
        <w:tc>
          <w:tcPr>
            <w:tcW w:w="2972" w:type="dxa"/>
            <w:vAlign w:val="center"/>
          </w:tcPr>
          <w:p w14:paraId="5F7BE57A" w14:textId="77777777" w:rsidR="006B2F5F" w:rsidRDefault="00000000">
            <w:pPr>
              <w:jc w:val="center"/>
              <w:rPr>
                <w:sz w:val="21"/>
              </w:rPr>
            </w:pPr>
            <w:r>
              <w:rPr>
                <w:rFonts w:hint="eastAsia"/>
                <w:sz w:val="21"/>
              </w:rPr>
              <w:t>协议</w:t>
            </w:r>
          </w:p>
        </w:tc>
        <w:tc>
          <w:tcPr>
            <w:tcW w:w="6379" w:type="dxa"/>
            <w:vAlign w:val="center"/>
          </w:tcPr>
          <w:p w14:paraId="2F1F527D" w14:textId="77777777" w:rsidR="006B2F5F" w:rsidRDefault="00000000">
            <w:pPr>
              <w:rPr>
                <w:sz w:val="21"/>
              </w:rPr>
            </w:pPr>
            <w:r>
              <w:rPr>
                <w:rFonts w:hint="eastAsia"/>
                <w:sz w:val="21"/>
              </w:rPr>
              <w:t>协议支持HTTP、SMTP、POP3、IMAP、FTP、TELNET。</w:t>
            </w:r>
          </w:p>
        </w:tc>
      </w:tr>
      <w:tr w:rsidR="006B2F5F" w14:paraId="49551FED" w14:textId="77777777">
        <w:trPr>
          <w:trHeight w:val="253"/>
          <w:jc w:val="center"/>
        </w:trPr>
        <w:tc>
          <w:tcPr>
            <w:tcW w:w="2972" w:type="dxa"/>
            <w:vAlign w:val="center"/>
          </w:tcPr>
          <w:p w14:paraId="6DEF640C" w14:textId="77777777" w:rsidR="006B2F5F" w:rsidRDefault="00000000">
            <w:pPr>
              <w:jc w:val="center"/>
              <w:rPr>
                <w:sz w:val="21"/>
              </w:rPr>
            </w:pPr>
            <w:r>
              <w:rPr>
                <w:rFonts w:hint="eastAsia"/>
                <w:sz w:val="21"/>
              </w:rPr>
              <w:t>文件类型</w:t>
            </w:r>
          </w:p>
        </w:tc>
        <w:tc>
          <w:tcPr>
            <w:tcW w:w="6379" w:type="dxa"/>
            <w:vAlign w:val="center"/>
          </w:tcPr>
          <w:p w14:paraId="13DE1194" w14:textId="77777777" w:rsidR="006B2F5F" w:rsidRDefault="00000000">
            <w:pPr>
              <w:rPr>
                <w:sz w:val="21"/>
              </w:rPr>
            </w:pPr>
            <w:r>
              <w:rPr>
                <w:rFonts w:hint="eastAsia"/>
                <w:sz w:val="21"/>
              </w:rPr>
              <w:t>文件类型支持</w:t>
            </w:r>
            <w:proofErr w:type="spellStart"/>
            <w:r>
              <w:rPr>
                <w:rFonts w:hint="eastAsia"/>
                <w:sz w:val="21"/>
              </w:rPr>
              <w:t>tgz</w:t>
            </w:r>
            <w:proofErr w:type="spellEnd"/>
            <w:r>
              <w:rPr>
                <w:rFonts w:hint="eastAsia"/>
                <w:sz w:val="21"/>
              </w:rPr>
              <w:t>、</w:t>
            </w:r>
            <w:proofErr w:type="spellStart"/>
            <w:r>
              <w:rPr>
                <w:rFonts w:hint="eastAsia"/>
                <w:sz w:val="21"/>
              </w:rPr>
              <w:t>avi</w:t>
            </w:r>
            <w:proofErr w:type="spellEnd"/>
            <w:r>
              <w:rPr>
                <w:rFonts w:hint="eastAsia"/>
                <w:sz w:val="21"/>
              </w:rPr>
              <w:t>、</w:t>
            </w:r>
            <w:proofErr w:type="spellStart"/>
            <w:r>
              <w:rPr>
                <w:rFonts w:hint="eastAsia"/>
                <w:sz w:val="21"/>
              </w:rPr>
              <w:t>rmvb</w:t>
            </w:r>
            <w:proofErr w:type="spellEnd"/>
            <w:r>
              <w:rPr>
                <w:rFonts w:hint="eastAsia"/>
                <w:sz w:val="21"/>
              </w:rPr>
              <w:t>、</w:t>
            </w:r>
            <w:proofErr w:type="spellStart"/>
            <w:r>
              <w:rPr>
                <w:rFonts w:hint="eastAsia"/>
                <w:sz w:val="21"/>
              </w:rPr>
              <w:t>flv</w:t>
            </w:r>
            <w:proofErr w:type="spellEnd"/>
            <w:r>
              <w:rPr>
                <w:rFonts w:hint="eastAsia"/>
                <w:sz w:val="21"/>
              </w:rPr>
              <w:t>、mp3、mp4、exe、</w:t>
            </w:r>
            <w:r>
              <w:rPr>
                <w:sz w:val="21"/>
              </w:rPr>
              <w:t>Zip</w:t>
            </w:r>
            <w:r>
              <w:rPr>
                <w:rFonts w:hint="eastAsia"/>
                <w:sz w:val="21"/>
              </w:rPr>
              <w:t>、</w:t>
            </w:r>
            <w:proofErr w:type="spellStart"/>
            <w:r>
              <w:rPr>
                <w:rFonts w:hint="eastAsia"/>
                <w:sz w:val="21"/>
              </w:rPr>
              <w:t>msdoc</w:t>
            </w:r>
            <w:proofErr w:type="spellEnd"/>
            <w:r>
              <w:rPr>
                <w:rFonts w:hint="eastAsia"/>
                <w:sz w:val="21"/>
              </w:rPr>
              <w:t>、</w:t>
            </w:r>
            <w:proofErr w:type="spellStart"/>
            <w:r>
              <w:rPr>
                <w:rFonts w:hint="eastAsia"/>
                <w:sz w:val="21"/>
              </w:rPr>
              <w:t>msdocx</w:t>
            </w:r>
            <w:proofErr w:type="spellEnd"/>
            <w:r>
              <w:rPr>
                <w:rFonts w:hint="eastAsia"/>
                <w:sz w:val="21"/>
              </w:rPr>
              <w:t>、</w:t>
            </w:r>
            <w:proofErr w:type="spellStart"/>
            <w:r>
              <w:rPr>
                <w:rFonts w:hint="eastAsia"/>
                <w:sz w:val="21"/>
              </w:rPr>
              <w:t>rar</w:t>
            </w:r>
            <w:proofErr w:type="spellEnd"/>
            <w:r>
              <w:rPr>
                <w:rFonts w:hint="eastAsia"/>
                <w:sz w:val="21"/>
              </w:rPr>
              <w:t>、pdf。</w:t>
            </w:r>
          </w:p>
        </w:tc>
      </w:tr>
      <w:tr w:rsidR="006B2F5F" w14:paraId="676AE2A9" w14:textId="77777777">
        <w:trPr>
          <w:trHeight w:val="253"/>
          <w:jc w:val="center"/>
        </w:trPr>
        <w:tc>
          <w:tcPr>
            <w:tcW w:w="2972" w:type="dxa"/>
            <w:vAlign w:val="center"/>
          </w:tcPr>
          <w:p w14:paraId="61B693AC" w14:textId="77777777" w:rsidR="006B2F5F" w:rsidRDefault="00000000">
            <w:pPr>
              <w:jc w:val="center"/>
              <w:rPr>
                <w:sz w:val="21"/>
              </w:rPr>
            </w:pPr>
            <w:r>
              <w:rPr>
                <w:rFonts w:hint="eastAsia"/>
                <w:sz w:val="21"/>
              </w:rPr>
              <w:t>内容过滤</w:t>
            </w:r>
          </w:p>
        </w:tc>
        <w:tc>
          <w:tcPr>
            <w:tcW w:w="6379" w:type="dxa"/>
            <w:vAlign w:val="center"/>
          </w:tcPr>
          <w:p w14:paraId="344C1FC0" w14:textId="77777777" w:rsidR="006B2F5F" w:rsidRDefault="00000000">
            <w:pPr>
              <w:rPr>
                <w:sz w:val="21"/>
              </w:rPr>
            </w:pPr>
            <w:r>
              <w:rPr>
                <w:rFonts w:hint="eastAsia"/>
                <w:sz w:val="21"/>
              </w:rPr>
              <w:t>填写要过滤的关键词。</w:t>
            </w:r>
          </w:p>
        </w:tc>
      </w:tr>
      <w:tr w:rsidR="006B2F5F" w14:paraId="360AF0C1" w14:textId="77777777">
        <w:trPr>
          <w:trHeight w:val="253"/>
          <w:jc w:val="center"/>
        </w:trPr>
        <w:tc>
          <w:tcPr>
            <w:tcW w:w="2972" w:type="dxa"/>
            <w:vAlign w:val="center"/>
          </w:tcPr>
          <w:p w14:paraId="0A866C67" w14:textId="77777777" w:rsidR="006B2F5F" w:rsidRDefault="00000000">
            <w:pPr>
              <w:jc w:val="center"/>
              <w:rPr>
                <w:sz w:val="21"/>
              </w:rPr>
            </w:pPr>
            <w:r>
              <w:rPr>
                <w:rFonts w:hint="eastAsia"/>
                <w:sz w:val="21"/>
              </w:rPr>
              <w:t>备注</w:t>
            </w:r>
          </w:p>
        </w:tc>
        <w:tc>
          <w:tcPr>
            <w:tcW w:w="6379" w:type="dxa"/>
            <w:vAlign w:val="center"/>
          </w:tcPr>
          <w:p w14:paraId="61F95A52" w14:textId="77777777" w:rsidR="006B2F5F" w:rsidRDefault="00000000">
            <w:pPr>
              <w:rPr>
                <w:sz w:val="21"/>
              </w:rPr>
            </w:pPr>
            <w:r>
              <w:rPr>
                <w:rFonts w:hint="eastAsia"/>
                <w:sz w:val="21"/>
              </w:rPr>
              <w:t>策略信息说明。</w:t>
            </w:r>
          </w:p>
        </w:tc>
      </w:tr>
    </w:tbl>
    <w:p w14:paraId="5CC2E458" w14:textId="77777777" w:rsidR="006B2F5F" w:rsidRDefault="006B2F5F">
      <w:pPr>
        <w:pStyle w:val="20"/>
        <w:ind w:firstLineChars="0" w:firstLine="0"/>
        <w:rPr>
          <w:rStyle w:val="aff"/>
        </w:rPr>
      </w:pPr>
    </w:p>
    <w:p w14:paraId="3BBEE1B4" w14:textId="77777777" w:rsidR="006B2F5F" w:rsidRDefault="00000000">
      <w:pPr>
        <w:pStyle w:val="2"/>
      </w:pPr>
      <w:bookmarkStart w:id="167" w:name="_Toc229751349"/>
      <w:r>
        <w:rPr>
          <w:rFonts w:hint="eastAsia"/>
        </w:rPr>
        <w:t>自定义规则</w:t>
      </w:r>
      <w:bookmarkEnd w:id="167"/>
    </w:p>
    <w:p w14:paraId="24E59926" w14:textId="77777777" w:rsidR="006B2F5F" w:rsidRDefault="00000000">
      <w:pPr>
        <w:pStyle w:val="20"/>
        <w:ind w:firstLine="480"/>
      </w:pPr>
      <w:r>
        <w:rPr>
          <w:rFonts w:hint="eastAsia"/>
        </w:rPr>
        <w:t>可根据攻击包的字段特征添加自定义规则。</w:t>
      </w:r>
    </w:p>
    <w:p w14:paraId="173109B8" w14:textId="77777777" w:rsidR="006B2F5F" w:rsidRDefault="00000000">
      <w:pPr>
        <w:pStyle w:val="20"/>
        <w:ind w:firstLine="489"/>
        <w:rPr>
          <w:b/>
          <w:bCs/>
        </w:rPr>
      </w:pPr>
      <w:r>
        <w:rPr>
          <w:rFonts w:hint="eastAsia"/>
          <w:b/>
          <w:bCs/>
        </w:rPr>
        <w:t>操作步骤：资源中心-&gt;自定义规则。</w:t>
      </w:r>
    </w:p>
    <w:p w14:paraId="4F4E9330" w14:textId="77777777" w:rsidR="006B2F5F" w:rsidRDefault="00000000">
      <w:pPr>
        <w:numPr>
          <w:ilvl w:val="0"/>
          <w:numId w:val="4"/>
        </w:numPr>
        <w:jc w:val="both"/>
        <w:rPr>
          <w:b/>
          <w:bCs/>
        </w:rPr>
      </w:pPr>
      <w:r>
        <w:rPr>
          <w:rFonts w:hint="eastAsia"/>
          <w:szCs w:val="24"/>
        </w:rPr>
        <w:t>点击【添加】</w:t>
      </w:r>
      <w:r>
        <w:rPr>
          <w:rFonts w:ascii="Times New Roman" w:hAnsi="Times New Roman" w:hint="eastAsia"/>
          <w:szCs w:val="24"/>
        </w:rPr>
        <w:t>按钮，添加自定义规则。</w:t>
      </w:r>
    </w:p>
    <w:p w14:paraId="14716CE2" w14:textId="77777777" w:rsidR="006B2F5F" w:rsidRDefault="00000000">
      <w:pPr>
        <w:pStyle w:val="20"/>
        <w:ind w:firstLineChars="0" w:firstLine="0"/>
        <w:jc w:val="center"/>
        <w:rPr>
          <w:b/>
          <w:bCs/>
        </w:rPr>
      </w:pPr>
      <w:r>
        <w:rPr>
          <w:noProof/>
        </w:rPr>
        <w:lastRenderedPageBreak/>
        <w:drawing>
          <wp:inline distT="0" distB="0" distL="114300" distR="114300" wp14:anchorId="2ACE04F5" wp14:editId="3CA0EE4A">
            <wp:extent cx="6114415" cy="2565400"/>
            <wp:effectExtent l="0" t="0" r="635" b="6350"/>
            <wp:docPr id="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
                    <pic:cNvPicPr>
                      <a:picLocks noChangeAspect="1"/>
                    </pic:cNvPicPr>
                  </pic:nvPicPr>
                  <pic:blipFill>
                    <a:blip r:embed="rId182"/>
                    <a:stretch>
                      <a:fillRect/>
                    </a:stretch>
                  </pic:blipFill>
                  <pic:spPr>
                    <a:xfrm>
                      <a:off x="0" y="0"/>
                      <a:ext cx="6114415" cy="2565400"/>
                    </a:xfrm>
                    <a:prstGeom prst="rect">
                      <a:avLst/>
                    </a:prstGeom>
                    <a:noFill/>
                    <a:ln>
                      <a:noFill/>
                    </a:ln>
                  </pic:spPr>
                </pic:pic>
              </a:graphicData>
            </a:graphic>
          </wp:inline>
        </w:drawing>
      </w:r>
    </w:p>
    <w:p w14:paraId="5E6AE8C6" w14:textId="77777777" w:rsidR="006B2F5F" w:rsidRDefault="00000000">
      <w:pPr>
        <w:pStyle w:val="20"/>
        <w:ind w:firstLineChars="0" w:firstLine="0"/>
        <w:jc w:val="center"/>
      </w:pPr>
      <w:r>
        <w:rPr>
          <w:noProof/>
        </w:rPr>
        <w:drawing>
          <wp:inline distT="0" distB="0" distL="114300" distR="114300" wp14:anchorId="04E26B12" wp14:editId="7D325160">
            <wp:extent cx="4218305" cy="2712085"/>
            <wp:effectExtent l="0" t="0" r="10795" b="5715"/>
            <wp:docPr id="6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6"/>
                    <pic:cNvPicPr>
                      <a:picLocks noChangeAspect="1"/>
                    </pic:cNvPicPr>
                  </pic:nvPicPr>
                  <pic:blipFill>
                    <a:blip r:embed="rId183"/>
                    <a:stretch>
                      <a:fillRect/>
                    </a:stretch>
                  </pic:blipFill>
                  <pic:spPr>
                    <a:xfrm>
                      <a:off x="0" y="0"/>
                      <a:ext cx="4218305" cy="2712085"/>
                    </a:xfrm>
                    <a:prstGeom prst="rect">
                      <a:avLst/>
                    </a:prstGeom>
                    <a:noFill/>
                    <a:ln>
                      <a:noFill/>
                    </a:ln>
                  </pic:spPr>
                </pic:pic>
              </a:graphicData>
            </a:graphic>
          </wp:inline>
        </w:drawing>
      </w:r>
    </w:p>
    <w:p w14:paraId="4670E97E" w14:textId="77777777" w:rsidR="006B2F5F" w:rsidRDefault="00000000">
      <w:pPr>
        <w:pStyle w:val="20"/>
        <w:ind w:firstLine="480"/>
      </w:pPr>
      <w:r>
        <w:rPr>
          <w:rFonts w:hint="eastAsia"/>
        </w:rPr>
        <w:t>配置说明如下：</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70CE138B" w14:textId="77777777">
        <w:trPr>
          <w:trHeight w:val="345"/>
        </w:trPr>
        <w:tc>
          <w:tcPr>
            <w:tcW w:w="2689" w:type="dxa"/>
            <w:shd w:val="clear" w:color="auto" w:fill="D0CECE" w:themeFill="background2" w:themeFillShade="E6"/>
            <w:vAlign w:val="center"/>
          </w:tcPr>
          <w:p w14:paraId="74BA6063" w14:textId="77777777" w:rsidR="006B2F5F" w:rsidRDefault="00000000">
            <w:pPr>
              <w:jc w:val="center"/>
              <w:rPr>
                <w:b/>
                <w:bCs/>
                <w:sz w:val="21"/>
              </w:rPr>
            </w:pPr>
            <w:r>
              <w:rPr>
                <w:rFonts w:hint="eastAsia"/>
                <w:b/>
                <w:bCs/>
                <w:sz w:val="21"/>
              </w:rPr>
              <w:t>配置</w:t>
            </w:r>
          </w:p>
        </w:tc>
        <w:tc>
          <w:tcPr>
            <w:tcW w:w="6662" w:type="dxa"/>
            <w:shd w:val="clear" w:color="auto" w:fill="D0CECE" w:themeFill="background2" w:themeFillShade="E6"/>
            <w:vAlign w:val="center"/>
          </w:tcPr>
          <w:p w14:paraId="2D109919" w14:textId="77777777" w:rsidR="006B2F5F" w:rsidRDefault="00000000">
            <w:pPr>
              <w:jc w:val="center"/>
              <w:rPr>
                <w:b/>
                <w:bCs/>
                <w:sz w:val="21"/>
              </w:rPr>
            </w:pPr>
            <w:r>
              <w:rPr>
                <w:rFonts w:hint="eastAsia"/>
                <w:b/>
                <w:bCs/>
                <w:sz w:val="21"/>
              </w:rPr>
              <w:t>说明</w:t>
            </w:r>
          </w:p>
        </w:tc>
      </w:tr>
      <w:tr w:rsidR="006B2F5F" w14:paraId="7EAA39D5" w14:textId="77777777">
        <w:trPr>
          <w:trHeight w:val="253"/>
        </w:trPr>
        <w:tc>
          <w:tcPr>
            <w:tcW w:w="2689" w:type="dxa"/>
            <w:vAlign w:val="center"/>
          </w:tcPr>
          <w:p w14:paraId="2CD0B5EE" w14:textId="77777777" w:rsidR="006B2F5F" w:rsidRDefault="00000000">
            <w:pPr>
              <w:jc w:val="center"/>
              <w:rPr>
                <w:sz w:val="21"/>
              </w:rPr>
            </w:pPr>
            <w:r>
              <w:rPr>
                <w:rFonts w:hint="eastAsia"/>
                <w:sz w:val="21"/>
              </w:rPr>
              <w:t>名称</w:t>
            </w:r>
          </w:p>
        </w:tc>
        <w:tc>
          <w:tcPr>
            <w:tcW w:w="6662" w:type="dxa"/>
            <w:vAlign w:val="center"/>
          </w:tcPr>
          <w:p w14:paraId="5DE03DA8" w14:textId="77777777" w:rsidR="006B2F5F" w:rsidRDefault="00000000">
            <w:pPr>
              <w:rPr>
                <w:sz w:val="21"/>
              </w:rPr>
            </w:pPr>
            <w:r>
              <w:rPr>
                <w:rFonts w:hint="eastAsia"/>
                <w:sz w:val="21"/>
              </w:rPr>
              <w:t>自定义规则名称。</w:t>
            </w:r>
          </w:p>
        </w:tc>
      </w:tr>
      <w:tr w:rsidR="006B2F5F" w14:paraId="645BEDCB" w14:textId="77777777">
        <w:trPr>
          <w:trHeight w:val="253"/>
        </w:trPr>
        <w:tc>
          <w:tcPr>
            <w:tcW w:w="2689" w:type="dxa"/>
            <w:vAlign w:val="center"/>
          </w:tcPr>
          <w:p w14:paraId="63799E7B" w14:textId="77777777" w:rsidR="006B2F5F" w:rsidRDefault="00000000">
            <w:pPr>
              <w:jc w:val="center"/>
              <w:rPr>
                <w:sz w:val="21"/>
              </w:rPr>
            </w:pPr>
            <w:r>
              <w:rPr>
                <w:rFonts w:hint="eastAsia"/>
                <w:sz w:val="21"/>
              </w:rPr>
              <w:t>类型</w:t>
            </w:r>
          </w:p>
        </w:tc>
        <w:tc>
          <w:tcPr>
            <w:tcW w:w="6662" w:type="dxa"/>
            <w:vAlign w:val="center"/>
          </w:tcPr>
          <w:p w14:paraId="4BC1C97F" w14:textId="77777777" w:rsidR="006B2F5F" w:rsidRDefault="00000000">
            <w:pPr>
              <w:rPr>
                <w:sz w:val="21"/>
              </w:rPr>
            </w:pPr>
            <w:r>
              <w:rPr>
                <w:rFonts w:hint="eastAsia"/>
                <w:sz w:val="21"/>
              </w:rPr>
              <w:t>指过滤内容可以是单个的，也可以把多个单个的内容</w:t>
            </w:r>
            <w:r>
              <w:rPr>
                <w:sz w:val="21"/>
              </w:rPr>
              <w:t>变成一个规则组。</w:t>
            </w:r>
          </w:p>
        </w:tc>
      </w:tr>
      <w:tr w:rsidR="006B2F5F" w14:paraId="5C9A90EF" w14:textId="77777777">
        <w:trPr>
          <w:trHeight w:val="253"/>
        </w:trPr>
        <w:tc>
          <w:tcPr>
            <w:tcW w:w="2689" w:type="dxa"/>
            <w:vAlign w:val="center"/>
          </w:tcPr>
          <w:p w14:paraId="35BE6AB9" w14:textId="77777777" w:rsidR="006B2F5F" w:rsidRDefault="00000000">
            <w:pPr>
              <w:jc w:val="center"/>
              <w:rPr>
                <w:sz w:val="21"/>
              </w:rPr>
            </w:pPr>
            <w:r>
              <w:rPr>
                <w:rFonts w:hint="eastAsia"/>
                <w:sz w:val="21"/>
              </w:rPr>
              <w:t>包长范围</w:t>
            </w:r>
          </w:p>
        </w:tc>
        <w:tc>
          <w:tcPr>
            <w:tcW w:w="6662" w:type="dxa"/>
            <w:vAlign w:val="center"/>
          </w:tcPr>
          <w:p w14:paraId="65111D36" w14:textId="77777777" w:rsidR="006B2F5F" w:rsidRDefault="00000000">
            <w:pPr>
              <w:rPr>
                <w:sz w:val="21"/>
              </w:rPr>
            </w:pPr>
            <w:r>
              <w:rPr>
                <w:rFonts w:hint="eastAsia"/>
                <w:sz w:val="21"/>
              </w:rPr>
              <w:t>指定数据包的字节大小。</w:t>
            </w:r>
          </w:p>
        </w:tc>
      </w:tr>
      <w:tr w:rsidR="006B2F5F" w14:paraId="1CBA04B8" w14:textId="77777777">
        <w:trPr>
          <w:trHeight w:val="253"/>
        </w:trPr>
        <w:tc>
          <w:tcPr>
            <w:tcW w:w="2689" w:type="dxa"/>
            <w:vAlign w:val="center"/>
          </w:tcPr>
          <w:p w14:paraId="30B70561" w14:textId="77777777" w:rsidR="006B2F5F" w:rsidRDefault="00000000">
            <w:pPr>
              <w:jc w:val="center"/>
              <w:rPr>
                <w:sz w:val="21"/>
              </w:rPr>
            </w:pPr>
            <w:r>
              <w:rPr>
                <w:rFonts w:hint="eastAsia"/>
                <w:sz w:val="21"/>
              </w:rPr>
              <w:t>内容过滤</w:t>
            </w:r>
          </w:p>
        </w:tc>
        <w:tc>
          <w:tcPr>
            <w:tcW w:w="6662" w:type="dxa"/>
            <w:vAlign w:val="center"/>
          </w:tcPr>
          <w:p w14:paraId="78562AEF" w14:textId="77777777" w:rsidR="006B2F5F" w:rsidRDefault="00000000">
            <w:pPr>
              <w:rPr>
                <w:sz w:val="21"/>
              </w:rPr>
            </w:pPr>
            <w:r>
              <w:rPr>
                <w:rFonts w:hint="eastAsia"/>
                <w:sz w:val="21"/>
              </w:rPr>
              <w:t>指过滤包中的特有信息，之后应用策略后会跟据这些信息进行阻断。</w:t>
            </w:r>
          </w:p>
        </w:tc>
      </w:tr>
      <w:tr w:rsidR="006B2F5F" w14:paraId="51823C02" w14:textId="77777777">
        <w:trPr>
          <w:trHeight w:val="253"/>
        </w:trPr>
        <w:tc>
          <w:tcPr>
            <w:tcW w:w="2689" w:type="dxa"/>
            <w:vAlign w:val="center"/>
          </w:tcPr>
          <w:p w14:paraId="2753BDEB" w14:textId="77777777" w:rsidR="006B2F5F" w:rsidRDefault="00000000">
            <w:pPr>
              <w:jc w:val="center"/>
              <w:rPr>
                <w:sz w:val="21"/>
              </w:rPr>
            </w:pPr>
            <w:r>
              <w:rPr>
                <w:rFonts w:hint="eastAsia"/>
                <w:sz w:val="21"/>
              </w:rPr>
              <w:t>验证规则</w:t>
            </w:r>
          </w:p>
        </w:tc>
        <w:tc>
          <w:tcPr>
            <w:tcW w:w="6662" w:type="dxa"/>
            <w:vAlign w:val="center"/>
          </w:tcPr>
          <w:p w14:paraId="52A9A741" w14:textId="77777777" w:rsidR="006B2F5F" w:rsidRDefault="00000000">
            <w:pPr>
              <w:rPr>
                <w:sz w:val="21"/>
              </w:rPr>
            </w:pPr>
            <w:r>
              <w:rPr>
                <w:rFonts w:hint="eastAsia"/>
                <w:sz w:val="21"/>
              </w:rPr>
              <w:t>验证</w:t>
            </w:r>
            <w:r>
              <w:rPr>
                <w:sz w:val="21"/>
              </w:rPr>
              <w:t>Yara</w:t>
            </w:r>
            <w:r>
              <w:rPr>
                <w:rFonts w:hint="eastAsia"/>
                <w:sz w:val="21"/>
              </w:rPr>
              <w:t>的格式。</w:t>
            </w:r>
          </w:p>
        </w:tc>
      </w:tr>
    </w:tbl>
    <w:p w14:paraId="0C44F8F0"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t>概念解释：</w:t>
      </w:r>
    </w:p>
    <w:p w14:paraId="4D0ECB5B" w14:textId="77777777" w:rsidR="006B2F5F" w:rsidRDefault="00000000">
      <w:pPr>
        <w:pStyle w:val="20"/>
        <w:ind w:firstLine="420"/>
        <w:rPr>
          <w:rFonts w:ascii="华文楷体" w:eastAsia="华文楷体" w:hAnsi="华文楷体"/>
          <w:sz w:val="21"/>
          <w:szCs w:val="18"/>
        </w:rPr>
      </w:pPr>
      <w:r>
        <w:rPr>
          <w:rFonts w:ascii="华文楷体" w:eastAsia="华文楷体" w:hAnsi="华文楷体"/>
          <w:sz w:val="21"/>
          <w:szCs w:val="18"/>
        </w:rPr>
        <w:t>Yara规则是基于二进制文件的静态HEX数据内容实现的扫描规则。简单点说，就是基于原始文件的内容数据扫描规则。</w:t>
      </w:r>
      <w:r>
        <w:rPr>
          <w:rFonts w:ascii="华文楷体" w:eastAsia="华文楷体" w:hAnsi="华文楷体" w:hint="eastAsia"/>
          <w:sz w:val="21"/>
          <w:szCs w:val="18"/>
        </w:rPr>
        <w:t>基于规则的检测是处理已知安全威胁的最有效手段，它作为当前安全检测的核心与基石，其地位短期内还无法动摇。</w:t>
      </w:r>
    </w:p>
    <w:p w14:paraId="4B9C366D" w14:textId="77777777" w:rsidR="006B2F5F" w:rsidRDefault="00000000">
      <w:pPr>
        <w:pStyle w:val="20"/>
        <w:ind w:firstLine="420"/>
        <w:rPr>
          <w:rFonts w:ascii="华文楷体" w:eastAsia="华文楷体" w:hAnsi="华文楷体"/>
          <w:sz w:val="21"/>
          <w:szCs w:val="18"/>
        </w:rPr>
      </w:pPr>
      <w:r>
        <w:rPr>
          <w:rFonts w:ascii="华文楷体" w:eastAsia="华文楷体" w:hAnsi="华文楷体" w:hint="eastAsia"/>
          <w:sz w:val="21"/>
          <w:szCs w:val="18"/>
        </w:rPr>
        <w:lastRenderedPageBreak/>
        <w:t>Yara规则的写作比较复杂，建议专业技术人员进行配置。</w:t>
      </w:r>
    </w:p>
    <w:p w14:paraId="42E0E1AB" w14:textId="77777777" w:rsidR="006B2F5F" w:rsidRDefault="00000000">
      <w:pPr>
        <w:pStyle w:val="2"/>
      </w:pPr>
      <w:bookmarkStart w:id="168" w:name="_Toc229751350"/>
      <w:r>
        <w:rPr>
          <w:rFonts w:hint="eastAsia"/>
        </w:rPr>
        <w:t>入侵特征资源</w:t>
      </w:r>
      <w:bookmarkEnd w:id="168"/>
    </w:p>
    <w:p w14:paraId="483E3071" w14:textId="77777777" w:rsidR="006B2F5F" w:rsidRDefault="00000000">
      <w:pPr>
        <w:pStyle w:val="3"/>
      </w:pPr>
      <w:bookmarkStart w:id="169" w:name="_Toc229751351"/>
      <w:r>
        <w:rPr>
          <w:rFonts w:hint="eastAsia"/>
        </w:rPr>
        <w:t>入侵特征库</w:t>
      </w:r>
      <w:bookmarkEnd w:id="169"/>
    </w:p>
    <w:p w14:paraId="14D5384B" w14:textId="77777777" w:rsidR="006B2F5F" w:rsidRDefault="00000000">
      <w:pPr>
        <w:pStyle w:val="20"/>
        <w:ind w:firstLine="480"/>
      </w:pPr>
      <w:r>
        <w:rPr>
          <w:rFonts w:hint="eastAsia"/>
        </w:rPr>
        <w:t>入侵特征库是一种用于检测网络入侵的技术。它是一种包含已知网络攻击模式或特征的数据库，用于正在监控的网络流量或系统活动进行比较，以检测是否存在恶意行为。</w:t>
      </w:r>
    </w:p>
    <w:p w14:paraId="52DD5589" w14:textId="77777777" w:rsidR="006B2F5F" w:rsidRDefault="00000000">
      <w:pPr>
        <w:pStyle w:val="20"/>
        <w:ind w:firstLine="480"/>
      </w:pPr>
      <w:r>
        <w:rPr>
          <w:rFonts w:hint="eastAsia"/>
        </w:rPr>
        <w:t>入侵特征库通常包含各种类型的攻击特征，如恶意软件的行为、网络扫描、漏洞利用、拒绝服务攻击等等。这些特征通常是从真实的攻击活动中收集的，并经过专家分析和验证。</w:t>
      </w:r>
    </w:p>
    <w:p w14:paraId="10273CC4" w14:textId="77777777" w:rsidR="006B2F5F" w:rsidRDefault="00000000">
      <w:pPr>
        <w:pStyle w:val="20"/>
        <w:ind w:firstLine="480"/>
      </w:pPr>
      <w:r>
        <w:rPr>
          <w:rFonts w:hint="eastAsia"/>
        </w:rPr>
        <w:t>当网络流量或系统活动与入侵特征库中的特征相匹配时，系统会发出警报或采取其他预定义的操作，如封锁来自该源IP地址的流量或启动防御措施以防止攻击进一步扩散。这有助于提高网络安全性，防止未知的恶意行为，以及快速检测和应对已知的网络攻击。</w:t>
      </w:r>
    </w:p>
    <w:p w14:paraId="4C52F66E" w14:textId="77777777" w:rsidR="006B2F5F" w:rsidRDefault="00000000">
      <w:pPr>
        <w:pStyle w:val="20"/>
        <w:ind w:firstLine="489"/>
      </w:pPr>
      <w:r>
        <w:rPr>
          <w:rFonts w:hint="eastAsia"/>
          <w:b/>
          <w:bCs/>
        </w:rPr>
        <w:t xml:space="preserve">操作步骤：资源中心-&gt;入侵特征资源 </w:t>
      </w:r>
      <w:r>
        <w:rPr>
          <w:rFonts w:hint="eastAsia"/>
        </w:rPr>
        <w:t>中查看。</w:t>
      </w:r>
    </w:p>
    <w:p w14:paraId="25C4C1E3" w14:textId="77777777" w:rsidR="006B2F5F" w:rsidRDefault="00000000">
      <w:pPr>
        <w:pStyle w:val="20"/>
        <w:ind w:firstLineChars="0" w:firstLine="0"/>
        <w:jc w:val="center"/>
      </w:pPr>
      <w:r>
        <w:rPr>
          <w:noProof/>
        </w:rPr>
        <w:drawing>
          <wp:inline distT="0" distB="0" distL="114300" distR="114300" wp14:anchorId="0E68C6CA" wp14:editId="649EF10C">
            <wp:extent cx="6114415" cy="3049905"/>
            <wp:effectExtent l="0" t="0" r="6985" b="10795"/>
            <wp:docPr id="6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7"/>
                    <pic:cNvPicPr>
                      <a:picLocks noChangeAspect="1"/>
                    </pic:cNvPicPr>
                  </pic:nvPicPr>
                  <pic:blipFill>
                    <a:blip r:embed="rId184"/>
                    <a:stretch>
                      <a:fillRect/>
                    </a:stretch>
                  </pic:blipFill>
                  <pic:spPr>
                    <a:xfrm>
                      <a:off x="0" y="0"/>
                      <a:ext cx="6114415" cy="3049905"/>
                    </a:xfrm>
                    <a:prstGeom prst="rect">
                      <a:avLst/>
                    </a:prstGeom>
                    <a:noFill/>
                    <a:ln>
                      <a:noFill/>
                    </a:ln>
                  </pic:spPr>
                </pic:pic>
              </a:graphicData>
            </a:graphic>
          </wp:inline>
        </w:drawing>
      </w:r>
    </w:p>
    <w:p w14:paraId="084EF8D6" w14:textId="77777777" w:rsidR="006B2F5F" w:rsidRDefault="00000000">
      <w:pPr>
        <w:pStyle w:val="1"/>
        <w:pageBreakBefore/>
        <w:ind w:left="431" w:hanging="431"/>
      </w:pPr>
      <w:bookmarkStart w:id="170" w:name="_Toc229751352"/>
      <w:bookmarkEnd w:id="153"/>
      <w:bookmarkEnd w:id="154"/>
      <w:r>
        <w:rPr>
          <w:rFonts w:hint="eastAsia"/>
          <w:kern w:val="2"/>
          <w:sz w:val="36"/>
          <w:szCs w:val="32"/>
        </w:rPr>
        <w:lastRenderedPageBreak/>
        <w:t>网络管理</w:t>
      </w:r>
      <w:bookmarkEnd w:id="170"/>
    </w:p>
    <w:p w14:paraId="58ACD546" w14:textId="77777777" w:rsidR="006B2F5F" w:rsidRDefault="00000000">
      <w:pPr>
        <w:pStyle w:val="2"/>
      </w:pPr>
      <w:bookmarkStart w:id="171" w:name="_Toc229751353"/>
      <w:r>
        <w:rPr>
          <w:rFonts w:hint="eastAsia"/>
        </w:rPr>
        <w:t>接口配置</w:t>
      </w:r>
      <w:bookmarkEnd w:id="171"/>
    </w:p>
    <w:p w14:paraId="797ECCB9" w14:textId="77777777" w:rsidR="006B2F5F" w:rsidRDefault="00000000">
      <w:pPr>
        <w:ind w:firstLineChars="200" w:firstLine="480"/>
        <w:rPr>
          <w:szCs w:val="24"/>
        </w:rPr>
      </w:pPr>
      <w:r>
        <w:rPr>
          <w:rFonts w:hint="eastAsia"/>
          <w:szCs w:val="24"/>
        </w:rPr>
        <w:t>为了使网络安全审计平台与其他网络设备正常互通，需要在使用安全综合网关设备之前先进行网络配置。</w:t>
      </w:r>
    </w:p>
    <w:p w14:paraId="1080BD6F" w14:textId="77777777" w:rsidR="006B2F5F" w:rsidRDefault="00000000">
      <w:pPr>
        <w:pStyle w:val="20"/>
        <w:ind w:firstLine="480"/>
      </w:pPr>
      <w:r>
        <w:rPr>
          <w:rFonts w:hint="eastAsia"/>
          <w:szCs w:val="24"/>
        </w:rPr>
        <w:t>单击网络管理菜单下各模块名称可进入相应配置页面。</w:t>
      </w:r>
    </w:p>
    <w:p w14:paraId="35F01847" w14:textId="77777777" w:rsidR="006B2F5F" w:rsidRDefault="00000000">
      <w:pPr>
        <w:pStyle w:val="3"/>
      </w:pPr>
      <w:bookmarkStart w:id="172" w:name="_Toc229751354"/>
      <w:r>
        <w:rPr>
          <w:rFonts w:hint="eastAsia"/>
        </w:rPr>
        <w:t>桥</w:t>
      </w:r>
      <w:bookmarkEnd w:id="172"/>
    </w:p>
    <w:p w14:paraId="56E0242C" w14:textId="77777777" w:rsidR="006B2F5F" w:rsidRDefault="00000000">
      <w:pPr>
        <w:pStyle w:val="20"/>
        <w:ind w:firstLine="480"/>
        <w:rPr>
          <w:rFonts w:ascii="Times New Roman" w:hAnsi="Times New Roman"/>
          <w:szCs w:val="24"/>
        </w:rPr>
      </w:pPr>
      <w:r>
        <w:rPr>
          <w:rFonts w:ascii="Times New Roman" w:hAnsi="Times New Roman" w:hint="eastAsia"/>
          <w:szCs w:val="24"/>
        </w:rPr>
        <w:t>桥即为透明模式，顾名思义，首要的特点就是对用户是透明的</w:t>
      </w:r>
      <w:r>
        <w:rPr>
          <w:rFonts w:ascii="Times New Roman" w:hAnsi="Times New Roman" w:hint="eastAsia"/>
          <w:szCs w:val="24"/>
        </w:rPr>
        <w:t>(Transparent)</w:t>
      </w:r>
      <w:r>
        <w:rPr>
          <w:rFonts w:ascii="Times New Roman" w:hAnsi="Times New Roman" w:hint="eastAsia"/>
          <w:szCs w:val="24"/>
        </w:rPr>
        <w:t>，即用户意识不到数智物联安全网关的存在。</w:t>
      </w:r>
    </w:p>
    <w:p w14:paraId="6FD897A7" w14:textId="77777777" w:rsidR="006B2F5F" w:rsidRDefault="00000000">
      <w:pPr>
        <w:ind w:firstLine="420"/>
        <w:jc w:val="both"/>
        <w:rPr>
          <w:b/>
          <w:bCs/>
        </w:rPr>
      </w:pPr>
      <w:r>
        <w:rPr>
          <w:rFonts w:hint="eastAsia"/>
          <w:b/>
          <w:bCs/>
        </w:rPr>
        <w:t>操作步骤：网络管理-&gt;接口配置-&gt;桥。</w:t>
      </w:r>
    </w:p>
    <w:p w14:paraId="633EE28B" w14:textId="77777777" w:rsidR="006B2F5F" w:rsidRDefault="00000000">
      <w:pPr>
        <w:ind w:firstLine="420"/>
        <w:jc w:val="both"/>
      </w:pPr>
      <w:r>
        <w:rPr>
          <w:rFonts w:ascii="Times New Roman" w:hAnsi="Times New Roman" w:hint="eastAsia"/>
          <w:szCs w:val="24"/>
        </w:rPr>
        <w:t>点击接口下拉框，配置需要桥接的两个网口。</w:t>
      </w:r>
      <w:r>
        <w:rPr>
          <w:rFonts w:hint="eastAsia"/>
        </w:rPr>
        <w:t>被选中的接口之间组建桥，报文透明传送。</w:t>
      </w:r>
    </w:p>
    <w:p w14:paraId="7E85D884" w14:textId="77777777" w:rsidR="006B2F5F" w:rsidRDefault="00000000">
      <w:pPr>
        <w:jc w:val="both"/>
      </w:pPr>
      <w:r>
        <w:rPr>
          <w:noProof/>
        </w:rPr>
        <w:drawing>
          <wp:inline distT="0" distB="0" distL="114300" distR="114300" wp14:anchorId="40924601" wp14:editId="46947CBD">
            <wp:extent cx="6118860" cy="2861310"/>
            <wp:effectExtent l="0" t="0" r="2540" b="8890"/>
            <wp:docPr id="6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8"/>
                    <pic:cNvPicPr>
                      <a:picLocks noChangeAspect="1"/>
                    </pic:cNvPicPr>
                  </pic:nvPicPr>
                  <pic:blipFill>
                    <a:blip r:embed="rId185"/>
                    <a:stretch>
                      <a:fillRect/>
                    </a:stretch>
                  </pic:blipFill>
                  <pic:spPr>
                    <a:xfrm>
                      <a:off x="0" y="0"/>
                      <a:ext cx="6118860" cy="2861310"/>
                    </a:xfrm>
                    <a:prstGeom prst="rect">
                      <a:avLst/>
                    </a:prstGeom>
                    <a:noFill/>
                    <a:ln>
                      <a:noFill/>
                    </a:ln>
                  </pic:spPr>
                </pic:pic>
              </a:graphicData>
            </a:graphic>
          </wp:inline>
        </w:drawing>
      </w:r>
    </w:p>
    <w:p w14:paraId="6FD040FA" w14:textId="77777777" w:rsidR="006B2F5F" w:rsidRDefault="00000000">
      <w:pPr>
        <w:pStyle w:val="3"/>
      </w:pPr>
      <w:bookmarkStart w:id="173" w:name="_Toc229751355"/>
      <w:r>
        <w:rPr>
          <w:rFonts w:hint="eastAsia"/>
        </w:rPr>
        <w:t>物理接口</w:t>
      </w:r>
      <w:bookmarkEnd w:id="173"/>
    </w:p>
    <w:p w14:paraId="2359AEC8" w14:textId="77777777" w:rsidR="006B2F5F" w:rsidRDefault="00000000">
      <w:pPr>
        <w:ind w:firstLine="420"/>
        <w:jc w:val="both"/>
      </w:pPr>
      <w:r>
        <w:rPr>
          <w:rFonts w:hint="eastAsia"/>
        </w:rPr>
        <w:t>可查看数智物联安全网关接口的实时状态，接口名称、MAC地址、接线状态（绿色代表物理链接正常）、接口属性。</w:t>
      </w:r>
    </w:p>
    <w:p w14:paraId="42930127" w14:textId="77777777" w:rsidR="006B2F5F" w:rsidRDefault="00000000">
      <w:pPr>
        <w:ind w:firstLine="420"/>
        <w:jc w:val="both"/>
      </w:pPr>
      <w:r>
        <w:rPr>
          <w:rFonts w:hint="eastAsia"/>
        </w:rPr>
        <w:t>可配置接口IP地址、MTU、是否启用接口（绿色代表启用）、是否启用混杂模式（绿色代表启用）。</w:t>
      </w:r>
    </w:p>
    <w:p w14:paraId="1CA00E7C" w14:textId="77777777" w:rsidR="006B2F5F" w:rsidRDefault="00000000">
      <w:pPr>
        <w:tabs>
          <w:tab w:val="left" w:pos="5940"/>
        </w:tabs>
        <w:ind w:firstLine="420"/>
        <w:jc w:val="both"/>
        <w:rPr>
          <w:b/>
          <w:bCs/>
        </w:rPr>
      </w:pPr>
      <w:r>
        <w:rPr>
          <w:rFonts w:hint="eastAsia"/>
          <w:b/>
          <w:bCs/>
        </w:rPr>
        <w:t>操作步骤：网络管理-&gt;接口配置-&gt;物理接口</w:t>
      </w:r>
      <w:r>
        <w:rPr>
          <w:rFonts w:hint="eastAsia"/>
        </w:rPr>
        <w:t>。</w:t>
      </w:r>
      <w:r>
        <w:tab/>
      </w:r>
    </w:p>
    <w:p w14:paraId="4358724E" w14:textId="77777777" w:rsidR="006B2F5F" w:rsidRDefault="00000000">
      <w:pPr>
        <w:jc w:val="center"/>
        <w:rPr>
          <w:rStyle w:val="aff"/>
        </w:rPr>
      </w:pPr>
      <w:r>
        <w:rPr>
          <w:noProof/>
        </w:rPr>
        <w:lastRenderedPageBreak/>
        <w:drawing>
          <wp:inline distT="0" distB="0" distL="114300" distR="114300" wp14:anchorId="49823979" wp14:editId="23E3B67E">
            <wp:extent cx="6116320" cy="2176780"/>
            <wp:effectExtent l="0" t="0" r="5080" b="7620"/>
            <wp:docPr id="6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9"/>
                    <pic:cNvPicPr>
                      <a:picLocks noChangeAspect="1"/>
                    </pic:cNvPicPr>
                  </pic:nvPicPr>
                  <pic:blipFill>
                    <a:blip r:embed="rId186"/>
                    <a:stretch>
                      <a:fillRect/>
                    </a:stretch>
                  </pic:blipFill>
                  <pic:spPr>
                    <a:xfrm>
                      <a:off x="0" y="0"/>
                      <a:ext cx="6116320" cy="2176780"/>
                    </a:xfrm>
                    <a:prstGeom prst="rect">
                      <a:avLst/>
                    </a:prstGeom>
                    <a:noFill/>
                    <a:ln>
                      <a:noFill/>
                    </a:ln>
                  </pic:spPr>
                </pic:pic>
              </a:graphicData>
            </a:graphic>
          </wp:inline>
        </w:drawing>
      </w:r>
    </w:p>
    <w:p w14:paraId="3325EA36" w14:textId="77777777" w:rsidR="006B2F5F" w:rsidRDefault="00000000">
      <w:pPr>
        <w:ind w:firstLine="420"/>
        <w:jc w:val="both"/>
      </w:pPr>
      <w:r>
        <w:rPr>
          <w:rFonts w:hint="eastAsia"/>
        </w:rPr>
        <w:t>点击修改按钮进行配置。</w:t>
      </w:r>
    </w:p>
    <w:p w14:paraId="5096E538" w14:textId="77777777" w:rsidR="006B2F5F" w:rsidRDefault="00000000">
      <w:pPr>
        <w:jc w:val="center"/>
        <w:rPr>
          <w:rStyle w:val="aff"/>
        </w:rPr>
      </w:pPr>
      <w:r>
        <w:rPr>
          <w:noProof/>
        </w:rPr>
        <w:drawing>
          <wp:inline distT="0" distB="0" distL="114300" distR="114300" wp14:anchorId="71DCC9F3" wp14:editId="3E3C68BD">
            <wp:extent cx="3848100" cy="3454400"/>
            <wp:effectExtent l="0" t="0" r="0" b="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87"/>
                    <a:stretch>
                      <a:fillRect/>
                    </a:stretch>
                  </pic:blipFill>
                  <pic:spPr>
                    <a:xfrm>
                      <a:off x="0" y="0"/>
                      <a:ext cx="3848100" cy="3454400"/>
                    </a:xfrm>
                    <a:prstGeom prst="rect">
                      <a:avLst/>
                    </a:prstGeom>
                    <a:noFill/>
                    <a:ln>
                      <a:noFill/>
                    </a:ln>
                  </pic:spPr>
                </pic:pic>
              </a:graphicData>
            </a:graphic>
          </wp:inline>
        </w:drawing>
      </w:r>
    </w:p>
    <w:p w14:paraId="47E479BF" w14:textId="77777777" w:rsidR="006B2F5F" w:rsidRDefault="006B2F5F">
      <w:pPr>
        <w:ind w:firstLine="420"/>
        <w:jc w:val="both"/>
        <w:rPr>
          <w:rStyle w:val="aff"/>
        </w:rPr>
      </w:pPr>
    </w:p>
    <w:p w14:paraId="231F7D83" w14:textId="77777777" w:rsidR="006B2F5F" w:rsidRDefault="00000000">
      <w:pPr>
        <w:ind w:firstLine="420"/>
        <w:jc w:val="both"/>
      </w:pPr>
      <w:r>
        <w:rPr>
          <w:rFonts w:hint="eastAsia"/>
        </w:rPr>
        <w:t>配置说明如下：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46859C19" w14:textId="77777777">
        <w:trPr>
          <w:trHeight w:val="345"/>
          <w:jc w:val="center"/>
        </w:trPr>
        <w:tc>
          <w:tcPr>
            <w:tcW w:w="2689" w:type="dxa"/>
            <w:shd w:val="clear" w:color="auto" w:fill="D0CECE" w:themeFill="background2" w:themeFillShade="E6"/>
            <w:vAlign w:val="center"/>
          </w:tcPr>
          <w:p w14:paraId="0A1EDE5D" w14:textId="77777777" w:rsidR="006B2F5F" w:rsidRDefault="00000000">
            <w:pPr>
              <w:jc w:val="center"/>
              <w:rPr>
                <w:b/>
                <w:bCs/>
                <w:sz w:val="21"/>
              </w:rPr>
            </w:pPr>
            <w:r>
              <w:rPr>
                <w:rFonts w:hint="eastAsia"/>
                <w:b/>
                <w:bCs/>
                <w:sz w:val="21"/>
              </w:rPr>
              <w:t>配置</w:t>
            </w:r>
          </w:p>
        </w:tc>
        <w:tc>
          <w:tcPr>
            <w:tcW w:w="6662" w:type="dxa"/>
            <w:shd w:val="clear" w:color="auto" w:fill="D0CECE" w:themeFill="background2" w:themeFillShade="E6"/>
            <w:vAlign w:val="center"/>
          </w:tcPr>
          <w:p w14:paraId="5D454C1B" w14:textId="77777777" w:rsidR="006B2F5F" w:rsidRDefault="00000000">
            <w:pPr>
              <w:jc w:val="center"/>
              <w:rPr>
                <w:b/>
                <w:bCs/>
                <w:sz w:val="21"/>
              </w:rPr>
            </w:pPr>
            <w:r>
              <w:rPr>
                <w:rFonts w:hint="eastAsia"/>
                <w:b/>
                <w:bCs/>
                <w:sz w:val="21"/>
              </w:rPr>
              <w:t>说明</w:t>
            </w:r>
          </w:p>
        </w:tc>
      </w:tr>
      <w:tr w:rsidR="006B2F5F" w14:paraId="341F0B6C" w14:textId="77777777">
        <w:trPr>
          <w:trHeight w:val="253"/>
          <w:jc w:val="center"/>
        </w:trPr>
        <w:tc>
          <w:tcPr>
            <w:tcW w:w="2689" w:type="dxa"/>
            <w:vAlign w:val="center"/>
          </w:tcPr>
          <w:p w14:paraId="0EC24154" w14:textId="77777777" w:rsidR="006B2F5F" w:rsidRDefault="00000000">
            <w:pPr>
              <w:jc w:val="center"/>
              <w:rPr>
                <w:sz w:val="21"/>
              </w:rPr>
            </w:pPr>
            <w:r>
              <w:rPr>
                <w:rFonts w:hint="eastAsia"/>
                <w:sz w:val="21"/>
              </w:rPr>
              <w:t>接口名称</w:t>
            </w:r>
          </w:p>
        </w:tc>
        <w:tc>
          <w:tcPr>
            <w:tcW w:w="6662" w:type="dxa"/>
            <w:vAlign w:val="center"/>
          </w:tcPr>
          <w:p w14:paraId="4D50E99D" w14:textId="77777777" w:rsidR="006B2F5F" w:rsidRDefault="00000000">
            <w:pPr>
              <w:rPr>
                <w:sz w:val="21"/>
              </w:rPr>
            </w:pPr>
            <w:r>
              <w:rPr>
                <w:rFonts w:hint="eastAsia"/>
                <w:sz w:val="21"/>
              </w:rPr>
              <w:t>不可更改，系统自动获取。</w:t>
            </w:r>
          </w:p>
        </w:tc>
      </w:tr>
      <w:tr w:rsidR="006B2F5F" w14:paraId="630E87FA" w14:textId="77777777">
        <w:trPr>
          <w:trHeight w:val="253"/>
          <w:jc w:val="center"/>
        </w:trPr>
        <w:tc>
          <w:tcPr>
            <w:tcW w:w="2689" w:type="dxa"/>
            <w:vAlign w:val="center"/>
          </w:tcPr>
          <w:p w14:paraId="2605EA7B" w14:textId="77777777" w:rsidR="006B2F5F" w:rsidRDefault="00000000">
            <w:pPr>
              <w:jc w:val="center"/>
              <w:rPr>
                <w:sz w:val="21"/>
              </w:rPr>
            </w:pPr>
            <w:r>
              <w:rPr>
                <w:rFonts w:hint="eastAsia"/>
                <w:sz w:val="21"/>
              </w:rPr>
              <w:t>物理地址</w:t>
            </w:r>
          </w:p>
        </w:tc>
        <w:tc>
          <w:tcPr>
            <w:tcW w:w="6662" w:type="dxa"/>
            <w:vAlign w:val="center"/>
          </w:tcPr>
          <w:p w14:paraId="4C0125A8" w14:textId="77777777" w:rsidR="006B2F5F" w:rsidRDefault="00000000">
            <w:pPr>
              <w:rPr>
                <w:sz w:val="21"/>
              </w:rPr>
            </w:pPr>
            <w:r>
              <w:rPr>
                <w:rFonts w:hint="eastAsia"/>
                <w:sz w:val="21"/>
              </w:rPr>
              <w:t>不可更改，系统自动获取。</w:t>
            </w:r>
          </w:p>
        </w:tc>
      </w:tr>
      <w:tr w:rsidR="006B2F5F" w14:paraId="1900268E" w14:textId="77777777">
        <w:trPr>
          <w:trHeight w:val="253"/>
          <w:jc w:val="center"/>
        </w:trPr>
        <w:tc>
          <w:tcPr>
            <w:tcW w:w="2689" w:type="dxa"/>
            <w:vAlign w:val="center"/>
          </w:tcPr>
          <w:p w14:paraId="3F837BE1" w14:textId="77777777" w:rsidR="006B2F5F" w:rsidRDefault="00000000">
            <w:pPr>
              <w:jc w:val="center"/>
              <w:rPr>
                <w:sz w:val="21"/>
              </w:rPr>
            </w:pPr>
            <w:r>
              <w:rPr>
                <w:rFonts w:hint="eastAsia"/>
                <w:sz w:val="21"/>
              </w:rPr>
              <w:t>IP地址</w:t>
            </w:r>
          </w:p>
        </w:tc>
        <w:tc>
          <w:tcPr>
            <w:tcW w:w="6662" w:type="dxa"/>
            <w:vAlign w:val="center"/>
          </w:tcPr>
          <w:p w14:paraId="32343C75" w14:textId="77777777" w:rsidR="006B2F5F" w:rsidRDefault="00000000">
            <w:pPr>
              <w:rPr>
                <w:sz w:val="21"/>
              </w:rPr>
            </w:pPr>
            <w:r>
              <w:rPr>
                <w:rFonts w:hint="eastAsia"/>
                <w:sz w:val="21"/>
              </w:rPr>
              <w:t>可配置接口IP。</w:t>
            </w:r>
          </w:p>
        </w:tc>
      </w:tr>
      <w:tr w:rsidR="006B2F5F" w14:paraId="72EA4E3A" w14:textId="77777777">
        <w:trPr>
          <w:trHeight w:val="253"/>
          <w:jc w:val="center"/>
        </w:trPr>
        <w:tc>
          <w:tcPr>
            <w:tcW w:w="2689" w:type="dxa"/>
            <w:vAlign w:val="center"/>
          </w:tcPr>
          <w:p w14:paraId="35D3C517" w14:textId="77777777" w:rsidR="006B2F5F" w:rsidRDefault="00000000">
            <w:pPr>
              <w:jc w:val="center"/>
              <w:rPr>
                <w:sz w:val="21"/>
              </w:rPr>
            </w:pPr>
            <w:r>
              <w:rPr>
                <w:rFonts w:hint="eastAsia"/>
                <w:sz w:val="21"/>
              </w:rPr>
              <w:t>MTU</w:t>
            </w:r>
          </w:p>
        </w:tc>
        <w:tc>
          <w:tcPr>
            <w:tcW w:w="6662" w:type="dxa"/>
            <w:vAlign w:val="center"/>
          </w:tcPr>
          <w:p w14:paraId="183CE357" w14:textId="77777777" w:rsidR="006B2F5F" w:rsidRDefault="00000000">
            <w:pPr>
              <w:rPr>
                <w:sz w:val="21"/>
              </w:rPr>
            </w:pPr>
            <w:r>
              <w:rPr>
                <w:rFonts w:hint="eastAsia"/>
                <w:sz w:val="21"/>
              </w:rPr>
              <w:t>Maximum Transmission Unit，最大传输单元MTU，一般情况下网卡的MTU大小是1500(最大可配置到9000)，可以通过增加MTU值来增加数据的传输效率。</w:t>
            </w:r>
          </w:p>
        </w:tc>
      </w:tr>
      <w:tr w:rsidR="006B2F5F" w14:paraId="75CBDEA5" w14:textId="77777777">
        <w:trPr>
          <w:trHeight w:val="253"/>
          <w:jc w:val="center"/>
        </w:trPr>
        <w:tc>
          <w:tcPr>
            <w:tcW w:w="2689" w:type="dxa"/>
            <w:vAlign w:val="center"/>
          </w:tcPr>
          <w:p w14:paraId="21C80E2B" w14:textId="77777777" w:rsidR="006B2F5F" w:rsidRDefault="00000000">
            <w:pPr>
              <w:jc w:val="center"/>
              <w:rPr>
                <w:sz w:val="21"/>
              </w:rPr>
            </w:pPr>
            <w:r>
              <w:rPr>
                <w:rFonts w:hint="eastAsia"/>
                <w:sz w:val="21"/>
              </w:rPr>
              <w:t>混杂模式</w:t>
            </w:r>
          </w:p>
        </w:tc>
        <w:tc>
          <w:tcPr>
            <w:tcW w:w="6662" w:type="dxa"/>
            <w:vAlign w:val="center"/>
          </w:tcPr>
          <w:p w14:paraId="12D44E48" w14:textId="77777777" w:rsidR="006B2F5F" w:rsidRDefault="00000000">
            <w:pPr>
              <w:rPr>
                <w:sz w:val="21"/>
              </w:rPr>
            </w:pPr>
            <w:r>
              <w:rPr>
                <w:rFonts w:hint="eastAsia"/>
                <w:sz w:val="21"/>
              </w:rPr>
              <w:t>当网卡工作在混杂模式下时，网卡将来自接口的所有数据都捕获并交给相应的驱动程序，而不论其目的地址是否是它。</w:t>
            </w:r>
          </w:p>
        </w:tc>
      </w:tr>
      <w:tr w:rsidR="006B2F5F" w14:paraId="4BD9DB71" w14:textId="77777777">
        <w:trPr>
          <w:trHeight w:val="253"/>
          <w:jc w:val="center"/>
        </w:trPr>
        <w:tc>
          <w:tcPr>
            <w:tcW w:w="2689" w:type="dxa"/>
            <w:vAlign w:val="center"/>
          </w:tcPr>
          <w:p w14:paraId="29294C84" w14:textId="77777777" w:rsidR="006B2F5F" w:rsidRDefault="00000000">
            <w:pPr>
              <w:jc w:val="center"/>
              <w:rPr>
                <w:sz w:val="21"/>
              </w:rPr>
            </w:pPr>
            <w:r>
              <w:rPr>
                <w:rFonts w:hint="eastAsia"/>
                <w:sz w:val="21"/>
              </w:rPr>
              <w:lastRenderedPageBreak/>
              <w:t>接口属性</w:t>
            </w:r>
          </w:p>
        </w:tc>
        <w:tc>
          <w:tcPr>
            <w:tcW w:w="6662" w:type="dxa"/>
            <w:vAlign w:val="center"/>
          </w:tcPr>
          <w:p w14:paraId="30691F13" w14:textId="77777777" w:rsidR="006B2F5F" w:rsidRDefault="00000000">
            <w:pPr>
              <w:rPr>
                <w:sz w:val="21"/>
              </w:rPr>
            </w:pPr>
            <w:r>
              <w:rPr>
                <w:rFonts w:hint="eastAsia"/>
                <w:sz w:val="21"/>
              </w:rPr>
              <w:t>用于配置内网口和外网口。</w:t>
            </w:r>
          </w:p>
        </w:tc>
      </w:tr>
    </w:tbl>
    <w:p w14:paraId="7FC45916" w14:textId="77777777" w:rsidR="006B2F5F" w:rsidRDefault="00000000">
      <w:pPr>
        <w:pStyle w:val="3"/>
      </w:pPr>
      <w:bookmarkStart w:id="174" w:name="_Toc328"/>
      <w:bookmarkStart w:id="175" w:name="_Toc229751356"/>
      <w:r>
        <w:rPr>
          <w:rFonts w:hint="eastAsia"/>
        </w:rPr>
        <w:t>管理口配置</w:t>
      </w:r>
      <w:bookmarkEnd w:id="174"/>
      <w:bookmarkEnd w:id="175"/>
    </w:p>
    <w:p w14:paraId="2A9A956F" w14:textId="77777777" w:rsidR="006B2F5F" w:rsidRDefault="00000000">
      <w:pPr>
        <w:ind w:firstLine="420"/>
        <w:jc w:val="both"/>
        <w:rPr>
          <w:b/>
          <w:bCs/>
        </w:rPr>
      </w:pPr>
      <w:r>
        <w:rPr>
          <w:rFonts w:hint="eastAsia"/>
          <w:b/>
          <w:bCs/>
        </w:rPr>
        <w:t>操作步骤：网络管理-&gt;接口配置-&gt;管理口配置</w:t>
      </w:r>
    </w:p>
    <w:p w14:paraId="07638125" w14:textId="77777777" w:rsidR="006B2F5F" w:rsidRDefault="00000000">
      <w:pPr>
        <w:ind w:firstLine="420"/>
        <w:jc w:val="both"/>
      </w:pPr>
      <w:r>
        <w:rPr>
          <w:rFonts w:hint="eastAsia"/>
        </w:rPr>
        <w:t>点击修改即可修改管理口信息。管理接口一般为三权管理人员的Web接入点。</w:t>
      </w:r>
    </w:p>
    <w:p w14:paraId="0F5E164D" w14:textId="77777777" w:rsidR="006B2F5F" w:rsidRDefault="00000000">
      <w:pPr>
        <w:jc w:val="center"/>
        <w:rPr>
          <w:rStyle w:val="aff"/>
        </w:rPr>
      </w:pPr>
      <w:r>
        <w:rPr>
          <w:noProof/>
        </w:rPr>
        <w:drawing>
          <wp:inline distT="0" distB="0" distL="114300" distR="114300" wp14:anchorId="2E8ADF12" wp14:editId="209C8929">
            <wp:extent cx="6119495" cy="2892425"/>
            <wp:effectExtent l="0" t="0" r="1905" b="3175"/>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pic:cNvPicPr>
                      <a:picLocks noChangeAspect="1"/>
                    </pic:cNvPicPr>
                  </pic:nvPicPr>
                  <pic:blipFill>
                    <a:blip r:embed="rId188"/>
                    <a:stretch>
                      <a:fillRect/>
                    </a:stretch>
                  </pic:blipFill>
                  <pic:spPr>
                    <a:xfrm>
                      <a:off x="0" y="0"/>
                      <a:ext cx="6119495" cy="2892425"/>
                    </a:xfrm>
                    <a:prstGeom prst="rect">
                      <a:avLst/>
                    </a:prstGeom>
                    <a:noFill/>
                    <a:ln>
                      <a:noFill/>
                    </a:ln>
                  </pic:spPr>
                </pic:pic>
              </a:graphicData>
            </a:graphic>
          </wp:inline>
        </w:drawing>
      </w:r>
    </w:p>
    <w:p w14:paraId="278A41BF" w14:textId="77777777" w:rsidR="006B2F5F" w:rsidRDefault="00000000">
      <w:pPr>
        <w:ind w:firstLine="420"/>
        <w:jc w:val="both"/>
        <w:rPr>
          <w:rStyle w:val="aff"/>
          <w:sz w:val="24"/>
          <w:szCs w:val="24"/>
        </w:rPr>
      </w:pPr>
      <w:r>
        <w:rPr>
          <w:rStyle w:val="aff"/>
          <w:rFonts w:hint="eastAsia"/>
          <w:sz w:val="24"/>
          <w:szCs w:val="24"/>
        </w:rPr>
        <w:t>配置说明如下：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13258DF5" w14:textId="77777777">
        <w:trPr>
          <w:trHeight w:val="345"/>
          <w:jc w:val="center"/>
        </w:trPr>
        <w:tc>
          <w:tcPr>
            <w:tcW w:w="2689" w:type="dxa"/>
            <w:shd w:val="clear" w:color="auto" w:fill="D0CECE" w:themeFill="background2" w:themeFillShade="E6"/>
            <w:vAlign w:val="center"/>
          </w:tcPr>
          <w:p w14:paraId="7E08F195" w14:textId="77777777" w:rsidR="006B2F5F" w:rsidRDefault="00000000">
            <w:pPr>
              <w:jc w:val="center"/>
              <w:rPr>
                <w:b/>
                <w:bCs/>
                <w:sz w:val="21"/>
              </w:rPr>
            </w:pPr>
            <w:r>
              <w:rPr>
                <w:rFonts w:hint="eastAsia"/>
                <w:b/>
                <w:bCs/>
                <w:sz w:val="21"/>
              </w:rPr>
              <w:t>配置</w:t>
            </w:r>
          </w:p>
        </w:tc>
        <w:tc>
          <w:tcPr>
            <w:tcW w:w="6662" w:type="dxa"/>
            <w:shd w:val="clear" w:color="auto" w:fill="D0CECE" w:themeFill="background2" w:themeFillShade="E6"/>
            <w:vAlign w:val="center"/>
          </w:tcPr>
          <w:p w14:paraId="3828DFFC" w14:textId="77777777" w:rsidR="006B2F5F" w:rsidRDefault="00000000">
            <w:pPr>
              <w:jc w:val="center"/>
              <w:rPr>
                <w:b/>
                <w:bCs/>
                <w:sz w:val="21"/>
              </w:rPr>
            </w:pPr>
            <w:r>
              <w:rPr>
                <w:rFonts w:hint="eastAsia"/>
                <w:b/>
                <w:bCs/>
                <w:sz w:val="21"/>
              </w:rPr>
              <w:t>说明</w:t>
            </w:r>
          </w:p>
        </w:tc>
      </w:tr>
      <w:tr w:rsidR="006B2F5F" w14:paraId="457AA3A7" w14:textId="77777777">
        <w:trPr>
          <w:trHeight w:val="253"/>
          <w:jc w:val="center"/>
        </w:trPr>
        <w:tc>
          <w:tcPr>
            <w:tcW w:w="2689" w:type="dxa"/>
            <w:vAlign w:val="center"/>
          </w:tcPr>
          <w:p w14:paraId="22C3A774" w14:textId="77777777" w:rsidR="006B2F5F" w:rsidRDefault="00000000">
            <w:pPr>
              <w:jc w:val="center"/>
              <w:rPr>
                <w:sz w:val="21"/>
              </w:rPr>
            </w:pPr>
            <w:r>
              <w:rPr>
                <w:rFonts w:hint="eastAsia"/>
                <w:sz w:val="21"/>
              </w:rPr>
              <w:t>模式</w:t>
            </w:r>
          </w:p>
        </w:tc>
        <w:tc>
          <w:tcPr>
            <w:tcW w:w="6662" w:type="dxa"/>
            <w:vAlign w:val="center"/>
          </w:tcPr>
          <w:p w14:paraId="46FBD080" w14:textId="77777777" w:rsidR="006B2F5F" w:rsidRDefault="00000000">
            <w:pPr>
              <w:rPr>
                <w:sz w:val="21"/>
              </w:rPr>
            </w:pPr>
            <w:r>
              <w:rPr>
                <w:rFonts w:hint="eastAsia"/>
                <w:sz w:val="21"/>
              </w:rPr>
              <w:t>可手动更改IP地址或DHCP获取。</w:t>
            </w:r>
          </w:p>
        </w:tc>
      </w:tr>
      <w:tr w:rsidR="006B2F5F" w14:paraId="0E4E7BEC" w14:textId="77777777">
        <w:trPr>
          <w:trHeight w:val="253"/>
          <w:jc w:val="center"/>
        </w:trPr>
        <w:tc>
          <w:tcPr>
            <w:tcW w:w="2689" w:type="dxa"/>
            <w:vAlign w:val="center"/>
          </w:tcPr>
          <w:p w14:paraId="0CE51FC1" w14:textId="77777777" w:rsidR="006B2F5F" w:rsidRDefault="00000000">
            <w:pPr>
              <w:jc w:val="center"/>
              <w:rPr>
                <w:sz w:val="21"/>
              </w:rPr>
            </w:pPr>
            <w:r>
              <w:rPr>
                <w:rFonts w:hint="eastAsia"/>
                <w:sz w:val="21"/>
              </w:rPr>
              <w:t>IP地址</w:t>
            </w:r>
          </w:p>
        </w:tc>
        <w:tc>
          <w:tcPr>
            <w:tcW w:w="6662" w:type="dxa"/>
            <w:vAlign w:val="center"/>
          </w:tcPr>
          <w:p w14:paraId="4CFFD9AC" w14:textId="77777777" w:rsidR="006B2F5F" w:rsidRDefault="00000000">
            <w:pPr>
              <w:rPr>
                <w:sz w:val="21"/>
              </w:rPr>
            </w:pPr>
            <w:r>
              <w:rPr>
                <w:rFonts w:hint="eastAsia"/>
                <w:sz w:val="21"/>
              </w:rPr>
              <w:t>设备管理接口对应的网口IP地址。</w:t>
            </w:r>
          </w:p>
        </w:tc>
      </w:tr>
      <w:tr w:rsidR="006B2F5F" w14:paraId="2302F024" w14:textId="77777777">
        <w:trPr>
          <w:trHeight w:val="253"/>
          <w:jc w:val="center"/>
        </w:trPr>
        <w:tc>
          <w:tcPr>
            <w:tcW w:w="2689" w:type="dxa"/>
            <w:vAlign w:val="center"/>
          </w:tcPr>
          <w:p w14:paraId="73F4B771" w14:textId="77777777" w:rsidR="006B2F5F" w:rsidRDefault="00000000">
            <w:pPr>
              <w:jc w:val="center"/>
              <w:rPr>
                <w:sz w:val="21"/>
              </w:rPr>
            </w:pPr>
            <w:r>
              <w:rPr>
                <w:rFonts w:hint="eastAsia"/>
                <w:sz w:val="21"/>
              </w:rPr>
              <w:t>掩码</w:t>
            </w:r>
          </w:p>
        </w:tc>
        <w:tc>
          <w:tcPr>
            <w:tcW w:w="6662" w:type="dxa"/>
            <w:vAlign w:val="center"/>
          </w:tcPr>
          <w:p w14:paraId="0E2E586C" w14:textId="77777777" w:rsidR="006B2F5F" w:rsidRDefault="00000000">
            <w:pPr>
              <w:rPr>
                <w:sz w:val="21"/>
              </w:rPr>
            </w:pPr>
            <w:r>
              <w:rPr>
                <w:rFonts w:hint="eastAsia"/>
                <w:sz w:val="21"/>
              </w:rPr>
              <w:t>数智物联安全网关管理口所在网段网络掩码。</w:t>
            </w:r>
          </w:p>
        </w:tc>
      </w:tr>
      <w:tr w:rsidR="006B2F5F" w14:paraId="3B5D4B26" w14:textId="77777777">
        <w:trPr>
          <w:trHeight w:val="253"/>
          <w:jc w:val="center"/>
        </w:trPr>
        <w:tc>
          <w:tcPr>
            <w:tcW w:w="2689" w:type="dxa"/>
            <w:vAlign w:val="center"/>
          </w:tcPr>
          <w:p w14:paraId="42C364CD" w14:textId="77777777" w:rsidR="006B2F5F" w:rsidRDefault="00000000">
            <w:pPr>
              <w:jc w:val="center"/>
              <w:rPr>
                <w:sz w:val="21"/>
              </w:rPr>
            </w:pPr>
            <w:r>
              <w:rPr>
                <w:rFonts w:hint="eastAsia"/>
                <w:sz w:val="21"/>
              </w:rPr>
              <w:t>网关</w:t>
            </w:r>
          </w:p>
        </w:tc>
        <w:tc>
          <w:tcPr>
            <w:tcW w:w="6662" w:type="dxa"/>
            <w:vAlign w:val="center"/>
          </w:tcPr>
          <w:p w14:paraId="5CFEF080" w14:textId="77777777" w:rsidR="006B2F5F" w:rsidRDefault="00000000">
            <w:pPr>
              <w:rPr>
                <w:sz w:val="21"/>
              </w:rPr>
            </w:pPr>
            <w:r>
              <w:rPr>
                <w:rFonts w:hint="eastAsia"/>
                <w:sz w:val="21"/>
              </w:rPr>
              <w:t>填写数智物联安全网关管理口网关地址。</w:t>
            </w:r>
          </w:p>
        </w:tc>
      </w:tr>
      <w:tr w:rsidR="006B2F5F" w14:paraId="128AF032" w14:textId="77777777">
        <w:trPr>
          <w:trHeight w:val="253"/>
          <w:jc w:val="center"/>
        </w:trPr>
        <w:tc>
          <w:tcPr>
            <w:tcW w:w="2689" w:type="dxa"/>
            <w:vAlign w:val="center"/>
          </w:tcPr>
          <w:p w14:paraId="0518B2D2" w14:textId="77777777" w:rsidR="006B2F5F" w:rsidRDefault="00000000">
            <w:pPr>
              <w:jc w:val="center"/>
              <w:rPr>
                <w:sz w:val="21"/>
              </w:rPr>
            </w:pPr>
            <w:r>
              <w:rPr>
                <w:rFonts w:hint="eastAsia"/>
                <w:sz w:val="21"/>
              </w:rPr>
              <w:t>DNS</w:t>
            </w:r>
          </w:p>
        </w:tc>
        <w:tc>
          <w:tcPr>
            <w:tcW w:w="6662" w:type="dxa"/>
            <w:vAlign w:val="center"/>
          </w:tcPr>
          <w:p w14:paraId="1F90D6BE" w14:textId="77777777" w:rsidR="006B2F5F" w:rsidRDefault="00000000">
            <w:pPr>
              <w:rPr>
                <w:sz w:val="21"/>
              </w:rPr>
            </w:pPr>
            <w:r>
              <w:rPr>
                <w:rFonts w:hint="eastAsia"/>
                <w:sz w:val="21"/>
              </w:rPr>
              <w:t>填写DNS服务器IP地址。</w:t>
            </w:r>
          </w:p>
        </w:tc>
      </w:tr>
      <w:tr w:rsidR="006B2F5F" w14:paraId="7C3F9F95" w14:textId="77777777">
        <w:trPr>
          <w:trHeight w:val="253"/>
          <w:jc w:val="center"/>
        </w:trPr>
        <w:tc>
          <w:tcPr>
            <w:tcW w:w="2689" w:type="dxa"/>
            <w:vAlign w:val="center"/>
          </w:tcPr>
          <w:p w14:paraId="772D7857" w14:textId="77777777" w:rsidR="006B2F5F" w:rsidRDefault="00000000">
            <w:pPr>
              <w:jc w:val="center"/>
              <w:rPr>
                <w:sz w:val="21"/>
              </w:rPr>
            </w:pPr>
            <w:r>
              <w:rPr>
                <w:rFonts w:hint="eastAsia"/>
                <w:sz w:val="21"/>
              </w:rPr>
              <w:t>管理口</w:t>
            </w:r>
          </w:p>
        </w:tc>
        <w:tc>
          <w:tcPr>
            <w:tcW w:w="6662" w:type="dxa"/>
            <w:vAlign w:val="center"/>
          </w:tcPr>
          <w:p w14:paraId="266E9B11" w14:textId="77777777" w:rsidR="006B2F5F" w:rsidRDefault="00000000">
            <w:pPr>
              <w:rPr>
                <w:sz w:val="21"/>
              </w:rPr>
            </w:pPr>
            <w:r>
              <w:rPr>
                <w:rFonts w:hint="eastAsia"/>
                <w:sz w:val="21"/>
              </w:rPr>
              <w:t>指定管理接口使用的接口信息。</w:t>
            </w:r>
          </w:p>
        </w:tc>
      </w:tr>
    </w:tbl>
    <w:p w14:paraId="2FDA111D" w14:textId="77777777" w:rsidR="006B2F5F" w:rsidRDefault="006B2F5F">
      <w:pPr>
        <w:jc w:val="both"/>
        <w:rPr>
          <w:rStyle w:val="aff"/>
        </w:rPr>
      </w:pPr>
    </w:p>
    <w:p w14:paraId="5BCF5449" w14:textId="77777777" w:rsidR="006B2F5F" w:rsidRDefault="00000000">
      <w:pPr>
        <w:pStyle w:val="3"/>
      </w:pPr>
      <w:bookmarkStart w:id="176" w:name="_Toc26850"/>
      <w:bookmarkStart w:id="177" w:name="_Toc229751357"/>
      <w:r>
        <w:rPr>
          <w:rFonts w:hint="eastAsia"/>
        </w:rPr>
        <w:t>V</w:t>
      </w:r>
      <w:r>
        <w:t>LAN</w:t>
      </w:r>
      <w:r>
        <w:rPr>
          <w:rFonts w:hint="eastAsia"/>
        </w:rPr>
        <w:t>子接口</w:t>
      </w:r>
      <w:bookmarkEnd w:id="176"/>
      <w:bookmarkEnd w:id="177"/>
    </w:p>
    <w:p w14:paraId="3BE14AB0" w14:textId="77777777" w:rsidR="006B2F5F" w:rsidRDefault="00000000">
      <w:pPr>
        <w:pStyle w:val="20"/>
        <w:ind w:firstLine="480"/>
      </w:pPr>
      <w:r>
        <w:rPr>
          <w:rFonts w:hint="eastAsia"/>
        </w:rPr>
        <w:t>虚拟局域网（VLAN）可以将局域网中的设备进行逻辑上的划分，不同VLAN内的报文在传输时是相互隔离的，即一个VLAN内的用户不能和其他VLAN内的用户直接通信，如果不同VLAN要进行通信，则需要通过路由器或三层交换机等三层设备，可以减少网络上不必要的流量开销并提高性能。</w:t>
      </w:r>
    </w:p>
    <w:p w14:paraId="4CFB176E" w14:textId="77777777" w:rsidR="006B2F5F" w:rsidRDefault="00000000">
      <w:pPr>
        <w:ind w:firstLine="420"/>
        <w:jc w:val="both"/>
        <w:rPr>
          <w:b/>
          <w:bCs/>
        </w:rPr>
      </w:pPr>
      <w:r>
        <w:rPr>
          <w:rFonts w:hint="eastAsia"/>
          <w:b/>
          <w:bCs/>
        </w:rPr>
        <w:t>操作步骤：网络管理-&gt;接口配置-&gt;VLAN子接口。</w:t>
      </w:r>
    </w:p>
    <w:p w14:paraId="57BEBA77" w14:textId="77777777" w:rsidR="006B2F5F" w:rsidRDefault="00000000">
      <w:pPr>
        <w:ind w:firstLine="420"/>
        <w:jc w:val="both"/>
      </w:pPr>
      <w:r>
        <w:rPr>
          <w:rFonts w:hint="eastAsia"/>
        </w:rPr>
        <w:lastRenderedPageBreak/>
        <w:t>点击添加输入必选项信息，点击确定即可。</w:t>
      </w:r>
    </w:p>
    <w:p w14:paraId="4B044976" w14:textId="77777777" w:rsidR="006B2F5F" w:rsidRDefault="00000000">
      <w:pPr>
        <w:jc w:val="both"/>
        <w:rPr>
          <w:rStyle w:val="aff"/>
        </w:rPr>
      </w:pPr>
      <w:r>
        <w:rPr>
          <w:noProof/>
        </w:rPr>
        <w:drawing>
          <wp:inline distT="0" distB="0" distL="114300" distR="114300" wp14:anchorId="3046B8A5" wp14:editId="2426681C">
            <wp:extent cx="5868670" cy="3093720"/>
            <wp:effectExtent l="0" t="0" r="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pic:cNvPicPr>
                      <a:picLocks noChangeAspect="1"/>
                    </pic:cNvPicPr>
                  </pic:nvPicPr>
                  <pic:blipFill>
                    <a:blip r:embed="rId189"/>
                    <a:stretch>
                      <a:fillRect/>
                    </a:stretch>
                  </pic:blipFill>
                  <pic:spPr>
                    <a:xfrm>
                      <a:off x="0" y="0"/>
                      <a:ext cx="5871670" cy="3094974"/>
                    </a:xfrm>
                    <a:prstGeom prst="rect">
                      <a:avLst/>
                    </a:prstGeom>
                    <a:noFill/>
                    <a:ln>
                      <a:noFill/>
                    </a:ln>
                  </pic:spPr>
                </pic:pic>
              </a:graphicData>
            </a:graphic>
          </wp:inline>
        </w:drawing>
      </w:r>
    </w:p>
    <w:p w14:paraId="7E8312B9" w14:textId="77777777" w:rsidR="006B2F5F" w:rsidRDefault="00000000">
      <w:pPr>
        <w:ind w:firstLine="420"/>
        <w:jc w:val="both"/>
        <w:rPr>
          <w:rStyle w:val="aff"/>
          <w:sz w:val="24"/>
          <w:szCs w:val="24"/>
        </w:rPr>
      </w:pPr>
      <w:r>
        <w:rPr>
          <w:rStyle w:val="aff"/>
          <w:rFonts w:hint="eastAsia"/>
          <w:sz w:val="24"/>
          <w:szCs w:val="24"/>
        </w:rPr>
        <w:t>配置说明如下：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662"/>
      </w:tblGrid>
      <w:tr w:rsidR="006B2F5F" w14:paraId="569CC597" w14:textId="77777777">
        <w:trPr>
          <w:trHeight w:val="345"/>
          <w:jc w:val="center"/>
        </w:trPr>
        <w:tc>
          <w:tcPr>
            <w:tcW w:w="2689" w:type="dxa"/>
            <w:shd w:val="clear" w:color="auto" w:fill="D0CECE" w:themeFill="background2" w:themeFillShade="E6"/>
            <w:vAlign w:val="center"/>
          </w:tcPr>
          <w:p w14:paraId="057241C4" w14:textId="77777777" w:rsidR="006B2F5F" w:rsidRDefault="00000000">
            <w:pPr>
              <w:ind w:firstLineChars="200" w:firstLine="428"/>
              <w:jc w:val="center"/>
              <w:rPr>
                <w:b/>
                <w:bCs/>
                <w:sz w:val="21"/>
              </w:rPr>
            </w:pPr>
            <w:r>
              <w:rPr>
                <w:rFonts w:hint="eastAsia"/>
                <w:b/>
                <w:bCs/>
                <w:sz w:val="21"/>
              </w:rPr>
              <w:t>配置</w:t>
            </w:r>
          </w:p>
        </w:tc>
        <w:tc>
          <w:tcPr>
            <w:tcW w:w="6662" w:type="dxa"/>
            <w:shd w:val="clear" w:color="auto" w:fill="D0CECE" w:themeFill="background2" w:themeFillShade="E6"/>
            <w:vAlign w:val="center"/>
          </w:tcPr>
          <w:p w14:paraId="0B51A7BD" w14:textId="77777777" w:rsidR="006B2F5F" w:rsidRDefault="00000000">
            <w:pPr>
              <w:ind w:firstLineChars="200" w:firstLine="428"/>
              <w:jc w:val="center"/>
              <w:rPr>
                <w:b/>
                <w:bCs/>
                <w:sz w:val="21"/>
              </w:rPr>
            </w:pPr>
            <w:r>
              <w:rPr>
                <w:rFonts w:hint="eastAsia"/>
                <w:b/>
                <w:bCs/>
                <w:sz w:val="21"/>
              </w:rPr>
              <w:t>说明</w:t>
            </w:r>
          </w:p>
        </w:tc>
      </w:tr>
      <w:tr w:rsidR="006B2F5F" w14:paraId="19DA90A4" w14:textId="77777777">
        <w:trPr>
          <w:trHeight w:val="253"/>
          <w:jc w:val="center"/>
        </w:trPr>
        <w:tc>
          <w:tcPr>
            <w:tcW w:w="2689" w:type="dxa"/>
            <w:vAlign w:val="center"/>
          </w:tcPr>
          <w:p w14:paraId="57551A14" w14:textId="77777777" w:rsidR="006B2F5F" w:rsidRDefault="00000000">
            <w:pPr>
              <w:jc w:val="center"/>
              <w:rPr>
                <w:sz w:val="21"/>
              </w:rPr>
            </w:pPr>
            <w:r>
              <w:rPr>
                <w:rFonts w:hint="eastAsia"/>
                <w:sz w:val="21"/>
              </w:rPr>
              <w:t>VLAN</w:t>
            </w:r>
            <w:r>
              <w:rPr>
                <w:sz w:val="21"/>
              </w:rPr>
              <w:t xml:space="preserve"> </w:t>
            </w:r>
            <w:r>
              <w:rPr>
                <w:rFonts w:hint="eastAsia"/>
                <w:sz w:val="21"/>
              </w:rPr>
              <w:t>ID</w:t>
            </w:r>
          </w:p>
        </w:tc>
        <w:tc>
          <w:tcPr>
            <w:tcW w:w="6662" w:type="dxa"/>
            <w:vAlign w:val="center"/>
          </w:tcPr>
          <w:p w14:paraId="76D66481" w14:textId="77777777" w:rsidR="006B2F5F" w:rsidRDefault="00000000">
            <w:pPr>
              <w:rPr>
                <w:sz w:val="21"/>
              </w:rPr>
            </w:pPr>
            <w:r>
              <w:rPr>
                <w:rFonts w:hint="eastAsia"/>
                <w:sz w:val="21"/>
              </w:rPr>
              <w:t>VLAN ID 范围为 1 到 1005，ID 1 和 ID 1002 到 1005 是保留ID不可以使用。</w:t>
            </w:r>
          </w:p>
        </w:tc>
      </w:tr>
      <w:tr w:rsidR="006B2F5F" w14:paraId="0BA318B9" w14:textId="77777777">
        <w:trPr>
          <w:trHeight w:val="253"/>
          <w:jc w:val="center"/>
        </w:trPr>
        <w:tc>
          <w:tcPr>
            <w:tcW w:w="2689" w:type="dxa"/>
            <w:vAlign w:val="center"/>
          </w:tcPr>
          <w:p w14:paraId="70EBAD15" w14:textId="77777777" w:rsidR="006B2F5F" w:rsidRDefault="00000000">
            <w:pPr>
              <w:jc w:val="center"/>
              <w:rPr>
                <w:sz w:val="21"/>
              </w:rPr>
            </w:pPr>
            <w:r>
              <w:rPr>
                <w:rFonts w:hint="eastAsia"/>
                <w:sz w:val="21"/>
              </w:rPr>
              <w:t>绑定接口</w:t>
            </w:r>
          </w:p>
        </w:tc>
        <w:tc>
          <w:tcPr>
            <w:tcW w:w="6662" w:type="dxa"/>
            <w:vAlign w:val="center"/>
          </w:tcPr>
          <w:p w14:paraId="1C5BDFBD" w14:textId="77777777" w:rsidR="006B2F5F" w:rsidRDefault="00000000">
            <w:pPr>
              <w:rPr>
                <w:sz w:val="21"/>
              </w:rPr>
            </w:pPr>
            <w:r>
              <w:rPr>
                <w:rFonts w:hint="eastAsia"/>
                <w:sz w:val="21"/>
              </w:rPr>
              <w:t>选择绑定VLAN的接口。</w:t>
            </w:r>
          </w:p>
        </w:tc>
      </w:tr>
      <w:tr w:rsidR="006B2F5F" w14:paraId="4959EB75" w14:textId="77777777">
        <w:trPr>
          <w:trHeight w:val="253"/>
          <w:jc w:val="center"/>
        </w:trPr>
        <w:tc>
          <w:tcPr>
            <w:tcW w:w="2689" w:type="dxa"/>
            <w:vAlign w:val="center"/>
          </w:tcPr>
          <w:p w14:paraId="0AF83A7E" w14:textId="77777777" w:rsidR="006B2F5F" w:rsidRDefault="00000000">
            <w:pPr>
              <w:jc w:val="center"/>
              <w:rPr>
                <w:sz w:val="21"/>
              </w:rPr>
            </w:pPr>
            <w:r>
              <w:rPr>
                <w:rFonts w:hint="eastAsia"/>
                <w:sz w:val="21"/>
              </w:rPr>
              <w:t>描述</w:t>
            </w:r>
          </w:p>
        </w:tc>
        <w:tc>
          <w:tcPr>
            <w:tcW w:w="6662" w:type="dxa"/>
            <w:vAlign w:val="center"/>
          </w:tcPr>
          <w:p w14:paraId="6FE8999C" w14:textId="77777777" w:rsidR="006B2F5F" w:rsidRDefault="00000000">
            <w:pPr>
              <w:rPr>
                <w:sz w:val="21"/>
              </w:rPr>
            </w:pPr>
            <w:r>
              <w:rPr>
                <w:rFonts w:hint="eastAsia"/>
                <w:sz w:val="21"/>
              </w:rPr>
              <w:t>自定义描述信息。</w:t>
            </w:r>
          </w:p>
        </w:tc>
      </w:tr>
    </w:tbl>
    <w:p w14:paraId="19AAD607" w14:textId="77777777" w:rsidR="006B2F5F" w:rsidRDefault="006B2F5F">
      <w:pPr>
        <w:ind w:firstLine="420"/>
        <w:jc w:val="both"/>
        <w:rPr>
          <w:rStyle w:val="aff"/>
        </w:rPr>
      </w:pPr>
    </w:p>
    <w:p w14:paraId="49E17AF2" w14:textId="77777777" w:rsidR="006B2F5F" w:rsidRDefault="00000000">
      <w:pPr>
        <w:pStyle w:val="3"/>
      </w:pPr>
      <w:bookmarkStart w:id="178" w:name="_Toc27570"/>
      <w:bookmarkStart w:id="179" w:name="_Toc229751358"/>
      <w:r>
        <w:rPr>
          <w:rFonts w:hint="eastAsia"/>
        </w:rPr>
        <w:t>链路聚合</w:t>
      </w:r>
      <w:bookmarkEnd w:id="178"/>
      <w:bookmarkEnd w:id="179"/>
    </w:p>
    <w:p w14:paraId="6A367CCA" w14:textId="77777777" w:rsidR="006B2F5F" w:rsidRDefault="00000000">
      <w:pPr>
        <w:ind w:firstLine="420"/>
        <w:jc w:val="both"/>
      </w:pPr>
      <w:r>
        <w:rPr>
          <w:rFonts w:hint="eastAsia"/>
        </w:rPr>
        <w:t>链路聚合指将多个物理</w:t>
      </w:r>
      <w:r>
        <w:fldChar w:fldCharType="begin"/>
      </w:r>
      <w:r>
        <w:instrText xml:space="preserve"> HYPERLINK "https://baike.baidu.com/item/%E7%AB%AF%E5%8F%A3%E6%B1%87%E8%81%9A/8446354?fromModule=lemma_inlink" \t "https://baike.baidu.com/item/%E9%93%BE%E8%B7%AF%E8%81%9A%E5%90%88/_blank" </w:instrText>
      </w:r>
      <w:r>
        <w:fldChar w:fldCharType="separate"/>
      </w:r>
      <w:r>
        <w:t>端口汇聚</w:t>
      </w:r>
      <w:r>
        <w:fldChar w:fldCharType="end"/>
      </w:r>
      <w:r>
        <w:t>在一起，形成一个逻辑端口，以实现出/入流量吞吐量在各成员端口的</w:t>
      </w:r>
      <w:r>
        <w:fldChar w:fldCharType="begin"/>
      </w:r>
      <w:r>
        <w:instrText xml:space="preserve"> HYPERLINK "https://baike.baidu.com/item/%E8%B4%9F%E8%8D%B7%E5%88%86%E6%8B%85/16382811?fromModule=lemma_inlink" \t "https://baike.baidu.com/item/%E9%93%BE%E8%B7%AF%E8%81%9A%E5%90%88/_blank" </w:instrText>
      </w:r>
      <w:r>
        <w:fldChar w:fldCharType="separate"/>
      </w:r>
      <w:r>
        <w:t>负荷分担</w:t>
      </w:r>
      <w:r>
        <w:fldChar w:fldCharType="end"/>
      </w:r>
      <w:r>
        <w:rPr>
          <w:rFonts w:hint="eastAsia"/>
        </w:rPr>
        <w:t>，以实现</w:t>
      </w:r>
      <w:r>
        <w:t>增加链路带宽、实现链路传输弹性和</w:t>
      </w:r>
      <w:r>
        <w:rPr>
          <w:rFonts w:hint="eastAsia"/>
        </w:rPr>
        <w:t>链路</w:t>
      </w:r>
      <w:r>
        <w:t>冗余等</w:t>
      </w:r>
      <w:r>
        <w:rPr>
          <w:rFonts w:hint="eastAsia"/>
        </w:rPr>
        <w:t>功能</w:t>
      </w:r>
      <w:r>
        <w:t>。</w:t>
      </w:r>
    </w:p>
    <w:p w14:paraId="475E3A48" w14:textId="77777777" w:rsidR="006B2F5F" w:rsidRDefault="00000000">
      <w:pPr>
        <w:ind w:firstLine="420"/>
        <w:jc w:val="both"/>
        <w:rPr>
          <w:b/>
          <w:bCs/>
        </w:rPr>
      </w:pPr>
      <w:r>
        <w:rPr>
          <w:rFonts w:hint="eastAsia"/>
          <w:b/>
          <w:bCs/>
        </w:rPr>
        <w:t>操作步骤：网络管理-&gt;接口配置-&gt;链路聚合。</w:t>
      </w:r>
    </w:p>
    <w:p w14:paraId="04EEC163" w14:textId="77777777" w:rsidR="006B2F5F" w:rsidRDefault="00000000">
      <w:pPr>
        <w:ind w:left="480" w:hangingChars="200" w:hanging="480"/>
        <w:rPr>
          <w:rStyle w:val="aff"/>
        </w:rPr>
      </w:pPr>
      <w:r>
        <w:rPr>
          <w:noProof/>
        </w:rPr>
        <w:lastRenderedPageBreak/>
        <w:drawing>
          <wp:inline distT="0" distB="0" distL="114300" distR="114300" wp14:anchorId="7074CFAA" wp14:editId="4C4F9043">
            <wp:extent cx="6116320" cy="3249930"/>
            <wp:effectExtent l="0" t="0" r="5080" b="127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pic:cNvPicPr>
                      <a:picLocks noChangeAspect="1"/>
                    </pic:cNvPicPr>
                  </pic:nvPicPr>
                  <pic:blipFill>
                    <a:blip r:embed="rId190"/>
                    <a:stretch>
                      <a:fillRect/>
                    </a:stretch>
                  </pic:blipFill>
                  <pic:spPr>
                    <a:xfrm>
                      <a:off x="0" y="0"/>
                      <a:ext cx="6116320" cy="3249930"/>
                    </a:xfrm>
                    <a:prstGeom prst="rect">
                      <a:avLst/>
                    </a:prstGeom>
                    <a:noFill/>
                    <a:ln>
                      <a:noFill/>
                    </a:ln>
                  </pic:spPr>
                </pic:pic>
              </a:graphicData>
            </a:graphic>
          </wp:inline>
        </w:drawing>
      </w:r>
      <w:r>
        <w:rPr>
          <w:rFonts w:hint="eastAsia"/>
        </w:rPr>
        <w:t xml:space="preserve"> 配置说明如下：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521"/>
      </w:tblGrid>
      <w:tr w:rsidR="006B2F5F" w14:paraId="5782A066" w14:textId="77777777">
        <w:trPr>
          <w:trHeight w:val="345"/>
          <w:jc w:val="center"/>
        </w:trPr>
        <w:tc>
          <w:tcPr>
            <w:tcW w:w="2830" w:type="dxa"/>
            <w:shd w:val="clear" w:color="auto" w:fill="D0CECE" w:themeFill="background2" w:themeFillShade="E6"/>
            <w:vAlign w:val="center"/>
          </w:tcPr>
          <w:p w14:paraId="567DB5A6" w14:textId="77777777" w:rsidR="006B2F5F" w:rsidRDefault="00000000">
            <w:pPr>
              <w:jc w:val="center"/>
              <w:rPr>
                <w:b/>
                <w:bCs/>
                <w:sz w:val="21"/>
              </w:rPr>
            </w:pPr>
            <w:r>
              <w:rPr>
                <w:rFonts w:hint="eastAsia"/>
                <w:b/>
                <w:bCs/>
                <w:sz w:val="21"/>
              </w:rPr>
              <w:t>配置</w:t>
            </w:r>
          </w:p>
        </w:tc>
        <w:tc>
          <w:tcPr>
            <w:tcW w:w="6521" w:type="dxa"/>
            <w:shd w:val="clear" w:color="auto" w:fill="D0CECE" w:themeFill="background2" w:themeFillShade="E6"/>
            <w:vAlign w:val="center"/>
          </w:tcPr>
          <w:p w14:paraId="2FAE9479" w14:textId="77777777" w:rsidR="006B2F5F" w:rsidRDefault="00000000">
            <w:pPr>
              <w:jc w:val="center"/>
              <w:rPr>
                <w:b/>
                <w:bCs/>
                <w:sz w:val="21"/>
              </w:rPr>
            </w:pPr>
            <w:r>
              <w:rPr>
                <w:rFonts w:hint="eastAsia"/>
                <w:b/>
                <w:bCs/>
                <w:sz w:val="21"/>
              </w:rPr>
              <w:t>说明</w:t>
            </w:r>
          </w:p>
        </w:tc>
      </w:tr>
      <w:tr w:rsidR="006B2F5F" w14:paraId="70CF159F" w14:textId="77777777">
        <w:trPr>
          <w:trHeight w:val="253"/>
          <w:jc w:val="center"/>
        </w:trPr>
        <w:tc>
          <w:tcPr>
            <w:tcW w:w="2830" w:type="dxa"/>
            <w:vAlign w:val="center"/>
          </w:tcPr>
          <w:p w14:paraId="49505CF8" w14:textId="77777777" w:rsidR="006B2F5F" w:rsidRDefault="00000000">
            <w:pPr>
              <w:jc w:val="center"/>
              <w:rPr>
                <w:sz w:val="21"/>
              </w:rPr>
            </w:pPr>
            <w:r>
              <w:rPr>
                <w:rFonts w:hint="eastAsia"/>
                <w:sz w:val="21"/>
              </w:rPr>
              <w:t>接口名称</w:t>
            </w:r>
          </w:p>
        </w:tc>
        <w:tc>
          <w:tcPr>
            <w:tcW w:w="6521" w:type="dxa"/>
            <w:vAlign w:val="center"/>
          </w:tcPr>
          <w:p w14:paraId="2B0B6FDC" w14:textId="77777777" w:rsidR="006B2F5F" w:rsidRDefault="00000000">
            <w:pPr>
              <w:rPr>
                <w:sz w:val="21"/>
              </w:rPr>
            </w:pPr>
            <w:r>
              <w:rPr>
                <w:rFonts w:hint="eastAsia"/>
                <w:sz w:val="21"/>
              </w:rPr>
              <w:t>VLAN ID 范围为 1 到 1005，ID 1 和 ID 1002 到 1005 是保留ID不可以使用。</w:t>
            </w:r>
          </w:p>
        </w:tc>
      </w:tr>
      <w:tr w:rsidR="006B2F5F" w14:paraId="35730273" w14:textId="77777777">
        <w:trPr>
          <w:trHeight w:val="253"/>
          <w:jc w:val="center"/>
        </w:trPr>
        <w:tc>
          <w:tcPr>
            <w:tcW w:w="2830" w:type="dxa"/>
            <w:vAlign w:val="center"/>
          </w:tcPr>
          <w:p w14:paraId="537D78A2" w14:textId="77777777" w:rsidR="006B2F5F" w:rsidRDefault="00000000">
            <w:pPr>
              <w:jc w:val="center"/>
              <w:rPr>
                <w:sz w:val="21"/>
              </w:rPr>
            </w:pPr>
            <w:r>
              <w:rPr>
                <w:rFonts w:hint="eastAsia"/>
                <w:sz w:val="21"/>
              </w:rPr>
              <w:t>绑定接口</w:t>
            </w:r>
          </w:p>
        </w:tc>
        <w:tc>
          <w:tcPr>
            <w:tcW w:w="6521" w:type="dxa"/>
            <w:vAlign w:val="center"/>
          </w:tcPr>
          <w:p w14:paraId="0F89D312" w14:textId="77777777" w:rsidR="006B2F5F" w:rsidRDefault="00000000">
            <w:pPr>
              <w:rPr>
                <w:sz w:val="21"/>
              </w:rPr>
            </w:pPr>
            <w:r>
              <w:rPr>
                <w:rFonts w:hint="eastAsia"/>
                <w:sz w:val="21"/>
              </w:rPr>
              <w:t>指定链路聚合需要绑定的接口。</w:t>
            </w:r>
          </w:p>
        </w:tc>
      </w:tr>
      <w:tr w:rsidR="006B2F5F" w14:paraId="6967EBEF" w14:textId="77777777">
        <w:trPr>
          <w:trHeight w:val="253"/>
          <w:jc w:val="center"/>
        </w:trPr>
        <w:tc>
          <w:tcPr>
            <w:tcW w:w="2830" w:type="dxa"/>
            <w:vAlign w:val="center"/>
          </w:tcPr>
          <w:p w14:paraId="1831D65D" w14:textId="77777777" w:rsidR="006B2F5F" w:rsidRDefault="00000000">
            <w:pPr>
              <w:jc w:val="center"/>
              <w:rPr>
                <w:sz w:val="21"/>
              </w:rPr>
            </w:pPr>
            <w:r>
              <w:rPr>
                <w:rFonts w:hint="eastAsia"/>
                <w:sz w:val="21"/>
              </w:rPr>
              <w:t>聚合模式</w:t>
            </w:r>
          </w:p>
        </w:tc>
        <w:tc>
          <w:tcPr>
            <w:tcW w:w="6521" w:type="dxa"/>
            <w:vAlign w:val="center"/>
          </w:tcPr>
          <w:p w14:paraId="4AF9666E" w14:textId="77777777" w:rsidR="006B2F5F" w:rsidRDefault="00000000">
            <w:pPr>
              <w:rPr>
                <w:sz w:val="21"/>
              </w:rPr>
            </w:pPr>
            <w:r>
              <w:rPr>
                <w:sz w:val="21"/>
              </w:rPr>
              <w:t>静态链路聚合（Static Link Aggregation）：在此模式下，系统管理员手动配置链路聚合组的成员和配置参数。静态链路聚合的主要优点是简单和易于管理。</w:t>
            </w:r>
          </w:p>
          <w:p w14:paraId="5CDB7016" w14:textId="77777777" w:rsidR="006B2F5F" w:rsidRDefault="00000000">
            <w:pPr>
              <w:rPr>
                <w:sz w:val="21"/>
              </w:rPr>
            </w:pPr>
            <w:r>
              <w:rPr>
                <w:sz w:val="21"/>
              </w:rPr>
              <w:t>动态链路聚合（Dynamic Link Aggregation）：在此模式下，链路聚合的成员和配置参数是由网络设备自动检测和配置的。动态链路聚合的主要优点是自动化和灵活性，可以更快地响应链路故障。</w:t>
            </w:r>
          </w:p>
        </w:tc>
      </w:tr>
      <w:tr w:rsidR="006B2F5F" w14:paraId="0BC23C94" w14:textId="77777777">
        <w:trPr>
          <w:trHeight w:val="253"/>
          <w:jc w:val="center"/>
        </w:trPr>
        <w:tc>
          <w:tcPr>
            <w:tcW w:w="2830" w:type="dxa"/>
            <w:vAlign w:val="center"/>
          </w:tcPr>
          <w:p w14:paraId="52D317E6" w14:textId="77777777" w:rsidR="006B2F5F" w:rsidRDefault="00000000">
            <w:pPr>
              <w:jc w:val="center"/>
              <w:rPr>
                <w:sz w:val="21"/>
              </w:rPr>
            </w:pPr>
            <w:r>
              <w:rPr>
                <w:rFonts w:hint="eastAsia"/>
                <w:sz w:val="21"/>
              </w:rPr>
              <w:t>分发策略</w:t>
            </w:r>
          </w:p>
        </w:tc>
        <w:tc>
          <w:tcPr>
            <w:tcW w:w="6521" w:type="dxa"/>
            <w:vAlign w:val="center"/>
          </w:tcPr>
          <w:p w14:paraId="0748B7DD" w14:textId="77777777" w:rsidR="006B2F5F" w:rsidRDefault="00000000">
            <w:pPr>
              <w:rPr>
                <w:sz w:val="21"/>
              </w:rPr>
            </w:pPr>
            <w:r>
              <w:rPr>
                <w:rFonts w:hint="eastAsia"/>
                <w:sz w:val="21"/>
              </w:rPr>
              <w:t>支持2层、2+3层、3+4层分发</w:t>
            </w:r>
          </w:p>
        </w:tc>
      </w:tr>
    </w:tbl>
    <w:p w14:paraId="359AC272" w14:textId="77777777" w:rsidR="006B2F5F" w:rsidRDefault="006B2F5F">
      <w:pPr>
        <w:jc w:val="both"/>
      </w:pPr>
    </w:p>
    <w:p w14:paraId="0D227099" w14:textId="77777777" w:rsidR="006B2F5F" w:rsidRDefault="00000000">
      <w:pPr>
        <w:pStyle w:val="2"/>
      </w:pPr>
      <w:bookmarkStart w:id="180" w:name="_Toc27284"/>
      <w:bookmarkStart w:id="181" w:name="_Toc229751359"/>
      <w:r>
        <w:rPr>
          <w:rFonts w:hint="eastAsia"/>
        </w:rPr>
        <w:t>路由管理</w:t>
      </w:r>
      <w:bookmarkEnd w:id="180"/>
      <w:bookmarkEnd w:id="181"/>
    </w:p>
    <w:p w14:paraId="7D46679C" w14:textId="77777777" w:rsidR="006B2F5F" w:rsidRDefault="00000000">
      <w:pPr>
        <w:pStyle w:val="20"/>
        <w:ind w:firstLine="480"/>
      </w:pPr>
      <w:r>
        <w:rPr>
          <w:rFonts w:hint="eastAsia"/>
        </w:rPr>
        <w:t>在数据通信网络中，具体是指：多台设备进行通信时，彼此之间发送具有IP特征的数据包，当数据包经过具备路由功能的设备时，设备进行解包并查看IP报文的目的网络地址，并于自身维护的路由表条目进行匹配，符合则进行转发，否则丢弃报文，回应网络不可达。</w:t>
      </w:r>
    </w:p>
    <w:p w14:paraId="1101B732" w14:textId="77777777" w:rsidR="006B2F5F" w:rsidRDefault="00000000">
      <w:pPr>
        <w:pStyle w:val="3"/>
      </w:pPr>
      <w:bookmarkStart w:id="182" w:name="_Toc31592"/>
      <w:bookmarkStart w:id="183" w:name="_Toc229751360"/>
      <w:r>
        <w:rPr>
          <w:rFonts w:hint="eastAsia"/>
        </w:rPr>
        <w:lastRenderedPageBreak/>
        <w:t>静态路由</w:t>
      </w:r>
      <w:bookmarkEnd w:id="182"/>
      <w:bookmarkEnd w:id="183"/>
    </w:p>
    <w:p w14:paraId="09DDC5D2" w14:textId="77777777" w:rsidR="006B2F5F" w:rsidRDefault="00000000">
      <w:pPr>
        <w:jc w:val="both"/>
        <w:rPr>
          <w:b/>
          <w:bCs/>
        </w:rPr>
      </w:pPr>
      <w:r>
        <w:rPr>
          <w:b/>
          <w:bCs/>
        </w:rPr>
        <w:t xml:space="preserve">    </w:t>
      </w:r>
      <w:r>
        <w:rPr>
          <w:rFonts w:hint="eastAsia"/>
          <w:b/>
          <w:bCs/>
        </w:rPr>
        <w:t>操作步骤：网络管理-&gt;路由管理-&gt;静态路由-</w:t>
      </w:r>
      <w:r>
        <w:rPr>
          <w:b/>
          <w:bCs/>
        </w:rPr>
        <w:t>&gt;</w:t>
      </w:r>
      <w:r>
        <w:rPr>
          <w:rFonts w:hint="eastAsia"/>
          <w:b/>
          <w:bCs/>
        </w:rPr>
        <w:t>添加。</w:t>
      </w:r>
      <w:r>
        <w:rPr>
          <w:rFonts w:hint="eastAsia"/>
        </w:rPr>
        <w:t xml:space="preserve"> </w:t>
      </w:r>
      <w:r>
        <w:t xml:space="preserve">   </w:t>
      </w:r>
    </w:p>
    <w:p w14:paraId="1BFAB5CD" w14:textId="77777777" w:rsidR="006B2F5F" w:rsidRDefault="00000000">
      <w:pPr>
        <w:jc w:val="both"/>
      </w:pPr>
      <w:r>
        <w:rPr>
          <w:rFonts w:hint="eastAsia"/>
        </w:rPr>
        <w:t xml:space="preserve"> </w:t>
      </w:r>
      <w:r>
        <w:t xml:space="preserve">   </w:t>
      </w:r>
      <w:r>
        <w:rPr>
          <w:rFonts w:hint="eastAsia"/>
        </w:rPr>
        <w:t>添加静态路由类型可选择IPv4或IPv6，填写目的网段和下一条IP。</w:t>
      </w:r>
    </w:p>
    <w:p w14:paraId="7C1D28E6" w14:textId="77777777" w:rsidR="006B2F5F" w:rsidRDefault="00000000">
      <w:pPr>
        <w:jc w:val="both"/>
      </w:pPr>
      <w:r>
        <w:rPr>
          <w:rFonts w:hint="eastAsia"/>
        </w:rPr>
        <w:t xml:space="preserve"> </w:t>
      </w:r>
      <w:r>
        <w:t xml:space="preserve">   </w:t>
      </w:r>
      <w:r>
        <w:rPr>
          <w:rFonts w:hint="eastAsia"/>
        </w:rPr>
        <w:t xml:space="preserve">注意：下一跳IP 需要是本地接口的IP，需要根据实际需求在 </w:t>
      </w:r>
      <w:r>
        <w:rPr>
          <w:rFonts w:hint="eastAsia"/>
          <w:b/>
          <w:bCs/>
        </w:rPr>
        <w:t>网络管理-&gt;接口配置-&gt;物理接口</w:t>
      </w:r>
      <w:r>
        <w:rPr>
          <w:rFonts w:hint="eastAsia"/>
        </w:rPr>
        <w:t xml:space="preserve"> 点击修改，为接口设置IP。</w:t>
      </w:r>
    </w:p>
    <w:p w14:paraId="05B6FEF0" w14:textId="77777777" w:rsidR="006B2F5F" w:rsidRDefault="00000000">
      <w:pPr>
        <w:jc w:val="center"/>
        <w:rPr>
          <w:rStyle w:val="aff"/>
        </w:rPr>
      </w:pPr>
      <w:r>
        <w:rPr>
          <w:noProof/>
        </w:rPr>
        <w:drawing>
          <wp:inline distT="0" distB="0" distL="114300" distR="114300" wp14:anchorId="235E3C93" wp14:editId="71468BE5">
            <wp:extent cx="6120130" cy="2545715"/>
            <wp:effectExtent l="0" t="0" r="1270" b="6985"/>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pic:cNvPicPr>
                  </pic:nvPicPr>
                  <pic:blipFill>
                    <a:blip r:embed="rId191"/>
                    <a:stretch>
                      <a:fillRect/>
                    </a:stretch>
                  </pic:blipFill>
                  <pic:spPr>
                    <a:xfrm>
                      <a:off x="0" y="0"/>
                      <a:ext cx="6120130" cy="2545715"/>
                    </a:xfrm>
                    <a:prstGeom prst="rect">
                      <a:avLst/>
                    </a:prstGeom>
                    <a:noFill/>
                    <a:ln>
                      <a:noFill/>
                    </a:ln>
                  </pic:spPr>
                </pic:pic>
              </a:graphicData>
            </a:graphic>
          </wp:inline>
        </w:drawing>
      </w:r>
    </w:p>
    <w:p w14:paraId="585EE892" w14:textId="77777777" w:rsidR="006B2F5F" w:rsidRDefault="00000000">
      <w:pPr>
        <w:ind w:firstLineChars="200" w:firstLine="480"/>
        <w:jc w:val="both"/>
        <w:rPr>
          <w:rStyle w:val="aff"/>
          <w:sz w:val="24"/>
          <w:szCs w:val="24"/>
        </w:rPr>
      </w:pPr>
      <w:r>
        <w:rPr>
          <w:rStyle w:val="aff"/>
          <w:rFonts w:hint="eastAsia"/>
          <w:sz w:val="24"/>
          <w:szCs w:val="24"/>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2BF8E906" w14:textId="77777777">
        <w:trPr>
          <w:trHeight w:val="345"/>
          <w:jc w:val="center"/>
        </w:trPr>
        <w:tc>
          <w:tcPr>
            <w:tcW w:w="3112" w:type="dxa"/>
            <w:shd w:val="clear" w:color="auto" w:fill="D0CECE" w:themeFill="background2" w:themeFillShade="E6"/>
            <w:vAlign w:val="center"/>
          </w:tcPr>
          <w:p w14:paraId="4C0D0965"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2B2E5829" w14:textId="77777777" w:rsidR="006B2F5F" w:rsidRDefault="00000000">
            <w:pPr>
              <w:jc w:val="center"/>
              <w:rPr>
                <w:b/>
                <w:bCs/>
                <w:sz w:val="21"/>
              </w:rPr>
            </w:pPr>
            <w:r>
              <w:rPr>
                <w:rFonts w:hint="eastAsia"/>
                <w:b/>
                <w:bCs/>
                <w:sz w:val="21"/>
              </w:rPr>
              <w:t>说明</w:t>
            </w:r>
          </w:p>
        </w:tc>
      </w:tr>
      <w:tr w:rsidR="006B2F5F" w14:paraId="0433982B" w14:textId="77777777">
        <w:trPr>
          <w:trHeight w:val="253"/>
          <w:jc w:val="center"/>
        </w:trPr>
        <w:tc>
          <w:tcPr>
            <w:tcW w:w="3112" w:type="dxa"/>
            <w:vAlign w:val="center"/>
          </w:tcPr>
          <w:p w14:paraId="071053A4" w14:textId="77777777" w:rsidR="006B2F5F" w:rsidRDefault="00000000">
            <w:pPr>
              <w:jc w:val="center"/>
              <w:rPr>
                <w:sz w:val="21"/>
              </w:rPr>
            </w:pPr>
            <w:r>
              <w:rPr>
                <w:rFonts w:hint="eastAsia"/>
                <w:sz w:val="21"/>
              </w:rPr>
              <w:t>类型</w:t>
            </w:r>
          </w:p>
        </w:tc>
        <w:tc>
          <w:tcPr>
            <w:tcW w:w="6239" w:type="dxa"/>
            <w:vAlign w:val="center"/>
          </w:tcPr>
          <w:p w14:paraId="1865607F" w14:textId="77777777" w:rsidR="006B2F5F" w:rsidRDefault="00000000">
            <w:pPr>
              <w:rPr>
                <w:sz w:val="21"/>
              </w:rPr>
            </w:pPr>
            <w:r>
              <w:rPr>
                <w:rFonts w:hint="eastAsia"/>
                <w:sz w:val="21"/>
              </w:rPr>
              <w:t>支持IPv4/IPv6。</w:t>
            </w:r>
          </w:p>
        </w:tc>
      </w:tr>
      <w:tr w:rsidR="006B2F5F" w14:paraId="43728457" w14:textId="77777777">
        <w:trPr>
          <w:trHeight w:val="253"/>
          <w:jc w:val="center"/>
        </w:trPr>
        <w:tc>
          <w:tcPr>
            <w:tcW w:w="3112" w:type="dxa"/>
            <w:vAlign w:val="center"/>
          </w:tcPr>
          <w:p w14:paraId="4A616DA8" w14:textId="77777777" w:rsidR="006B2F5F" w:rsidRDefault="00000000">
            <w:pPr>
              <w:jc w:val="center"/>
              <w:rPr>
                <w:sz w:val="21"/>
              </w:rPr>
            </w:pPr>
            <w:r>
              <w:rPr>
                <w:rFonts w:hint="eastAsia"/>
                <w:sz w:val="21"/>
              </w:rPr>
              <w:t>目的网段</w:t>
            </w:r>
          </w:p>
        </w:tc>
        <w:tc>
          <w:tcPr>
            <w:tcW w:w="6239" w:type="dxa"/>
            <w:vAlign w:val="center"/>
          </w:tcPr>
          <w:p w14:paraId="16B89D2D" w14:textId="77777777" w:rsidR="006B2F5F" w:rsidRDefault="00000000">
            <w:pPr>
              <w:rPr>
                <w:sz w:val="21"/>
              </w:rPr>
            </w:pPr>
            <w:r>
              <w:rPr>
                <w:rFonts w:hint="eastAsia"/>
                <w:sz w:val="21"/>
              </w:rPr>
              <w:t>目的网段示例：172.16.10.0/24。</w:t>
            </w:r>
          </w:p>
        </w:tc>
      </w:tr>
      <w:tr w:rsidR="006B2F5F" w14:paraId="5A234379" w14:textId="77777777">
        <w:trPr>
          <w:trHeight w:val="253"/>
          <w:jc w:val="center"/>
        </w:trPr>
        <w:tc>
          <w:tcPr>
            <w:tcW w:w="3112" w:type="dxa"/>
            <w:vAlign w:val="center"/>
          </w:tcPr>
          <w:p w14:paraId="1B4BD1E7" w14:textId="77777777" w:rsidR="006B2F5F" w:rsidRDefault="00000000">
            <w:pPr>
              <w:jc w:val="center"/>
              <w:rPr>
                <w:sz w:val="21"/>
              </w:rPr>
            </w:pPr>
            <w:r>
              <w:rPr>
                <w:rFonts w:hint="eastAsia"/>
                <w:sz w:val="21"/>
              </w:rPr>
              <w:t>下一跳</w:t>
            </w:r>
          </w:p>
        </w:tc>
        <w:tc>
          <w:tcPr>
            <w:tcW w:w="6239" w:type="dxa"/>
            <w:vAlign w:val="center"/>
          </w:tcPr>
          <w:p w14:paraId="46C04BA8" w14:textId="77777777" w:rsidR="006B2F5F" w:rsidRDefault="00000000">
            <w:pPr>
              <w:rPr>
                <w:sz w:val="21"/>
              </w:rPr>
            </w:pPr>
            <w:r>
              <w:rPr>
                <w:rFonts w:hint="eastAsia"/>
                <w:sz w:val="21"/>
              </w:rPr>
              <w:t>下一跳的IP地址。</w:t>
            </w:r>
          </w:p>
        </w:tc>
      </w:tr>
    </w:tbl>
    <w:p w14:paraId="15E051D3" w14:textId="77777777" w:rsidR="006B2F5F" w:rsidRDefault="006B2F5F">
      <w:pPr>
        <w:jc w:val="both"/>
        <w:rPr>
          <w:rStyle w:val="aff"/>
        </w:rPr>
      </w:pPr>
    </w:p>
    <w:p w14:paraId="59AFCF76" w14:textId="77777777" w:rsidR="006B2F5F" w:rsidRDefault="00000000">
      <w:pPr>
        <w:ind w:firstLine="480"/>
        <w:jc w:val="both"/>
      </w:pPr>
      <w:r>
        <w:rPr>
          <w:rFonts w:hint="eastAsia"/>
        </w:rPr>
        <w:t>如需删除静态路由配置，可以在本页面，选择对应的路由条目，点击【删除】按钮即可。</w:t>
      </w:r>
    </w:p>
    <w:p w14:paraId="48B6CA78" w14:textId="77777777" w:rsidR="006B2F5F" w:rsidRDefault="00000000">
      <w:pPr>
        <w:jc w:val="center"/>
      </w:pPr>
      <w:r>
        <w:rPr>
          <w:noProof/>
        </w:rPr>
        <w:drawing>
          <wp:inline distT="0" distB="0" distL="114300" distR="114300" wp14:anchorId="3A71CEBF" wp14:editId="3B154749">
            <wp:extent cx="6111240" cy="1275080"/>
            <wp:effectExtent l="0" t="0" r="10160" b="762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pic:cNvPicPr>
                  </pic:nvPicPr>
                  <pic:blipFill>
                    <a:blip r:embed="rId192"/>
                    <a:stretch>
                      <a:fillRect/>
                    </a:stretch>
                  </pic:blipFill>
                  <pic:spPr>
                    <a:xfrm>
                      <a:off x="0" y="0"/>
                      <a:ext cx="6111240" cy="1275080"/>
                    </a:xfrm>
                    <a:prstGeom prst="rect">
                      <a:avLst/>
                    </a:prstGeom>
                    <a:noFill/>
                    <a:ln>
                      <a:noFill/>
                    </a:ln>
                  </pic:spPr>
                </pic:pic>
              </a:graphicData>
            </a:graphic>
          </wp:inline>
        </w:drawing>
      </w:r>
    </w:p>
    <w:p w14:paraId="278226F3" w14:textId="77777777" w:rsidR="006B2F5F" w:rsidRDefault="00000000">
      <w:pPr>
        <w:pStyle w:val="3"/>
      </w:pPr>
      <w:bookmarkStart w:id="184" w:name="_Toc30255"/>
      <w:bookmarkStart w:id="185" w:name="_Toc229751361"/>
      <w:r>
        <w:rPr>
          <w:rFonts w:hint="eastAsia"/>
        </w:rPr>
        <w:t>策略路由</w:t>
      </w:r>
      <w:bookmarkEnd w:id="184"/>
      <w:bookmarkEnd w:id="185"/>
    </w:p>
    <w:p w14:paraId="471D0B73" w14:textId="77777777" w:rsidR="006B2F5F" w:rsidRDefault="00000000">
      <w:pPr>
        <w:pStyle w:val="20"/>
        <w:ind w:firstLine="480"/>
      </w:pPr>
      <w:r>
        <w:rPr>
          <w:rFonts w:hint="eastAsia"/>
        </w:rPr>
        <w:t>策略路由，是一种基于目标网络进行</w:t>
      </w:r>
      <w:r>
        <w:fldChar w:fldCharType="begin"/>
      </w:r>
      <w:r>
        <w:instrText xml:space="preserve"> HYPERLINK "https://baike.baidu.com/item/%E8%B7%AF%E7%94%B1/363497?fromModule=lemma_inlink" \t "https://baike.baidu.com/item/%E7%AD%96%E7%95%A5%E8%B7%AF%E7%94%B1/_blank" </w:instrText>
      </w:r>
      <w:r>
        <w:fldChar w:fldCharType="separate"/>
      </w:r>
      <w:r>
        <w:t>路由</w:t>
      </w:r>
      <w:r>
        <w:fldChar w:fldCharType="end"/>
      </w:r>
      <w:r>
        <w:t>更加灵活的</w:t>
      </w:r>
      <w:r>
        <w:fldChar w:fldCharType="begin"/>
      </w:r>
      <w:r>
        <w:instrText xml:space="preserve"> HYPERLINK "https://baike.baidu.com/item/%E6%95%B0%E6%8D%AE%E5%8C%85/489739?fromModule=lemma_inlink" \t "https://baike.baidu.com/item/%E7%AD%96%E7%95%A5%E8%B7%AF%E7%94%B1/_blank" </w:instrText>
      </w:r>
      <w:r>
        <w:fldChar w:fldCharType="separate"/>
      </w:r>
      <w:r>
        <w:t>数据包</w:t>
      </w:r>
      <w:r>
        <w:fldChar w:fldCharType="end"/>
      </w:r>
      <w:r>
        <w:t>路由转发机制。</w:t>
      </w:r>
      <w:r>
        <w:fldChar w:fldCharType="begin"/>
      </w:r>
      <w:r>
        <w:instrText xml:space="preserve"> HYPERLINK "https://baike.baidu.com/item/%E8%B7%AF%E7%94%B1%E5%99%A8/108294?fromModule=lemma_inlink" \t "https://baike.baidu.com/item/%E7%AD%96%E7%95%A5%E8%B7%AF%E7%94%B1/_blank" </w:instrText>
      </w:r>
      <w:r>
        <w:fldChar w:fldCharType="separate"/>
      </w:r>
      <w:r>
        <w:t>路由器</w:t>
      </w:r>
      <w:r>
        <w:fldChar w:fldCharType="end"/>
      </w:r>
      <w:r>
        <w:t>将通过路由图决定如何对需要路由的数据包进行处理，路由图决定了一个数据包的下一跳转发路</w:t>
      </w:r>
      <w:r>
        <w:lastRenderedPageBreak/>
        <w:t>由器。</w:t>
      </w:r>
    </w:p>
    <w:p w14:paraId="404D0615" w14:textId="77777777" w:rsidR="006B2F5F" w:rsidRDefault="00000000">
      <w:pPr>
        <w:jc w:val="both"/>
        <w:rPr>
          <w:b/>
          <w:bCs/>
        </w:rPr>
      </w:pPr>
      <w:r>
        <w:rPr>
          <w:rFonts w:hint="eastAsia"/>
          <w:b/>
          <w:bCs/>
        </w:rPr>
        <w:t xml:space="preserve"> </w:t>
      </w:r>
      <w:r>
        <w:rPr>
          <w:b/>
          <w:bCs/>
        </w:rPr>
        <w:t xml:space="preserve">   </w:t>
      </w:r>
      <w:r>
        <w:rPr>
          <w:rFonts w:hint="eastAsia"/>
          <w:b/>
          <w:bCs/>
        </w:rPr>
        <w:t>操作步骤：网络管理-&gt;路由管理-&gt;策略路由-</w:t>
      </w:r>
      <w:r>
        <w:rPr>
          <w:b/>
          <w:bCs/>
        </w:rPr>
        <w:t>&gt;</w:t>
      </w:r>
      <w:r>
        <w:rPr>
          <w:rFonts w:hint="eastAsia"/>
          <w:b/>
          <w:bCs/>
        </w:rPr>
        <w:t>添加。</w:t>
      </w:r>
      <w:r>
        <w:rPr>
          <w:rFonts w:hint="eastAsia"/>
        </w:rPr>
        <w:t xml:space="preserve"> </w:t>
      </w:r>
      <w:r>
        <w:t xml:space="preserve">   </w:t>
      </w:r>
    </w:p>
    <w:p w14:paraId="65EF1C28" w14:textId="77777777" w:rsidR="006B2F5F" w:rsidRDefault="00000000">
      <w:pPr>
        <w:pStyle w:val="20"/>
        <w:ind w:firstLineChars="0" w:firstLine="0"/>
        <w:jc w:val="center"/>
        <w:rPr>
          <w:rStyle w:val="aff"/>
        </w:rPr>
      </w:pPr>
      <w:r>
        <w:rPr>
          <w:noProof/>
        </w:rPr>
        <w:drawing>
          <wp:inline distT="0" distB="0" distL="114300" distR="114300" wp14:anchorId="3A5C8374" wp14:editId="0A2BBB02">
            <wp:extent cx="4651375" cy="3851275"/>
            <wp:effectExtent l="0" t="0" r="9525" b="9525"/>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pic:cNvPicPr>
                  </pic:nvPicPr>
                  <pic:blipFill>
                    <a:blip r:embed="rId193"/>
                    <a:stretch>
                      <a:fillRect/>
                    </a:stretch>
                  </pic:blipFill>
                  <pic:spPr>
                    <a:xfrm>
                      <a:off x="0" y="0"/>
                      <a:ext cx="4651375" cy="3851275"/>
                    </a:xfrm>
                    <a:prstGeom prst="rect">
                      <a:avLst/>
                    </a:prstGeom>
                    <a:noFill/>
                    <a:ln>
                      <a:noFill/>
                    </a:ln>
                  </pic:spPr>
                </pic:pic>
              </a:graphicData>
            </a:graphic>
          </wp:inline>
        </w:drawing>
      </w:r>
    </w:p>
    <w:p w14:paraId="21182424" w14:textId="77777777" w:rsidR="006B2F5F" w:rsidRDefault="00000000">
      <w:pPr>
        <w:ind w:firstLineChars="200" w:firstLine="480"/>
        <w:jc w:val="both"/>
        <w:rPr>
          <w:rStyle w:val="aff"/>
          <w:sz w:val="24"/>
          <w:szCs w:val="24"/>
        </w:rPr>
      </w:pPr>
      <w:r>
        <w:rPr>
          <w:rStyle w:val="aff"/>
          <w:rFonts w:hint="eastAsia"/>
          <w:sz w:val="24"/>
          <w:szCs w:val="24"/>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43C15F6E" w14:textId="77777777">
        <w:trPr>
          <w:trHeight w:val="345"/>
          <w:jc w:val="center"/>
        </w:trPr>
        <w:tc>
          <w:tcPr>
            <w:tcW w:w="3112" w:type="dxa"/>
            <w:shd w:val="clear" w:color="auto" w:fill="D0CECE" w:themeFill="background2" w:themeFillShade="E6"/>
            <w:vAlign w:val="center"/>
          </w:tcPr>
          <w:p w14:paraId="362F4B5A"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4F6A801B" w14:textId="77777777" w:rsidR="006B2F5F" w:rsidRDefault="00000000">
            <w:pPr>
              <w:jc w:val="center"/>
              <w:rPr>
                <w:b/>
                <w:bCs/>
                <w:sz w:val="21"/>
              </w:rPr>
            </w:pPr>
            <w:r>
              <w:rPr>
                <w:rFonts w:hint="eastAsia"/>
                <w:b/>
                <w:bCs/>
                <w:sz w:val="21"/>
              </w:rPr>
              <w:t>说明</w:t>
            </w:r>
          </w:p>
        </w:tc>
      </w:tr>
      <w:tr w:rsidR="006B2F5F" w14:paraId="3E71E703" w14:textId="77777777">
        <w:trPr>
          <w:trHeight w:val="253"/>
          <w:jc w:val="center"/>
        </w:trPr>
        <w:tc>
          <w:tcPr>
            <w:tcW w:w="3112" w:type="dxa"/>
            <w:vAlign w:val="center"/>
          </w:tcPr>
          <w:p w14:paraId="6C76CDB5" w14:textId="77777777" w:rsidR="006B2F5F" w:rsidRDefault="00000000">
            <w:pPr>
              <w:jc w:val="center"/>
              <w:rPr>
                <w:sz w:val="21"/>
              </w:rPr>
            </w:pPr>
            <w:r>
              <w:rPr>
                <w:rFonts w:hint="eastAsia"/>
                <w:sz w:val="21"/>
              </w:rPr>
              <w:t>策略名称</w:t>
            </w:r>
          </w:p>
        </w:tc>
        <w:tc>
          <w:tcPr>
            <w:tcW w:w="6239" w:type="dxa"/>
            <w:vAlign w:val="center"/>
          </w:tcPr>
          <w:p w14:paraId="24BE9549" w14:textId="77777777" w:rsidR="006B2F5F" w:rsidRDefault="00000000">
            <w:pPr>
              <w:rPr>
                <w:sz w:val="21"/>
              </w:rPr>
            </w:pPr>
            <w:r>
              <w:rPr>
                <w:rFonts w:hint="eastAsia"/>
                <w:sz w:val="21"/>
              </w:rPr>
              <w:t>路由策略名。</w:t>
            </w:r>
          </w:p>
        </w:tc>
      </w:tr>
      <w:tr w:rsidR="006B2F5F" w14:paraId="1BD088A4" w14:textId="77777777">
        <w:trPr>
          <w:trHeight w:val="253"/>
          <w:jc w:val="center"/>
        </w:trPr>
        <w:tc>
          <w:tcPr>
            <w:tcW w:w="3112" w:type="dxa"/>
            <w:vAlign w:val="center"/>
          </w:tcPr>
          <w:p w14:paraId="32B84199" w14:textId="77777777" w:rsidR="006B2F5F" w:rsidRDefault="00000000">
            <w:pPr>
              <w:jc w:val="center"/>
              <w:rPr>
                <w:sz w:val="21"/>
              </w:rPr>
            </w:pPr>
            <w:r>
              <w:rPr>
                <w:rFonts w:hint="eastAsia"/>
                <w:sz w:val="21"/>
              </w:rPr>
              <w:t>源IP</w:t>
            </w:r>
          </w:p>
        </w:tc>
        <w:tc>
          <w:tcPr>
            <w:tcW w:w="6239" w:type="dxa"/>
            <w:vAlign w:val="center"/>
          </w:tcPr>
          <w:p w14:paraId="61B94673" w14:textId="77777777" w:rsidR="006B2F5F" w:rsidRDefault="00000000">
            <w:pPr>
              <w:rPr>
                <w:sz w:val="21"/>
              </w:rPr>
            </w:pPr>
            <w:r>
              <w:rPr>
                <w:rFonts w:hint="eastAsia"/>
                <w:sz w:val="21"/>
              </w:rPr>
              <w:t>目的网段示例：172.16.10.0/24。</w:t>
            </w:r>
          </w:p>
        </w:tc>
      </w:tr>
      <w:tr w:rsidR="006B2F5F" w14:paraId="08463B46" w14:textId="77777777">
        <w:trPr>
          <w:trHeight w:val="253"/>
          <w:jc w:val="center"/>
        </w:trPr>
        <w:tc>
          <w:tcPr>
            <w:tcW w:w="3112" w:type="dxa"/>
            <w:vAlign w:val="center"/>
          </w:tcPr>
          <w:p w14:paraId="2A16AD68" w14:textId="77777777" w:rsidR="006B2F5F" w:rsidRDefault="00000000">
            <w:pPr>
              <w:jc w:val="center"/>
              <w:rPr>
                <w:sz w:val="21"/>
              </w:rPr>
            </w:pPr>
            <w:r>
              <w:rPr>
                <w:rFonts w:hint="eastAsia"/>
                <w:sz w:val="21"/>
              </w:rPr>
              <w:t>目的IP</w:t>
            </w:r>
          </w:p>
        </w:tc>
        <w:tc>
          <w:tcPr>
            <w:tcW w:w="6239" w:type="dxa"/>
            <w:vAlign w:val="center"/>
          </w:tcPr>
          <w:p w14:paraId="4307409A" w14:textId="77777777" w:rsidR="006B2F5F" w:rsidRDefault="00000000">
            <w:pPr>
              <w:rPr>
                <w:sz w:val="21"/>
              </w:rPr>
            </w:pPr>
            <w:r>
              <w:rPr>
                <w:rFonts w:hint="eastAsia"/>
                <w:sz w:val="21"/>
              </w:rPr>
              <w:t>下一跳的IP地址。</w:t>
            </w:r>
          </w:p>
        </w:tc>
      </w:tr>
      <w:tr w:rsidR="006B2F5F" w14:paraId="4DA48D06" w14:textId="77777777">
        <w:trPr>
          <w:trHeight w:val="253"/>
          <w:jc w:val="center"/>
        </w:trPr>
        <w:tc>
          <w:tcPr>
            <w:tcW w:w="3112" w:type="dxa"/>
            <w:vAlign w:val="center"/>
          </w:tcPr>
          <w:p w14:paraId="095CB26B" w14:textId="77777777" w:rsidR="006B2F5F" w:rsidRDefault="00000000">
            <w:pPr>
              <w:jc w:val="center"/>
              <w:rPr>
                <w:sz w:val="21"/>
              </w:rPr>
            </w:pPr>
            <w:r>
              <w:rPr>
                <w:rFonts w:hint="eastAsia"/>
                <w:sz w:val="21"/>
              </w:rPr>
              <w:t>协议</w:t>
            </w:r>
          </w:p>
        </w:tc>
        <w:tc>
          <w:tcPr>
            <w:tcW w:w="6239" w:type="dxa"/>
            <w:vAlign w:val="center"/>
          </w:tcPr>
          <w:p w14:paraId="44355902" w14:textId="77777777" w:rsidR="006B2F5F" w:rsidRDefault="00000000">
            <w:pPr>
              <w:rPr>
                <w:sz w:val="21"/>
              </w:rPr>
            </w:pPr>
            <w:r>
              <w:rPr>
                <w:rFonts w:hint="eastAsia"/>
                <w:sz w:val="21"/>
              </w:rPr>
              <w:t>选择下一条的接口。</w:t>
            </w:r>
          </w:p>
        </w:tc>
      </w:tr>
      <w:tr w:rsidR="006B2F5F" w14:paraId="7FE4ECAC" w14:textId="77777777">
        <w:trPr>
          <w:trHeight w:val="253"/>
          <w:jc w:val="center"/>
        </w:trPr>
        <w:tc>
          <w:tcPr>
            <w:tcW w:w="3112" w:type="dxa"/>
            <w:vAlign w:val="center"/>
          </w:tcPr>
          <w:p w14:paraId="3CC2FD37" w14:textId="77777777" w:rsidR="006B2F5F" w:rsidRDefault="00000000">
            <w:pPr>
              <w:jc w:val="center"/>
              <w:rPr>
                <w:sz w:val="21"/>
              </w:rPr>
            </w:pPr>
            <w:r>
              <w:rPr>
                <w:rFonts w:hint="eastAsia"/>
                <w:sz w:val="21"/>
              </w:rPr>
              <w:t>源端口</w:t>
            </w:r>
          </w:p>
        </w:tc>
        <w:tc>
          <w:tcPr>
            <w:tcW w:w="6239" w:type="dxa"/>
            <w:vAlign w:val="center"/>
          </w:tcPr>
          <w:p w14:paraId="1F78FF40" w14:textId="77777777" w:rsidR="006B2F5F" w:rsidRDefault="00000000">
            <w:pPr>
              <w:rPr>
                <w:sz w:val="21"/>
              </w:rPr>
            </w:pPr>
            <w:r>
              <w:rPr>
                <w:rFonts w:hint="eastAsia"/>
                <w:sz w:val="21"/>
              </w:rPr>
              <w:t>源端口。</w:t>
            </w:r>
          </w:p>
        </w:tc>
      </w:tr>
      <w:tr w:rsidR="006B2F5F" w14:paraId="2980CD65" w14:textId="77777777">
        <w:trPr>
          <w:trHeight w:val="253"/>
          <w:jc w:val="center"/>
        </w:trPr>
        <w:tc>
          <w:tcPr>
            <w:tcW w:w="3112" w:type="dxa"/>
            <w:vAlign w:val="center"/>
          </w:tcPr>
          <w:p w14:paraId="0C588C0E" w14:textId="77777777" w:rsidR="006B2F5F" w:rsidRDefault="00000000">
            <w:pPr>
              <w:jc w:val="center"/>
              <w:rPr>
                <w:sz w:val="21"/>
              </w:rPr>
            </w:pPr>
            <w:r>
              <w:rPr>
                <w:rFonts w:hint="eastAsia"/>
                <w:sz w:val="21"/>
              </w:rPr>
              <w:t>目的端口</w:t>
            </w:r>
          </w:p>
        </w:tc>
        <w:tc>
          <w:tcPr>
            <w:tcW w:w="6239" w:type="dxa"/>
            <w:vAlign w:val="center"/>
          </w:tcPr>
          <w:p w14:paraId="3C01BB72" w14:textId="77777777" w:rsidR="006B2F5F" w:rsidRDefault="00000000">
            <w:pPr>
              <w:rPr>
                <w:sz w:val="21"/>
              </w:rPr>
            </w:pPr>
            <w:r>
              <w:rPr>
                <w:rFonts w:hint="eastAsia"/>
                <w:sz w:val="21"/>
              </w:rPr>
              <w:t>目的端口。</w:t>
            </w:r>
          </w:p>
        </w:tc>
      </w:tr>
      <w:tr w:rsidR="006B2F5F" w14:paraId="28D4DD40" w14:textId="77777777">
        <w:trPr>
          <w:trHeight w:val="253"/>
          <w:jc w:val="center"/>
        </w:trPr>
        <w:tc>
          <w:tcPr>
            <w:tcW w:w="3112" w:type="dxa"/>
            <w:vAlign w:val="center"/>
          </w:tcPr>
          <w:p w14:paraId="4D547262" w14:textId="77777777" w:rsidR="006B2F5F" w:rsidRDefault="00000000">
            <w:pPr>
              <w:jc w:val="center"/>
              <w:rPr>
                <w:sz w:val="21"/>
              </w:rPr>
            </w:pPr>
            <w:r>
              <w:rPr>
                <w:rFonts w:hint="eastAsia"/>
                <w:sz w:val="21"/>
              </w:rPr>
              <w:t>下一跳IP</w:t>
            </w:r>
          </w:p>
        </w:tc>
        <w:tc>
          <w:tcPr>
            <w:tcW w:w="6239" w:type="dxa"/>
            <w:vAlign w:val="center"/>
          </w:tcPr>
          <w:p w14:paraId="3BB4F983" w14:textId="77777777" w:rsidR="006B2F5F" w:rsidRDefault="00000000">
            <w:pPr>
              <w:rPr>
                <w:sz w:val="21"/>
              </w:rPr>
            </w:pPr>
            <w:r>
              <w:rPr>
                <w:rFonts w:hint="eastAsia"/>
                <w:sz w:val="21"/>
              </w:rPr>
              <w:t>当匹配到策略后的下一跳IP。</w:t>
            </w:r>
          </w:p>
        </w:tc>
      </w:tr>
      <w:tr w:rsidR="006B2F5F" w14:paraId="0485A9D8" w14:textId="77777777">
        <w:trPr>
          <w:trHeight w:val="253"/>
          <w:jc w:val="center"/>
        </w:trPr>
        <w:tc>
          <w:tcPr>
            <w:tcW w:w="3112" w:type="dxa"/>
            <w:vAlign w:val="center"/>
          </w:tcPr>
          <w:p w14:paraId="09389EBE" w14:textId="77777777" w:rsidR="006B2F5F" w:rsidRDefault="00000000">
            <w:pPr>
              <w:jc w:val="center"/>
              <w:rPr>
                <w:sz w:val="21"/>
              </w:rPr>
            </w:pPr>
            <w:r>
              <w:rPr>
                <w:rFonts w:hint="eastAsia"/>
                <w:sz w:val="21"/>
              </w:rPr>
              <w:t>下一跳接口</w:t>
            </w:r>
          </w:p>
        </w:tc>
        <w:tc>
          <w:tcPr>
            <w:tcW w:w="6239" w:type="dxa"/>
            <w:vAlign w:val="center"/>
          </w:tcPr>
          <w:p w14:paraId="5C2EA53B" w14:textId="77777777" w:rsidR="006B2F5F" w:rsidRDefault="00000000">
            <w:pPr>
              <w:rPr>
                <w:sz w:val="21"/>
              </w:rPr>
            </w:pPr>
            <w:r>
              <w:rPr>
                <w:rFonts w:hint="eastAsia"/>
                <w:sz w:val="21"/>
              </w:rPr>
              <w:t>匹配到策略后下一跳接口，从数智物联安全网关的哪个接口送出流量。</w:t>
            </w:r>
          </w:p>
        </w:tc>
      </w:tr>
      <w:tr w:rsidR="006B2F5F" w14:paraId="285DBB73" w14:textId="77777777">
        <w:trPr>
          <w:trHeight w:val="253"/>
          <w:jc w:val="center"/>
        </w:trPr>
        <w:tc>
          <w:tcPr>
            <w:tcW w:w="3112" w:type="dxa"/>
            <w:vAlign w:val="center"/>
          </w:tcPr>
          <w:p w14:paraId="16D17C0B" w14:textId="77777777" w:rsidR="006B2F5F" w:rsidRDefault="00000000">
            <w:pPr>
              <w:jc w:val="center"/>
              <w:rPr>
                <w:sz w:val="21"/>
              </w:rPr>
            </w:pPr>
            <w:r>
              <w:rPr>
                <w:rFonts w:hint="eastAsia"/>
                <w:sz w:val="21"/>
              </w:rPr>
              <w:t>策略应用到接口</w:t>
            </w:r>
          </w:p>
        </w:tc>
        <w:tc>
          <w:tcPr>
            <w:tcW w:w="6239" w:type="dxa"/>
            <w:vAlign w:val="center"/>
          </w:tcPr>
          <w:p w14:paraId="7D906ACA" w14:textId="77777777" w:rsidR="006B2F5F" w:rsidRDefault="00000000">
            <w:pPr>
              <w:rPr>
                <w:sz w:val="21"/>
              </w:rPr>
            </w:pPr>
            <w:r>
              <w:rPr>
                <w:rFonts w:hint="eastAsia"/>
                <w:sz w:val="21"/>
              </w:rPr>
              <w:t>选择策略应用的接口。</w:t>
            </w:r>
          </w:p>
        </w:tc>
      </w:tr>
      <w:tr w:rsidR="006B2F5F" w14:paraId="448CFA93" w14:textId="77777777">
        <w:trPr>
          <w:trHeight w:val="253"/>
          <w:jc w:val="center"/>
        </w:trPr>
        <w:tc>
          <w:tcPr>
            <w:tcW w:w="3112" w:type="dxa"/>
            <w:vAlign w:val="center"/>
          </w:tcPr>
          <w:p w14:paraId="2EECEC31" w14:textId="77777777" w:rsidR="006B2F5F" w:rsidRDefault="00000000">
            <w:pPr>
              <w:jc w:val="center"/>
              <w:rPr>
                <w:sz w:val="21"/>
              </w:rPr>
            </w:pPr>
            <w:r>
              <w:rPr>
                <w:rFonts w:hint="eastAsia"/>
                <w:sz w:val="21"/>
              </w:rPr>
              <w:t>接口优先级</w:t>
            </w:r>
          </w:p>
        </w:tc>
        <w:tc>
          <w:tcPr>
            <w:tcW w:w="6239" w:type="dxa"/>
            <w:vAlign w:val="center"/>
          </w:tcPr>
          <w:p w14:paraId="522DDD3B" w14:textId="77777777" w:rsidR="006B2F5F" w:rsidRDefault="00000000">
            <w:pPr>
              <w:rPr>
                <w:sz w:val="21"/>
              </w:rPr>
            </w:pPr>
            <w:r>
              <w:rPr>
                <w:rFonts w:hint="eastAsia"/>
                <w:sz w:val="21"/>
              </w:rPr>
              <w:t>该策略路由使用的接口优先级别。</w:t>
            </w:r>
          </w:p>
        </w:tc>
      </w:tr>
      <w:tr w:rsidR="006B2F5F" w14:paraId="6D580FDA" w14:textId="77777777">
        <w:trPr>
          <w:trHeight w:val="253"/>
          <w:jc w:val="center"/>
        </w:trPr>
        <w:tc>
          <w:tcPr>
            <w:tcW w:w="3112" w:type="dxa"/>
            <w:vAlign w:val="center"/>
          </w:tcPr>
          <w:p w14:paraId="6F75A095" w14:textId="77777777" w:rsidR="006B2F5F" w:rsidRDefault="00000000">
            <w:pPr>
              <w:jc w:val="center"/>
              <w:rPr>
                <w:sz w:val="21"/>
              </w:rPr>
            </w:pPr>
            <w:r>
              <w:rPr>
                <w:rFonts w:hint="eastAsia"/>
                <w:sz w:val="21"/>
              </w:rPr>
              <w:t>权重</w:t>
            </w:r>
          </w:p>
        </w:tc>
        <w:tc>
          <w:tcPr>
            <w:tcW w:w="6239" w:type="dxa"/>
            <w:vAlign w:val="center"/>
          </w:tcPr>
          <w:p w14:paraId="0E9E6367" w14:textId="77777777" w:rsidR="006B2F5F" w:rsidRDefault="00000000">
            <w:pPr>
              <w:rPr>
                <w:sz w:val="21"/>
              </w:rPr>
            </w:pPr>
            <w:r>
              <w:rPr>
                <w:rFonts w:hint="eastAsia"/>
                <w:sz w:val="21"/>
              </w:rPr>
              <w:t>表示该策略路由的权重，权重表示了流量分配的比重。</w:t>
            </w:r>
          </w:p>
        </w:tc>
      </w:tr>
      <w:tr w:rsidR="006B2F5F" w14:paraId="26EDA9E7" w14:textId="77777777">
        <w:trPr>
          <w:trHeight w:val="253"/>
          <w:jc w:val="center"/>
        </w:trPr>
        <w:tc>
          <w:tcPr>
            <w:tcW w:w="3112" w:type="dxa"/>
            <w:vAlign w:val="center"/>
          </w:tcPr>
          <w:p w14:paraId="66650931" w14:textId="77777777" w:rsidR="006B2F5F" w:rsidRDefault="00000000">
            <w:pPr>
              <w:jc w:val="center"/>
              <w:rPr>
                <w:sz w:val="21"/>
              </w:rPr>
            </w:pPr>
            <w:r>
              <w:rPr>
                <w:rFonts w:hint="eastAsia"/>
                <w:sz w:val="21"/>
              </w:rPr>
              <w:t>路由优先级</w:t>
            </w:r>
          </w:p>
        </w:tc>
        <w:tc>
          <w:tcPr>
            <w:tcW w:w="6239" w:type="dxa"/>
            <w:vAlign w:val="center"/>
          </w:tcPr>
          <w:p w14:paraId="4D1E8553" w14:textId="77777777" w:rsidR="006B2F5F" w:rsidRDefault="00000000">
            <w:pPr>
              <w:rPr>
                <w:sz w:val="21"/>
              </w:rPr>
            </w:pPr>
            <w:r>
              <w:rPr>
                <w:rFonts w:hint="eastAsia"/>
                <w:sz w:val="21"/>
              </w:rPr>
              <w:t>指该策略路由的优先级别，为整数。</w:t>
            </w:r>
          </w:p>
        </w:tc>
      </w:tr>
    </w:tbl>
    <w:p w14:paraId="069BDA37" w14:textId="77777777" w:rsidR="006B2F5F" w:rsidRDefault="006B2F5F">
      <w:pPr>
        <w:pStyle w:val="20"/>
        <w:ind w:firstLineChars="0" w:firstLine="0"/>
        <w:rPr>
          <w:rStyle w:val="aff"/>
        </w:rPr>
      </w:pPr>
    </w:p>
    <w:p w14:paraId="240F148C" w14:textId="77777777" w:rsidR="006B2F5F" w:rsidRDefault="00000000">
      <w:pPr>
        <w:pStyle w:val="20"/>
        <w:ind w:firstLine="480"/>
        <w:rPr>
          <w:b/>
          <w:bCs/>
          <w:sz w:val="32"/>
          <w:szCs w:val="32"/>
        </w:rPr>
      </w:pPr>
      <w:r>
        <w:rPr>
          <w:rFonts w:hint="eastAsia"/>
        </w:rPr>
        <w:t>如需删除策略路由配置，可以在本页面，选择对应的路由条目，点击【删除】按钮即</w:t>
      </w:r>
      <w:r>
        <w:rPr>
          <w:rFonts w:hint="eastAsia"/>
        </w:rPr>
        <w:lastRenderedPageBreak/>
        <w:t>可。</w:t>
      </w:r>
    </w:p>
    <w:p w14:paraId="7B88DC42" w14:textId="4BBA65FE" w:rsidR="006B2F5F" w:rsidRDefault="00000000">
      <w:pPr>
        <w:pStyle w:val="1"/>
        <w:pageBreakBefore/>
        <w:ind w:left="431" w:hanging="431"/>
      </w:pPr>
      <w:bookmarkStart w:id="186" w:name="_Toc25046"/>
      <w:bookmarkStart w:id="187" w:name="_Toc229751362"/>
      <w:r>
        <w:rPr>
          <w:rFonts w:hint="eastAsia"/>
          <w:kern w:val="2"/>
          <w:sz w:val="36"/>
          <w:szCs w:val="32"/>
        </w:rPr>
        <w:lastRenderedPageBreak/>
        <w:t>系统管理</w:t>
      </w:r>
      <w:bookmarkEnd w:id="186"/>
      <w:bookmarkEnd w:id="187"/>
    </w:p>
    <w:p w14:paraId="4C76C64A" w14:textId="77777777" w:rsidR="006B2F5F" w:rsidRDefault="00000000">
      <w:pPr>
        <w:pStyle w:val="2"/>
      </w:pPr>
      <w:bookmarkStart w:id="188" w:name="_Toc1523"/>
      <w:bookmarkStart w:id="189" w:name="_Toc229751363"/>
      <w:r>
        <w:rPr>
          <w:rFonts w:hint="eastAsia"/>
        </w:rPr>
        <w:t>管理员</w:t>
      </w:r>
      <w:bookmarkEnd w:id="188"/>
      <w:bookmarkEnd w:id="189"/>
    </w:p>
    <w:p w14:paraId="03A1D788" w14:textId="77777777" w:rsidR="006B2F5F" w:rsidRDefault="00000000">
      <w:pPr>
        <w:pStyle w:val="3"/>
      </w:pPr>
      <w:bookmarkStart w:id="190" w:name="_Toc16493"/>
      <w:bookmarkStart w:id="191" w:name="_Toc229751364"/>
      <w:r>
        <w:rPr>
          <w:rFonts w:hint="eastAsia"/>
        </w:rPr>
        <w:t>管理员</w:t>
      </w:r>
      <w:bookmarkEnd w:id="190"/>
      <w:bookmarkEnd w:id="191"/>
    </w:p>
    <w:p w14:paraId="72D63D4B" w14:textId="77777777" w:rsidR="006B2F5F" w:rsidRDefault="00000000">
      <w:pPr>
        <w:pStyle w:val="20"/>
        <w:ind w:firstLine="489"/>
        <w:rPr>
          <w:rFonts w:ascii="Times New Roman" w:hAnsi="Times New Roman"/>
          <w:b/>
          <w:bCs/>
          <w:szCs w:val="24"/>
        </w:rPr>
      </w:pPr>
      <w:r>
        <w:rPr>
          <w:rFonts w:ascii="Times New Roman" w:hAnsi="Times New Roman" w:hint="eastAsia"/>
          <w:b/>
          <w:bCs/>
          <w:szCs w:val="24"/>
        </w:rPr>
        <w:t>操作步骤：系统管理</w:t>
      </w:r>
      <w:r>
        <w:rPr>
          <w:rFonts w:ascii="Times New Roman" w:hAnsi="Times New Roman" w:hint="eastAsia"/>
          <w:b/>
          <w:bCs/>
          <w:szCs w:val="24"/>
        </w:rPr>
        <w:t>-&gt;</w:t>
      </w:r>
      <w:r>
        <w:rPr>
          <w:rFonts w:ascii="Times New Roman" w:hAnsi="Times New Roman" w:hint="eastAsia"/>
          <w:b/>
          <w:bCs/>
          <w:szCs w:val="24"/>
        </w:rPr>
        <w:t>管理员</w:t>
      </w:r>
      <w:r>
        <w:rPr>
          <w:rFonts w:ascii="Times New Roman" w:hAnsi="Times New Roman" w:hint="eastAsia"/>
          <w:b/>
          <w:bCs/>
          <w:szCs w:val="24"/>
        </w:rPr>
        <w:t>-&gt;</w:t>
      </w:r>
      <w:r>
        <w:rPr>
          <w:rFonts w:ascii="Times New Roman" w:hAnsi="Times New Roman" w:hint="eastAsia"/>
          <w:b/>
          <w:bCs/>
          <w:szCs w:val="24"/>
        </w:rPr>
        <w:t>添加。</w:t>
      </w:r>
    </w:p>
    <w:p w14:paraId="1FFA4BA0" w14:textId="77777777" w:rsidR="006B2F5F" w:rsidRDefault="00000000">
      <w:pPr>
        <w:pStyle w:val="20"/>
        <w:ind w:firstLine="480"/>
        <w:rPr>
          <w:rFonts w:ascii="Times New Roman" w:hAnsi="Times New Roman"/>
          <w:szCs w:val="24"/>
        </w:rPr>
      </w:pPr>
      <w:r>
        <w:rPr>
          <w:rFonts w:ascii="Times New Roman" w:hAnsi="Times New Roman" w:hint="eastAsia"/>
          <w:szCs w:val="24"/>
        </w:rPr>
        <w:t>系统管理员有此权限，填写以下必填项，点击确定即可。</w:t>
      </w:r>
    </w:p>
    <w:p w14:paraId="603409D2" w14:textId="77777777" w:rsidR="006B2F5F" w:rsidRDefault="00000000">
      <w:pPr>
        <w:pStyle w:val="20"/>
        <w:ind w:firstLineChars="0" w:firstLine="0"/>
        <w:jc w:val="center"/>
        <w:rPr>
          <w:rStyle w:val="aff"/>
        </w:rPr>
      </w:pPr>
      <w:r>
        <w:rPr>
          <w:noProof/>
        </w:rPr>
        <w:drawing>
          <wp:inline distT="0" distB="0" distL="114300" distR="114300" wp14:anchorId="4F59319E" wp14:editId="2BD1548A">
            <wp:extent cx="4456430" cy="1993265"/>
            <wp:effectExtent l="0" t="0" r="1270" b="635"/>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pic:cNvPicPr>
                  </pic:nvPicPr>
                  <pic:blipFill>
                    <a:blip r:embed="rId194"/>
                    <a:stretch>
                      <a:fillRect/>
                    </a:stretch>
                  </pic:blipFill>
                  <pic:spPr>
                    <a:xfrm>
                      <a:off x="0" y="0"/>
                      <a:ext cx="4456430" cy="1993265"/>
                    </a:xfrm>
                    <a:prstGeom prst="rect">
                      <a:avLst/>
                    </a:prstGeom>
                    <a:noFill/>
                    <a:ln>
                      <a:noFill/>
                    </a:ln>
                  </pic:spPr>
                </pic:pic>
              </a:graphicData>
            </a:graphic>
          </wp:inline>
        </w:drawing>
      </w:r>
    </w:p>
    <w:p w14:paraId="4769AF2E" w14:textId="77777777" w:rsidR="006B2F5F" w:rsidRDefault="00000000">
      <w:pPr>
        <w:pStyle w:val="20"/>
        <w:ind w:firstLine="480"/>
        <w:rPr>
          <w:rStyle w:val="aff"/>
          <w:sz w:val="24"/>
          <w:szCs w:val="24"/>
        </w:rPr>
      </w:pPr>
      <w:r>
        <w:rPr>
          <w:rStyle w:val="aff"/>
          <w:rFonts w:hint="eastAsia"/>
          <w:sz w:val="24"/>
          <w:szCs w:val="24"/>
        </w:rPr>
        <w:t>参数详细说明如下：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521"/>
      </w:tblGrid>
      <w:tr w:rsidR="006B2F5F" w14:paraId="78328854" w14:textId="77777777">
        <w:trPr>
          <w:trHeight w:val="345"/>
          <w:jc w:val="center"/>
        </w:trPr>
        <w:tc>
          <w:tcPr>
            <w:tcW w:w="2830" w:type="dxa"/>
            <w:shd w:val="clear" w:color="auto" w:fill="D0CECE" w:themeFill="background2" w:themeFillShade="E6"/>
            <w:vAlign w:val="center"/>
          </w:tcPr>
          <w:p w14:paraId="3C725526" w14:textId="77777777" w:rsidR="006B2F5F" w:rsidRDefault="00000000">
            <w:pPr>
              <w:ind w:firstLineChars="16" w:firstLine="34"/>
              <w:jc w:val="center"/>
              <w:rPr>
                <w:b/>
                <w:bCs/>
                <w:sz w:val="21"/>
              </w:rPr>
            </w:pPr>
            <w:r>
              <w:rPr>
                <w:rFonts w:hint="eastAsia"/>
                <w:b/>
                <w:bCs/>
                <w:sz w:val="21"/>
              </w:rPr>
              <w:t>配置</w:t>
            </w:r>
          </w:p>
        </w:tc>
        <w:tc>
          <w:tcPr>
            <w:tcW w:w="6521" w:type="dxa"/>
            <w:shd w:val="clear" w:color="auto" w:fill="D0CECE" w:themeFill="background2" w:themeFillShade="E6"/>
            <w:vAlign w:val="center"/>
          </w:tcPr>
          <w:p w14:paraId="093959B1" w14:textId="77777777" w:rsidR="006B2F5F" w:rsidRDefault="00000000">
            <w:pPr>
              <w:ind w:firstLineChars="16" w:firstLine="34"/>
              <w:jc w:val="center"/>
              <w:rPr>
                <w:b/>
                <w:bCs/>
                <w:sz w:val="21"/>
              </w:rPr>
            </w:pPr>
            <w:r>
              <w:rPr>
                <w:rFonts w:hint="eastAsia"/>
                <w:b/>
                <w:bCs/>
                <w:sz w:val="21"/>
              </w:rPr>
              <w:t>说明</w:t>
            </w:r>
          </w:p>
        </w:tc>
      </w:tr>
      <w:tr w:rsidR="006B2F5F" w14:paraId="15178C0D" w14:textId="77777777">
        <w:trPr>
          <w:trHeight w:val="253"/>
          <w:jc w:val="center"/>
        </w:trPr>
        <w:tc>
          <w:tcPr>
            <w:tcW w:w="2830" w:type="dxa"/>
            <w:vAlign w:val="center"/>
          </w:tcPr>
          <w:p w14:paraId="45A50516" w14:textId="77777777" w:rsidR="006B2F5F" w:rsidRDefault="00000000">
            <w:pPr>
              <w:ind w:firstLineChars="16" w:firstLine="34"/>
              <w:jc w:val="center"/>
              <w:rPr>
                <w:sz w:val="21"/>
              </w:rPr>
            </w:pPr>
            <w:r>
              <w:rPr>
                <w:rFonts w:hint="eastAsia"/>
                <w:sz w:val="21"/>
              </w:rPr>
              <w:t>用户名</w:t>
            </w:r>
          </w:p>
        </w:tc>
        <w:tc>
          <w:tcPr>
            <w:tcW w:w="6521" w:type="dxa"/>
            <w:vAlign w:val="center"/>
          </w:tcPr>
          <w:p w14:paraId="66C0FF85" w14:textId="77777777" w:rsidR="006B2F5F" w:rsidRDefault="00000000">
            <w:pPr>
              <w:ind w:firstLineChars="16" w:firstLine="34"/>
              <w:rPr>
                <w:sz w:val="21"/>
              </w:rPr>
            </w:pPr>
            <w:r>
              <w:rPr>
                <w:rFonts w:hint="eastAsia"/>
                <w:sz w:val="21"/>
              </w:rPr>
              <w:t>填写要创建登录数智物联安全网关的用户名。</w:t>
            </w:r>
          </w:p>
        </w:tc>
      </w:tr>
      <w:tr w:rsidR="006B2F5F" w14:paraId="652F1C65" w14:textId="77777777">
        <w:trPr>
          <w:trHeight w:val="253"/>
          <w:jc w:val="center"/>
        </w:trPr>
        <w:tc>
          <w:tcPr>
            <w:tcW w:w="2830" w:type="dxa"/>
            <w:vAlign w:val="center"/>
          </w:tcPr>
          <w:p w14:paraId="4364966E" w14:textId="77777777" w:rsidR="006B2F5F" w:rsidRDefault="00000000">
            <w:pPr>
              <w:ind w:firstLineChars="16" w:firstLine="34"/>
              <w:jc w:val="center"/>
              <w:rPr>
                <w:sz w:val="21"/>
              </w:rPr>
            </w:pPr>
            <w:r>
              <w:rPr>
                <w:rFonts w:hint="eastAsia"/>
                <w:sz w:val="21"/>
              </w:rPr>
              <w:t>密码</w:t>
            </w:r>
          </w:p>
        </w:tc>
        <w:tc>
          <w:tcPr>
            <w:tcW w:w="6521" w:type="dxa"/>
            <w:vAlign w:val="center"/>
          </w:tcPr>
          <w:p w14:paraId="04EBCD49" w14:textId="77777777" w:rsidR="006B2F5F" w:rsidRDefault="00000000">
            <w:pPr>
              <w:ind w:firstLineChars="16" w:firstLine="34"/>
              <w:rPr>
                <w:sz w:val="21"/>
              </w:rPr>
            </w:pPr>
            <w:r>
              <w:rPr>
                <w:rFonts w:hint="eastAsia"/>
                <w:sz w:val="21"/>
              </w:rPr>
              <w:t>填写用户的密码。</w:t>
            </w:r>
          </w:p>
        </w:tc>
      </w:tr>
      <w:tr w:rsidR="006B2F5F" w14:paraId="5E8A82F5" w14:textId="77777777">
        <w:trPr>
          <w:trHeight w:val="253"/>
          <w:jc w:val="center"/>
        </w:trPr>
        <w:tc>
          <w:tcPr>
            <w:tcW w:w="2830" w:type="dxa"/>
            <w:vAlign w:val="center"/>
          </w:tcPr>
          <w:p w14:paraId="5B613558" w14:textId="77777777" w:rsidR="006B2F5F" w:rsidRDefault="00000000">
            <w:pPr>
              <w:ind w:firstLineChars="16" w:firstLine="34"/>
              <w:jc w:val="center"/>
              <w:rPr>
                <w:sz w:val="21"/>
              </w:rPr>
            </w:pPr>
            <w:r>
              <w:rPr>
                <w:rFonts w:hint="eastAsia"/>
                <w:sz w:val="21"/>
              </w:rPr>
              <w:t>邮箱</w:t>
            </w:r>
          </w:p>
        </w:tc>
        <w:tc>
          <w:tcPr>
            <w:tcW w:w="6521" w:type="dxa"/>
            <w:vAlign w:val="center"/>
          </w:tcPr>
          <w:p w14:paraId="3B4844F7" w14:textId="77777777" w:rsidR="006B2F5F" w:rsidRDefault="00000000">
            <w:pPr>
              <w:ind w:firstLineChars="16" w:firstLine="34"/>
              <w:rPr>
                <w:sz w:val="21"/>
              </w:rPr>
            </w:pPr>
            <w:r>
              <w:rPr>
                <w:rFonts w:hint="eastAsia"/>
                <w:sz w:val="21"/>
              </w:rPr>
              <w:t>填写用户的邮箱地址，用于二次认证。</w:t>
            </w:r>
          </w:p>
        </w:tc>
      </w:tr>
      <w:tr w:rsidR="006B2F5F" w14:paraId="40D10BEA" w14:textId="77777777">
        <w:trPr>
          <w:trHeight w:val="253"/>
          <w:jc w:val="center"/>
        </w:trPr>
        <w:tc>
          <w:tcPr>
            <w:tcW w:w="2830" w:type="dxa"/>
            <w:vAlign w:val="center"/>
          </w:tcPr>
          <w:p w14:paraId="02CED8EF" w14:textId="77777777" w:rsidR="006B2F5F" w:rsidRDefault="00000000">
            <w:pPr>
              <w:ind w:firstLineChars="16" w:firstLine="34"/>
              <w:jc w:val="center"/>
              <w:rPr>
                <w:sz w:val="21"/>
              </w:rPr>
            </w:pPr>
            <w:r>
              <w:rPr>
                <w:rFonts w:hint="eastAsia"/>
                <w:sz w:val="21"/>
              </w:rPr>
              <w:t>角色</w:t>
            </w:r>
          </w:p>
        </w:tc>
        <w:tc>
          <w:tcPr>
            <w:tcW w:w="6521" w:type="dxa"/>
            <w:vAlign w:val="center"/>
          </w:tcPr>
          <w:p w14:paraId="5464F9D4" w14:textId="77777777" w:rsidR="006B2F5F" w:rsidRDefault="00000000">
            <w:pPr>
              <w:ind w:firstLineChars="16" w:firstLine="34"/>
              <w:rPr>
                <w:sz w:val="21"/>
              </w:rPr>
            </w:pPr>
            <w:r>
              <w:rPr>
                <w:rFonts w:hint="eastAsia"/>
                <w:sz w:val="21"/>
              </w:rPr>
              <w:t>分配角色权限，可分配：管理员、配置员权限，具体参考1.1.3默认用户中用户权限说明。</w:t>
            </w:r>
          </w:p>
        </w:tc>
      </w:tr>
      <w:tr w:rsidR="006B2F5F" w14:paraId="741E7DD1" w14:textId="77777777">
        <w:trPr>
          <w:trHeight w:val="253"/>
          <w:jc w:val="center"/>
        </w:trPr>
        <w:tc>
          <w:tcPr>
            <w:tcW w:w="2830" w:type="dxa"/>
            <w:vAlign w:val="center"/>
          </w:tcPr>
          <w:p w14:paraId="2EC2EEF1" w14:textId="77777777" w:rsidR="006B2F5F" w:rsidRDefault="00000000">
            <w:pPr>
              <w:ind w:firstLineChars="16" w:firstLine="34"/>
              <w:jc w:val="center"/>
              <w:rPr>
                <w:sz w:val="21"/>
              </w:rPr>
            </w:pPr>
            <w:r>
              <w:rPr>
                <w:rFonts w:hint="eastAsia"/>
                <w:sz w:val="21"/>
              </w:rPr>
              <w:t>限制个数</w:t>
            </w:r>
          </w:p>
        </w:tc>
        <w:tc>
          <w:tcPr>
            <w:tcW w:w="6521" w:type="dxa"/>
            <w:vAlign w:val="center"/>
          </w:tcPr>
          <w:p w14:paraId="075572B7" w14:textId="77777777" w:rsidR="006B2F5F" w:rsidRDefault="00000000">
            <w:pPr>
              <w:ind w:firstLineChars="16" w:firstLine="34"/>
              <w:rPr>
                <w:sz w:val="21"/>
              </w:rPr>
            </w:pPr>
            <w:r>
              <w:rPr>
                <w:rFonts w:hint="eastAsia"/>
                <w:sz w:val="21"/>
              </w:rPr>
              <w:t>限制此用户的登录个数。</w:t>
            </w:r>
          </w:p>
        </w:tc>
      </w:tr>
      <w:tr w:rsidR="006B2F5F" w14:paraId="1131948A" w14:textId="77777777">
        <w:trPr>
          <w:trHeight w:val="253"/>
          <w:jc w:val="center"/>
        </w:trPr>
        <w:tc>
          <w:tcPr>
            <w:tcW w:w="2830" w:type="dxa"/>
            <w:vAlign w:val="center"/>
          </w:tcPr>
          <w:p w14:paraId="50CDA2A0" w14:textId="77777777" w:rsidR="006B2F5F" w:rsidRDefault="00000000">
            <w:pPr>
              <w:ind w:firstLineChars="16" w:firstLine="34"/>
              <w:jc w:val="center"/>
              <w:rPr>
                <w:sz w:val="21"/>
              </w:rPr>
            </w:pPr>
            <w:r>
              <w:rPr>
                <w:rFonts w:hint="eastAsia"/>
                <w:sz w:val="21"/>
              </w:rPr>
              <w:t>昵称</w:t>
            </w:r>
          </w:p>
        </w:tc>
        <w:tc>
          <w:tcPr>
            <w:tcW w:w="6521" w:type="dxa"/>
            <w:vAlign w:val="center"/>
          </w:tcPr>
          <w:p w14:paraId="7BE4BCF2" w14:textId="77777777" w:rsidR="006B2F5F" w:rsidRDefault="00000000">
            <w:pPr>
              <w:ind w:firstLineChars="16" w:firstLine="34"/>
              <w:rPr>
                <w:sz w:val="21"/>
              </w:rPr>
            </w:pPr>
            <w:r>
              <w:rPr>
                <w:rFonts w:hint="eastAsia"/>
                <w:sz w:val="21"/>
              </w:rPr>
              <w:t>此用户昵称。</w:t>
            </w:r>
          </w:p>
        </w:tc>
      </w:tr>
      <w:tr w:rsidR="006B2F5F" w14:paraId="580CF826" w14:textId="77777777">
        <w:trPr>
          <w:trHeight w:val="253"/>
          <w:jc w:val="center"/>
        </w:trPr>
        <w:tc>
          <w:tcPr>
            <w:tcW w:w="2830" w:type="dxa"/>
            <w:vAlign w:val="center"/>
          </w:tcPr>
          <w:p w14:paraId="361C38F1" w14:textId="77777777" w:rsidR="006B2F5F" w:rsidRDefault="00000000">
            <w:pPr>
              <w:ind w:firstLineChars="16" w:firstLine="34"/>
              <w:jc w:val="center"/>
              <w:rPr>
                <w:sz w:val="21"/>
              </w:rPr>
            </w:pPr>
            <w:r>
              <w:rPr>
                <w:rFonts w:hint="eastAsia"/>
                <w:sz w:val="21"/>
              </w:rPr>
              <w:t>重复密码</w:t>
            </w:r>
          </w:p>
        </w:tc>
        <w:tc>
          <w:tcPr>
            <w:tcW w:w="6521" w:type="dxa"/>
            <w:vAlign w:val="center"/>
          </w:tcPr>
          <w:p w14:paraId="73C141FA" w14:textId="77777777" w:rsidR="006B2F5F" w:rsidRDefault="00000000">
            <w:pPr>
              <w:ind w:firstLineChars="16" w:firstLine="34"/>
              <w:rPr>
                <w:sz w:val="21"/>
              </w:rPr>
            </w:pPr>
            <w:r>
              <w:rPr>
                <w:rFonts w:hint="eastAsia"/>
                <w:sz w:val="21"/>
              </w:rPr>
              <w:t>创建用户时的二次密码确认。</w:t>
            </w:r>
          </w:p>
        </w:tc>
      </w:tr>
      <w:tr w:rsidR="006B2F5F" w14:paraId="32672E2E" w14:textId="77777777">
        <w:trPr>
          <w:trHeight w:val="253"/>
          <w:jc w:val="center"/>
        </w:trPr>
        <w:tc>
          <w:tcPr>
            <w:tcW w:w="2830" w:type="dxa"/>
            <w:vAlign w:val="center"/>
          </w:tcPr>
          <w:p w14:paraId="0498AC0A" w14:textId="77777777" w:rsidR="006B2F5F" w:rsidRDefault="00000000">
            <w:pPr>
              <w:ind w:firstLineChars="16" w:firstLine="34"/>
              <w:jc w:val="center"/>
              <w:rPr>
                <w:sz w:val="21"/>
              </w:rPr>
            </w:pPr>
            <w:r>
              <w:rPr>
                <w:rFonts w:hint="eastAsia"/>
                <w:sz w:val="21"/>
              </w:rPr>
              <w:t>手机号码</w:t>
            </w:r>
          </w:p>
        </w:tc>
        <w:tc>
          <w:tcPr>
            <w:tcW w:w="6521" w:type="dxa"/>
            <w:vAlign w:val="center"/>
          </w:tcPr>
          <w:p w14:paraId="700CB420" w14:textId="77777777" w:rsidR="006B2F5F" w:rsidRDefault="00000000">
            <w:pPr>
              <w:ind w:firstLineChars="16" w:firstLine="34"/>
              <w:rPr>
                <w:sz w:val="21"/>
              </w:rPr>
            </w:pPr>
            <w:r>
              <w:rPr>
                <w:rFonts w:hint="eastAsia"/>
                <w:sz w:val="21"/>
              </w:rPr>
              <w:t>填写用户的手机址，用于二次认证。</w:t>
            </w:r>
          </w:p>
        </w:tc>
      </w:tr>
      <w:tr w:rsidR="006B2F5F" w14:paraId="7102502B" w14:textId="77777777">
        <w:trPr>
          <w:trHeight w:val="253"/>
          <w:jc w:val="center"/>
        </w:trPr>
        <w:tc>
          <w:tcPr>
            <w:tcW w:w="2830" w:type="dxa"/>
            <w:vAlign w:val="center"/>
          </w:tcPr>
          <w:p w14:paraId="3B636C9C" w14:textId="77777777" w:rsidR="006B2F5F" w:rsidRDefault="00000000">
            <w:pPr>
              <w:ind w:firstLineChars="16" w:firstLine="34"/>
              <w:jc w:val="center"/>
              <w:rPr>
                <w:sz w:val="21"/>
              </w:rPr>
            </w:pPr>
            <w:r>
              <w:rPr>
                <w:rFonts w:hint="eastAsia"/>
                <w:sz w:val="21"/>
              </w:rPr>
              <w:t>状态</w:t>
            </w:r>
          </w:p>
        </w:tc>
        <w:tc>
          <w:tcPr>
            <w:tcW w:w="6521" w:type="dxa"/>
            <w:vAlign w:val="center"/>
          </w:tcPr>
          <w:p w14:paraId="704A649A" w14:textId="77777777" w:rsidR="006B2F5F" w:rsidRDefault="00000000">
            <w:pPr>
              <w:ind w:firstLineChars="16" w:firstLine="34"/>
              <w:rPr>
                <w:sz w:val="21"/>
              </w:rPr>
            </w:pPr>
            <w:r>
              <w:rPr>
                <w:rFonts w:hint="eastAsia"/>
                <w:sz w:val="21"/>
              </w:rPr>
              <w:t>是否启用此账户，禁用后此用户将无法登录数智物联安全网关系统。</w:t>
            </w:r>
          </w:p>
        </w:tc>
      </w:tr>
    </w:tbl>
    <w:p w14:paraId="00CA74F1" w14:textId="77777777" w:rsidR="006B2F5F" w:rsidRDefault="006B2F5F">
      <w:pPr>
        <w:pStyle w:val="20"/>
        <w:ind w:firstLineChars="0" w:firstLine="0"/>
      </w:pPr>
    </w:p>
    <w:p w14:paraId="71F4E3A4" w14:textId="77777777" w:rsidR="006B2F5F" w:rsidRDefault="00000000">
      <w:pPr>
        <w:pStyle w:val="3"/>
      </w:pPr>
      <w:bookmarkStart w:id="192" w:name="_Toc12349"/>
      <w:bookmarkStart w:id="193" w:name="_Toc229751365"/>
      <w:r>
        <w:rPr>
          <w:rFonts w:hint="eastAsia"/>
        </w:rPr>
        <w:lastRenderedPageBreak/>
        <w:t>角色管理</w:t>
      </w:r>
      <w:bookmarkEnd w:id="192"/>
      <w:bookmarkEnd w:id="193"/>
    </w:p>
    <w:p w14:paraId="5ACDFD38"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系统管理员有此权限。</w:t>
      </w:r>
    </w:p>
    <w:p w14:paraId="2B782F47" w14:textId="77777777" w:rsidR="006B2F5F" w:rsidRDefault="00000000">
      <w:pPr>
        <w:ind w:firstLineChars="200" w:firstLine="480"/>
        <w:jc w:val="both"/>
        <w:rPr>
          <w:rFonts w:ascii="Times New Roman" w:hAnsi="Times New Roman"/>
          <w:szCs w:val="24"/>
        </w:rPr>
      </w:pPr>
      <w:r>
        <w:rPr>
          <w:rFonts w:ascii="Times New Roman" w:hAnsi="Times New Roman" w:hint="eastAsia"/>
          <w:szCs w:val="24"/>
        </w:rPr>
        <w:t>角色管理主要对用户所充当的角色进行划分，数智物联安全网关设定系统管理员、配置员、审计员三种角色。通过给角色赋予权限，给用户赋予角色，将权限给予用户。</w:t>
      </w:r>
    </w:p>
    <w:p w14:paraId="3CBA79C8" w14:textId="77777777" w:rsidR="006B2F5F" w:rsidRDefault="00000000">
      <w:pPr>
        <w:ind w:firstLineChars="200" w:firstLine="489"/>
        <w:jc w:val="both"/>
        <w:rPr>
          <w:rFonts w:ascii="Times New Roman" w:hAnsi="Times New Roman"/>
          <w:szCs w:val="24"/>
        </w:rPr>
      </w:pPr>
      <w:r>
        <w:rPr>
          <w:rFonts w:ascii="Times New Roman" w:hAnsi="Times New Roman" w:hint="eastAsia"/>
          <w:b/>
          <w:bCs/>
          <w:szCs w:val="24"/>
        </w:rPr>
        <w:t>操作步骤：系统管理</w:t>
      </w:r>
      <w:r>
        <w:rPr>
          <w:rFonts w:ascii="Times New Roman" w:hAnsi="Times New Roman" w:hint="eastAsia"/>
          <w:b/>
          <w:bCs/>
          <w:szCs w:val="24"/>
        </w:rPr>
        <w:t>-&gt;</w:t>
      </w:r>
      <w:r>
        <w:rPr>
          <w:rFonts w:ascii="Times New Roman" w:hAnsi="Times New Roman" w:hint="eastAsia"/>
          <w:b/>
          <w:bCs/>
          <w:szCs w:val="24"/>
        </w:rPr>
        <w:t>管理员</w:t>
      </w:r>
      <w:r>
        <w:rPr>
          <w:rFonts w:ascii="Times New Roman" w:hAnsi="Times New Roman" w:hint="eastAsia"/>
          <w:b/>
          <w:bCs/>
          <w:szCs w:val="24"/>
        </w:rPr>
        <w:t>-&gt;</w:t>
      </w:r>
      <w:r>
        <w:rPr>
          <w:rFonts w:ascii="Times New Roman" w:hAnsi="Times New Roman" w:hint="eastAsia"/>
          <w:b/>
          <w:bCs/>
          <w:szCs w:val="24"/>
        </w:rPr>
        <w:t>角色管理</w:t>
      </w:r>
      <w:r>
        <w:rPr>
          <w:rFonts w:ascii="Times New Roman" w:hAnsi="Times New Roman" w:hint="eastAsia"/>
          <w:szCs w:val="24"/>
        </w:rPr>
        <w:t>，进入角色管理配置界面。</w:t>
      </w:r>
    </w:p>
    <w:p w14:paraId="58DEAFF7" w14:textId="77777777" w:rsidR="006B2F5F" w:rsidRDefault="00000000">
      <w:pPr>
        <w:pStyle w:val="20"/>
        <w:ind w:firstLineChars="0" w:firstLine="0"/>
        <w:jc w:val="center"/>
      </w:pPr>
      <w:r>
        <w:rPr>
          <w:noProof/>
        </w:rPr>
        <w:drawing>
          <wp:inline distT="0" distB="0" distL="114300" distR="114300" wp14:anchorId="18A4F951" wp14:editId="0BFD6156">
            <wp:extent cx="5709285" cy="2413635"/>
            <wp:effectExtent l="0" t="0" r="5715" b="5715"/>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pic:cNvPicPr>
                  </pic:nvPicPr>
                  <pic:blipFill>
                    <a:blip r:embed="rId195"/>
                    <a:stretch>
                      <a:fillRect/>
                    </a:stretch>
                  </pic:blipFill>
                  <pic:spPr>
                    <a:xfrm>
                      <a:off x="0" y="0"/>
                      <a:ext cx="5712476" cy="2415059"/>
                    </a:xfrm>
                    <a:prstGeom prst="rect">
                      <a:avLst/>
                    </a:prstGeom>
                    <a:noFill/>
                    <a:ln>
                      <a:noFill/>
                    </a:ln>
                  </pic:spPr>
                </pic:pic>
              </a:graphicData>
            </a:graphic>
          </wp:inline>
        </w:drawing>
      </w:r>
    </w:p>
    <w:p w14:paraId="72118D6A" w14:textId="77777777" w:rsidR="006B2F5F" w:rsidRDefault="00000000">
      <w:pPr>
        <w:pStyle w:val="20"/>
        <w:ind w:firstLine="480"/>
      </w:pPr>
      <w:r>
        <w:rPr>
          <w:rFonts w:hint="eastAsia"/>
        </w:rPr>
        <w:t>角色功能描述如下：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4693FC63" w14:textId="77777777">
        <w:trPr>
          <w:trHeight w:val="345"/>
          <w:jc w:val="center"/>
        </w:trPr>
        <w:tc>
          <w:tcPr>
            <w:tcW w:w="3112" w:type="dxa"/>
            <w:shd w:val="clear" w:color="auto" w:fill="D0CECE" w:themeFill="background2" w:themeFillShade="E6"/>
            <w:vAlign w:val="center"/>
          </w:tcPr>
          <w:p w14:paraId="266B10EC" w14:textId="77777777" w:rsidR="006B2F5F" w:rsidRDefault="00000000">
            <w:pPr>
              <w:jc w:val="center"/>
              <w:rPr>
                <w:b/>
                <w:bCs/>
                <w:sz w:val="21"/>
              </w:rPr>
            </w:pPr>
            <w:r>
              <w:rPr>
                <w:rFonts w:hint="eastAsia"/>
                <w:b/>
                <w:bCs/>
                <w:sz w:val="21"/>
              </w:rPr>
              <w:t>角色名称</w:t>
            </w:r>
          </w:p>
        </w:tc>
        <w:tc>
          <w:tcPr>
            <w:tcW w:w="6239" w:type="dxa"/>
            <w:shd w:val="clear" w:color="auto" w:fill="D0CECE" w:themeFill="background2" w:themeFillShade="E6"/>
            <w:vAlign w:val="center"/>
          </w:tcPr>
          <w:p w14:paraId="7474F97C" w14:textId="77777777" w:rsidR="006B2F5F" w:rsidRDefault="00000000">
            <w:pPr>
              <w:jc w:val="center"/>
              <w:rPr>
                <w:b/>
                <w:bCs/>
                <w:sz w:val="21"/>
              </w:rPr>
            </w:pPr>
            <w:r>
              <w:rPr>
                <w:rFonts w:hint="eastAsia"/>
                <w:b/>
                <w:bCs/>
                <w:sz w:val="21"/>
              </w:rPr>
              <w:t>功能权限</w:t>
            </w:r>
          </w:p>
        </w:tc>
      </w:tr>
      <w:tr w:rsidR="006B2F5F" w14:paraId="6FAD7956" w14:textId="77777777">
        <w:trPr>
          <w:trHeight w:val="253"/>
          <w:jc w:val="center"/>
        </w:trPr>
        <w:tc>
          <w:tcPr>
            <w:tcW w:w="3112" w:type="dxa"/>
            <w:vAlign w:val="center"/>
          </w:tcPr>
          <w:p w14:paraId="364642D9" w14:textId="77777777" w:rsidR="006B2F5F" w:rsidRDefault="00000000">
            <w:pPr>
              <w:jc w:val="center"/>
              <w:rPr>
                <w:sz w:val="21"/>
              </w:rPr>
            </w:pPr>
            <w:r>
              <w:rPr>
                <w:rFonts w:hint="eastAsia"/>
                <w:sz w:val="21"/>
              </w:rPr>
              <w:t>系统管理员</w:t>
            </w:r>
          </w:p>
        </w:tc>
        <w:tc>
          <w:tcPr>
            <w:tcW w:w="6239" w:type="dxa"/>
            <w:vAlign w:val="center"/>
          </w:tcPr>
          <w:p w14:paraId="407F535A" w14:textId="77777777" w:rsidR="006B2F5F" w:rsidRDefault="00000000">
            <w:pPr>
              <w:rPr>
                <w:sz w:val="21"/>
              </w:rPr>
            </w:pPr>
            <w:r>
              <w:rPr>
                <w:rFonts w:hint="eastAsia"/>
                <w:sz w:val="21"/>
              </w:rPr>
              <w:t>增加删除修改用户信息，分配用户权限。</w:t>
            </w:r>
          </w:p>
        </w:tc>
      </w:tr>
      <w:tr w:rsidR="006B2F5F" w14:paraId="39DD2BFF" w14:textId="77777777">
        <w:trPr>
          <w:trHeight w:val="253"/>
          <w:jc w:val="center"/>
        </w:trPr>
        <w:tc>
          <w:tcPr>
            <w:tcW w:w="3112" w:type="dxa"/>
            <w:vAlign w:val="center"/>
          </w:tcPr>
          <w:p w14:paraId="6D14C9AE" w14:textId="77777777" w:rsidR="006B2F5F" w:rsidRDefault="00000000">
            <w:pPr>
              <w:jc w:val="center"/>
              <w:rPr>
                <w:sz w:val="21"/>
              </w:rPr>
            </w:pPr>
            <w:r>
              <w:rPr>
                <w:rFonts w:hint="eastAsia"/>
                <w:sz w:val="21"/>
              </w:rPr>
              <w:t>配置员</w:t>
            </w:r>
          </w:p>
        </w:tc>
        <w:tc>
          <w:tcPr>
            <w:tcW w:w="6239" w:type="dxa"/>
            <w:vAlign w:val="center"/>
          </w:tcPr>
          <w:p w14:paraId="518A1890" w14:textId="77777777" w:rsidR="006B2F5F" w:rsidRDefault="00000000">
            <w:pPr>
              <w:rPr>
                <w:sz w:val="21"/>
              </w:rPr>
            </w:pPr>
            <w:r>
              <w:rPr>
                <w:rFonts w:hint="eastAsia"/>
                <w:sz w:val="21"/>
              </w:rPr>
              <w:t>设备管理人员，设备进行配置、运行维护等操作。</w:t>
            </w:r>
          </w:p>
        </w:tc>
      </w:tr>
      <w:tr w:rsidR="006B2F5F" w14:paraId="04B2E242" w14:textId="77777777">
        <w:trPr>
          <w:trHeight w:val="253"/>
          <w:jc w:val="center"/>
        </w:trPr>
        <w:tc>
          <w:tcPr>
            <w:tcW w:w="3112" w:type="dxa"/>
            <w:vAlign w:val="center"/>
          </w:tcPr>
          <w:p w14:paraId="74EDADC0" w14:textId="77777777" w:rsidR="006B2F5F" w:rsidRDefault="00000000">
            <w:pPr>
              <w:jc w:val="center"/>
              <w:rPr>
                <w:sz w:val="21"/>
              </w:rPr>
            </w:pPr>
            <w:r>
              <w:rPr>
                <w:rFonts w:hint="eastAsia"/>
                <w:sz w:val="21"/>
              </w:rPr>
              <w:t>审计员</w:t>
            </w:r>
          </w:p>
        </w:tc>
        <w:tc>
          <w:tcPr>
            <w:tcW w:w="6239" w:type="dxa"/>
            <w:vAlign w:val="center"/>
          </w:tcPr>
          <w:p w14:paraId="5D2F8FF7" w14:textId="77777777" w:rsidR="006B2F5F" w:rsidRDefault="00000000">
            <w:pPr>
              <w:rPr>
                <w:sz w:val="21"/>
              </w:rPr>
            </w:pPr>
            <w:r>
              <w:rPr>
                <w:rFonts w:hint="eastAsia"/>
                <w:sz w:val="21"/>
              </w:rPr>
              <w:t>对配置人员的操作进行审计。</w:t>
            </w:r>
          </w:p>
        </w:tc>
      </w:tr>
    </w:tbl>
    <w:p w14:paraId="5D9EA430" w14:textId="77777777" w:rsidR="006B2F5F" w:rsidRDefault="006B2F5F">
      <w:pPr>
        <w:rPr>
          <w:rFonts w:ascii="Times New Roman" w:hAnsi="Times New Roman"/>
          <w:sz w:val="21"/>
          <w:szCs w:val="20"/>
        </w:rPr>
      </w:pPr>
    </w:p>
    <w:p w14:paraId="2A0DB7B4" w14:textId="77777777" w:rsidR="006B2F5F" w:rsidRDefault="00000000">
      <w:pPr>
        <w:pStyle w:val="2"/>
        <w:rPr>
          <w:sz w:val="30"/>
          <w:szCs w:val="28"/>
        </w:rPr>
      </w:pPr>
      <w:bookmarkStart w:id="194" w:name="_Toc15404"/>
      <w:bookmarkStart w:id="195" w:name="_Toc229751366"/>
      <w:r>
        <w:rPr>
          <w:rFonts w:hint="eastAsia"/>
          <w:sz w:val="30"/>
          <w:szCs w:val="28"/>
        </w:rPr>
        <w:t>系统设定</w:t>
      </w:r>
      <w:bookmarkEnd w:id="194"/>
      <w:bookmarkEnd w:id="195"/>
    </w:p>
    <w:p w14:paraId="6B4D4E4D" w14:textId="77777777" w:rsidR="006B2F5F" w:rsidRDefault="00000000">
      <w:pPr>
        <w:pStyle w:val="3"/>
      </w:pPr>
      <w:bookmarkStart w:id="196" w:name="_Toc6569"/>
      <w:bookmarkStart w:id="197" w:name="_Toc229751367"/>
      <w:r>
        <w:rPr>
          <w:rFonts w:hint="eastAsia"/>
        </w:rPr>
        <w:t>管理设定</w:t>
      </w:r>
      <w:bookmarkEnd w:id="196"/>
      <w:bookmarkEnd w:id="197"/>
    </w:p>
    <w:p w14:paraId="0FC1DEFB" w14:textId="77777777" w:rsidR="006B2F5F" w:rsidRDefault="00000000">
      <w:pPr>
        <w:pStyle w:val="4"/>
      </w:pPr>
      <w:r>
        <w:rPr>
          <w:rFonts w:hint="eastAsia"/>
        </w:rPr>
        <w:t>登录设置</w:t>
      </w:r>
    </w:p>
    <w:p w14:paraId="1B93F22B" w14:textId="77777777" w:rsidR="006B2F5F" w:rsidRDefault="00000000">
      <w:pPr>
        <w:pStyle w:val="20"/>
        <w:ind w:firstLine="489"/>
        <w:rPr>
          <w:b/>
          <w:bCs/>
        </w:rPr>
      </w:pPr>
      <w:r>
        <w:rPr>
          <w:rFonts w:hint="eastAsia"/>
          <w:b/>
          <w:bCs/>
        </w:rPr>
        <w:t>操作步骤：系统管理-&gt;系统设定-&gt;管理设定-&gt;登录设置。</w:t>
      </w:r>
    </w:p>
    <w:p w14:paraId="15BE0AD4" w14:textId="77777777" w:rsidR="006B2F5F" w:rsidRDefault="00000000">
      <w:pPr>
        <w:pStyle w:val="20"/>
        <w:ind w:firstLine="480"/>
      </w:pPr>
      <w:r>
        <w:rPr>
          <w:rFonts w:hint="eastAsia"/>
        </w:rPr>
        <w:t>登录设置：用于设置登录失败次数、失败后锁定时间和会话超时时间。</w:t>
      </w:r>
    </w:p>
    <w:p w14:paraId="36B22B20" w14:textId="77777777" w:rsidR="006B2F5F" w:rsidRDefault="00000000">
      <w:pPr>
        <w:pStyle w:val="20"/>
        <w:ind w:firstLineChars="0" w:firstLine="0"/>
        <w:jc w:val="center"/>
      </w:pPr>
      <w:r>
        <w:rPr>
          <w:noProof/>
        </w:rPr>
        <w:lastRenderedPageBreak/>
        <w:drawing>
          <wp:inline distT="0" distB="0" distL="114300" distR="114300" wp14:anchorId="128BC99B" wp14:editId="17C1FCFA">
            <wp:extent cx="3917950" cy="2522220"/>
            <wp:effectExtent l="0" t="0" r="635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pic:cNvPicPr>
                  </pic:nvPicPr>
                  <pic:blipFill>
                    <a:blip r:embed="rId196"/>
                    <a:stretch>
                      <a:fillRect/>
                    </a:stretch>
                  </pic:blipFill>
                  <pic:spPr>
                    <a:xfrm>
                      <a:off x="0" y="0"/>
                      <a:ext cx="3921110" cy="2524078"/>
                    </a:xfrm>
                    <a:prstGeom prst="rect">
                      <a:avLst/>
                    </a:prstGeom>
                    <a:noFill/>
                    <a:ln>
                      <a:noFill/>
                    </a:ln>
                  </pic:spPr>
                </pic:pic>
              </a:graphicData>
            </a:graphic>
          </wp:inline>
        </w:drawing>
      </w:r>
    </w:p>
    <w:p w14:paraId="6C2D48BC" w14:textId="77777777" w:rsidR="006B2F5F" w:rsidRDefault="00000000">
      <w:pPr>
        <w:pStyle w:val="4"/>
      </w:pPr>
      <w:r>
        <w:rPr>
          <w:rFonts w:hint="eastAsia"/>
        </w:rPr>
        <w:t>口令更新设置</w:t>
      </w:r>
    </w:p>
    <w:p w14:paraId="204C3388" w14:textId="77777777" w:rsidR="006B2F5F" w:rsidRDefault="00000000">
      <w:pPr>
        <w:pStyle w:val="20"/>
        <w:ind w:firstLine="489"/>
        <w:rPr>
          <w:b/>
          <w:bCs/>
        </w:rPr>
      </w:pPr>
      <w:r>
        <w:rPr>
          <w:rFonts w:hint="eastAsia"/>
          <w:b/>
          <w:bCs/>
        </w:rPr>
        <w:t>操作步骤：系统管理-&gt;系统设定-&gt;管理设定-&gt;口令更新设置。</w:t>
      </w:r>
    </w:p>
    <w:p w14:paraId="2661BD27" w14:textId="77777777" w:rsidR="006B2F5F" w:rsidRDefault="00000000">
      <w:pPr>
        <w:pStyle w:val="20"/>
        <w:ind w:firstLine="480"/>
      </w:pPr>
      <w:r>
        <w:rPr>
          <w:rFonts w:hint="eastAsia"/>
        </w:rPr>
        <w:t>口令更新设置：用于设定口令更新周期。</w:t>
      </w:r>
    </w:p>
    <w:p w14:paraId="0EA2455B" w14:textId="77777777" w:rsidR="006B2F5F" w:rsidRDefault="00000000">
      <w:pPr>
        <w:pStyle w:val="20"/>
        <w:ind w:firstLine="480"/>
      </w:pPr>
      <w:r>
        <w:rPr>
          <w:rFonts w:hint="eastAsia"/>
        </w:rPr>
        <w:t>打开开关后，可以设定1</w:t>
      </w:r>
      <w:r>
        <w:t>-365</w:t>
      </w:r>
      <w:r>
        <w:rPr>
          <w:rFonts w:hint="eastAsia"/>
        </w:rPr>
        <w:t>天的口令更新周期，到期后，系统的操作人员，包括系统管理员、配置员、审计员，必须进行密码修改才能登录。</w:t>
      </w:r>
    </w:p>
    <w:p w14:paraId="024B72C7" w14:textId="77777777" w:rsidR="006B2F5F" w:rsidRDefault="00000000">
      <w:pPr>
        <w:pStyle w:val="20"/>
        <w:ind w:firstLine="480"/>
        <w:jc w:val="center"/>
      </w:pPr>
      <w:r>
        <w:rPr>
          <w:noProof/>
        </w:rPr>
        <w:drawing>
          <wp:inline distT="0" distB="0" distL="114300" distR="114300" wp14:anchorId="0812C91B" wp14:editId="53B9D2D2">
            <wp:extent cx="3524250" cy="173736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pic:cNvPicPr>
                      <a:picLocks noChangeAspect="1"/>
                    </pic:cNvPicPr>
                  </pic:nvPicPr>
                  <pic:blipFill>
                    <a:blip r:embed="rId197"/>
                    <a:stretch>
                      <a:fillRect/>
                    </a:stretch>
                  </pic:blipFill>
                  <pic:spPr>
                    <a:xfrm>
                      <a:off x="0" y="0"/>
                      <a:ext cx="3527604" cy="1738841"/>
                    </a:xfrm>
                    <a:prstGeom prst="rect">
                      <a:avLst/>
                    </a:prstGeom>
                    <a:noFill/>
                    <a:ln>
                      <a:noFill/>
                    </a:ln>
                  </pic:spPr>
                </pic:pic>
              </a:graphicData>
            </a:graphic>
          </wp:inline>
        </w:drawing>
      </w:r>
    </w:p>
    <w:p w14:paraId="237EF10B" w14:textId="77777777" w:rsidR="006B2F5F" w:rsidRDefault="00000000">
      <w:pPr>
        <w:pStyle w:val="3"/>
      </w:pPr>
      <w:bookmarkStart w:id="198" w:name="_Toc19989"/>
      <w:bookmarkStart w:id="199" w:name="_Toc229751368"/>
      <w:r>
        <w:rPr>
          <w:rFonts w:hint="eastAsia"/>
        </w:rPr>
        <w:t>时间设定</w:t>
      </w:r>
      <w:bookmarkEnd w:id="198"/>
      <w:bookmarkEnd w:id="199"/>
    </w:p>
    <w:p w14:paraId="57F2080A" w14:textId="77777777" w:rsidR="006B2F5F" w:rsidRDefault="00000000">
      <w:pPr>
        <w:pStyle w:val="20"/>
        <w:ind w:firstLine="480"/>
      </w:pPr>
      <w:r>
        <w:rPr>
          <w:rFonts w:hint="eastAsia"/>
        </w:rPr>
        <w:t>NTP（网络时间协议，英文名称：Network Time Protocol）是用来使计算机</w:t>
      </w:r>
      <w:r>
        <w:fldChar w:fldCharType="begin"/>
      </w:r>
      <w:r>
        <w:instrText xml:space="preserve"> HYPERLINK "https://baike.baidu.com/item/%E6%97%B6%E9%97%B4%E5%90%8C%E6%AD%A5?fromModule=lemma_inlink" \t "https://baike.baidu.com/item/%E7%BD%91%E7%BB%9C%E6%97%B6%E9%97%B4%E5%8D%8F%E8%AE%AE/_blank" </w:instrText>
      </w:r>
      <w:r>
        <w:fldChar w:fldCharType="separate"/>
      </w:r>
      <w:r>
        <w:t>时间同步</w:t>
      </w:r>
      <w:r>
        <w:fldChar w:fldCharType="end"/>
      </w:r>
      <w:r>
        <w:t>化的一种协议，它可以使</w:t>
      </w:r>
      <w:r>
        <w:fldChar w:fldCharType="begin"/>
      </w:r>
      <w:r>
        <w:instrText xml:space="preserve"> HYPERLINK "https://baike.baidu.com/item/%E8%AE%A1%E7%AE%97%E6%9C%BA/140338?fromModule=lemma_inlink" \t "https://baike.baidu.com/item/%E7%BD%91%E7%BB%9C%E6%97%B6%E9%97%B4%E5%8D%8F%E8%AE%AE/_blank" </w:instrText>
      </w:r>
      <w:r>
        <w:fldChar w:fldCharType="separate"/>
      </w:r>
      <w:r>
        <w:t>计算机</w:t>
      </w:r>
      <w:r>
        <w:fldChar w:fldCharType="end"/>
      </w:r>
      <w:r>
        <w:t>对其</w:t>
      </w:r>
      <w:r>
        <w:fldChar w:fldCharType="begin"/>
      </w:r>
      <w:r>
        <w:instrText xml:space="preserve"> HYPERLINK "https://baike.baidu.com/item/%E6%9C%8D%E5%8A%A1%E5%99%A8/100571?fromModule=lemma_inlink" \t "https://baike.baidu.com/item/%E7%BD%91%E7%BB%9C%E6%97%B6%E9%97%B4%E5%8D%8F%E8%AE%AE/_blank" </w:instrText>
      </w:r>
      <w:r>
        <w:fldChar w:fldCharType="separate"/>
      </w:r>
      <w:r>
        <w:t>服务器</w:t>
      </w:r>
      <w:r>
        <w:fldChar w:fldCharType="end"/>
      </w:r>
      <w:r>
        <w:t>或</w:t>
      </w:r>
      <w:r>
        <w:fldChar w:fldCharType="begin"/>
      </w:r>
      <w:r>
        <w:instrText xml:space="preserve"> HYPERLINK "https://baike.baidu.com/item/%E6%97%B6%E9%92%9F%E6%BA%90/3219811?fromModule=lemma_inlink" \t "https://baike.baidu.com/item/%E7%BD%91%E7%BB%9C%E6%97%B6%E9%97%B4%E5%8D%8F%E8%AE%AE/_blank" </w:instrText>
      </w:r>
      <w:r>
        <w:fldChar w:fldCharType="separate"/>
      </w:r>
      <w:r>
        <w:t>时钟源</w:t>
      </w:r>
      <w:r>
        <w:fldChar w:fldCharType="end"/>
      </w:r>
      <w:r>
        <w:t>（如石英钟，GPS等等)做同步化，它可以提供高精准度的时间校正（LAN上与标准间差小于1毫秒，WAN上几十毫秒），且可介由加密确认的方式来防止恶毒的</w:t>
      </w:r>
      <w:r>
        <w:fldChar w:fldCharType="begin"/>
      </w:r>
      <w:r>
        <w:instrText xml:space="preserve"> HYPERLINK "https://baike.baidu.com/item/%E5%8D%8F%E8%AE%AE/670528?fromModule=lemma_inlink" \t "https://baike.baidu.com/item/%E7%BD%91%E7%BB%9C%E6%97%B6%E9%97%B4%E5%8D%8F%E8%AE%AE/_blank" </w:instrText>
      </w:r>
      <w:r>
        <w:fldChar w:fldCharType="separate"/>
      </w:r>
      <w:r>
        <w:t>协议</w:t>
      </w:r>
      <w:r>
        <w:fldChar w:fldCharType="end"/>
      </w:r>
      <w:r>
        <w:t>攻击。NTP的目的是在无序的Internet环境中提供精确和健壮的时间服务</w:t>
      </w:r>
      <w:r>
        <w:rPr>
          <w:rFonts w:hint="eastAsia"/>
        </w:rPr>
        <w:t>。</w:t>
      </w:r>
    </w:p>
    <w:p w14:paraId="7B2B5EB1" w14:textId="77777777" w:rsidR="006B2F5F" w:rsidRDefault="00000000">
      <w:pPr>
        <w:pStyle w:val="20"/>
        <w:ind w:firstLine="489"/>
        <w:rPr>
          <w:b/>
          <w:bCs/>
        </w:rPr>
      </w:pPr>
      <w:r>
        <w:rPr>
          <w:rFonts w:hint="eastAsia"/>
          <w:b/>
          <w:bCs/>
        </w:rPr>
        <w:t>操作步骤：系统管理-&gt;系统设定-&gt;时间设定。</w:t>
      </w:r>
    </w:p>
    <w:p w14:paraId="49DC9E31" w14:textId="77777777" w:rsidR="006B2F5F" w:rsidRDefault="00000000">
      <w:pPr>
        <w:pStyle w:val="20"/>
        <w:ind w:firstLine="480"/>
      </w:pPr>
      <w:r>
        <w:rPr>
          <w:rFonts w:hint="eastAsia"/>
        </w:rPr>
        <w:t>可查看系统当前时间，手动配置系统时间或NTP校准系统时间。</w:t>
      </w:r>
    </w:p>
    <w:p w14:paraId="2FAD9B3D" w14:textId="77777777" w:rsidR="006B2F5F" w:rsidRDefault="00000000">
      <w:pPr>
        <w:pStyle w:val="20"/>
        <w:ind w:firstLine="480"/>
      </w:pPr>
      <w:r>
        <w:rPr>
          <w:rFonts w:hint="eastAsia"/>
        </w:rPr>
        <w:lastRenderedPageBreak/>
        <w:t>本系统可以设定主备两个NTP服务器。</w:t>
      </w:r>
    </w:p>
    <w:p w14:paraId="32293A0B" w14:textId="77777777" w:rsidR="006B2F5F" w:rsidRDefault="00000000">
      <w:pPr>
        <w:pStyle w:val="20"/>
        <w:ind w:firstLineChars="0" w:firstLine="0"/>
        <w:jc w:val="center"/>
      </w:pPr>
      <w:r>
        <w:rPr>
          <w:noProof/>
        </w:rPr>
        <w:drawing>
          <wp:inline distT="0" distB="0" distL="114300" distR="114300" wp14:anchorId="1AD99D1B" wp14:editId="296CCDFB">
            <wp:extent cx="5821680" cy="3926840"/>
            <wp:effectExtent l="0" t="0" r="762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pic:cNvPicPr>
                      <a:picLocks noChangeAspect="1"/>
                    </pic:cNvPicPr>
                  </pic:nvPicPr>
                  <pic:blipFill>
                    <a:blip r:embed="rId198"/>
                    <a:stretch>
                      <a:fillRect/>
                    </a:stretch>
                  </pic:blipFill>
                  <pic:spPr>
                    <a:xfrm>
                      <a:off x="0" y="0"/>
                      <a:ext cx="5823910" cy="3928386"/>
                    </a:xfrm>
                    <a:prstGeom prst="rect">
                      <a:avLst/>
                    </a:prstGeom>
                    <a:noFill/>
                    <a:ln>
                      <a:noFill/>
                    </a:ln>
                  </pic:spPr>
                </pic:pic>
              </a:graphicData>
            </a:graphic>
          </wp:inline>
        </w:drawing>
      </w:r>
    </w:p>
    <w:p w14:paraId="72A48B63" w14:textId="77777777" w:rsidR="006B2F5F" w:rsidRDefault="00000000">
      <w:pPr>
        <w:pStyle w:val="3"/>
      </w:pPr>
      <w:bookmarkStart w:id="200" w:name="_Toc23063"/>
      <w:bookmarkStart w:id="201" w:name="_Toc229751369"/>
      <w:r>
        <w:rPr>
          <w:rFonts w:hint="eastAsia"/>
        </w:rPr>
        <w:t>SNMP配置</w:t>
      </w:r>
      <w:bookmarkEnd w:id="200"/>
      <w:bookmarkEnd w:id="201"/>
    </w:p>
    <w:p w14:paraId="2D845B8A" w14:textId="77777777" w:rsidR="006B2F5F" w:rsidRDefault="00000000">
      <w:pPr>
        <w:pStyle w:val="20"/>
        <w:ind w:firstLine="480"/>
      </w:pPr>
      <w:r>
        <w:rPr>
          <w:rFonts w:hint="eastAsia"/>
        </w:rPr>
        <w:t>简单网络管理协议(</w:t>
      </w:r>
      <w:r>
        <w:t>SNMP)</w:t>
      </w:r>
      <w:r>
        <w:rPr>
          <w:rFonts w:hint="eastAsia"/>
        </w:rPr>
        <w:t>：SNMP是目前TCP/IP网络中应用最为广泛的网络管理协议。</w:t>
      </w:r>
    </w:p>
    <w:p w14:paraId="49B8794D" w14:textId="77777777" w:rsidR="006B2F5F" w:rsidRDefault="00000000">
      <w:pPr>
        <w:pStyle w:val="20"/>
        <w:ind w:firstLine="480"/>
      </w:pPr>
      <w:r>
        <w:rPr>
          <w:rFonts w:hint="eastAsia"/>
        </w:rPr>
        <w:t>设备的管理者收集这些信息并记录在管理信息库（MIB）中。这些信息报告设备的特性、数据吞吐量、通信超载和错误等。MIB有公共的格式，所以来自多个厂商的SNMP管理工具可以收集MIB信息，在管理控制台上呈现给</w:t>
      </w:r>
      <w:r>
        <w:fldChar w:fldCharType="begin"/>
      </w:r>
      <w:r>
        <w:instrText xml:space="preserve"> HYPERLINK "https://baike.sogou.com/lemma/ShowInnerLink.htm?lemmaId=795592&amp;ss_c=ssc.citiao.link" </w:instrText>
      </w:r>
      <w:r>
        <w:fldChar w:fldCharType="separate"/>
      </w:r>
      <w:r>
        <w:t>系统管理员</w:t>
      </w:r>
      <w:r>
        <w:fldChar w:fldCharType="end"/>
      </w:r>
      <w:r>
        <w:t>。</w:t>
      </w:r>
    </w:p>
    <w:p w14:paraId="45125358" w14:textId="77777777" w:rsidR="006B2F5F" w:rsidRDefault="00000000">
      <w:pPr>
        <w:pStyle w:val="20"/>
        <w:ind w:firstLineChars="0" w:firstLine="0"/>
        <w:jc w:val="center"/>
        <w:rPr>
          <w:rStyle w:val="aff"/>
        </w:rPr>
      </w:pPr>
      <w:r>
        <w:rPr>
          <w:noProof/>
        </w:rPr>
        <w:lastRenderedPageBreak/>
        <w:drawing>
          <wp:inline distT="0" distB="0" distL="114300" distR="114300" wp14:anchorId="4E26E05D" wp14:editId="447A22E1">
            <wp:extent cx="5677535" cy="4292600"/>
            <wp:effectExtent l="0" t="0" r="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pic:cNvPicPr>
                      <a:picLocks noChangeAspect="1"/>
                    </pic:cNvPicPr>
                  </pic:nvPicPr>
                  <pic:blipFill>
                    <a:blip r:embed="rId199"/>
                    <a:stretch>
                      <a:fillRect/>
                    </a:stretch>
                  </pic:blipFill>
                  <pic:spPr>
                    <a:xfrm>
                      <a:off x="0" y="0"/>
                      <a:ext cx="5681473" cy="4295302"/>
                    </a:xfrm>
                    <a:prstGeom prst="rect">
                      <a:avLst/>
                    </a:prstGeom>
                    <a:noFill/>
                    <a:ln>
                      <a:noFill/>
                    </a:ln>
                  </pic:spPr>
                </pic:pic>
              </a:graphicData>
            </a:graphic>
          </wp:inline>
        </w:drawing>
      </w:r>
    </w:p>
    <w:p w14:paraId="6B141EAC" w14:textId="77777777" w:rsidR="006B2F5F" w:rsidRDefault="00000000">
      <w:pPr>
        <w:jc w:val="both"/>
        <w:rPr>
          <w:rStyle w:val="aff"/>
        </w:rPr>
      </w:pPr>
      <w:r>
        <w:rPr>
          <w:rStyle w:val="aff"/>
          <w:rFonts w:hint="eastAsia"/>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042D16A7" w14:textId="77777777">
        <w:trPr>
          <w:trHeight w:val="345"/>
          <w:jc w:val="center"/>
        </w:trPr>
        <w:tc>
          <w:tcPr>
            <w:tcW w:w="3112" w:type="dxa"/>
            <w:shd w:val="clear" w:color="auto" w:fill="D0CECE" w:themeFill="background2" w:themeFillShade="E6"/>
            <w:vAlign w:val="center"/>
          </w:tcPr>
          <w:p w14:paraId="7DE9A62A" w14:textId="77777777" w:rsidR="006B2F5F" w:rsidRDefault="00000000">
            <w:pPr>
              <w:ind w:firstLineChars="16" w:firstLine="34"/>
              <w:jc w:val="center"/>
              <w:rPr>
                <w:b/>
                <w:bCs/>
                <w:sz w:val="21"/>
              </w:rPr>
            </w:pPr>
            <w:r>
              <w:rPr>
                <w:rFonts w:hint="eastAsia"/>
                <w:b/>
                <w:bCs/>
                <w:sz w:val="21"/>
              </w:rPr>
              <w:t>配置</w:t>
            </w:r>
          </w:p>
        </w:tc>
        <w:tc>
          <w:tcPr>
            <w:tcW w:w="6239" w:type="dxa"/>
            <w:shd w:val="clear" w:color="auto" w:fill="D0CECE" w:themeFill="background2" w:themeFillShade="E6"/>
            <w:vAlign w:val="center"/>
          </w:tcPr>
          <w:p w14:paraId="079898DD" w14:textId="77777777" w:rsidR="006B2F5F" w:rsidRDefault="00000000">
            <w:pPr>
              <w:ind w:firstLineChars="16" w:firstLine="34"/>
              <w:jc w:val="center"/>
              <w:rPr>
                <w:b/>
                <w:bCs/>
                <w:sz w:val="21"/>
              </w:rPr>
            </w:pPr>
            <w:r>
              <w:rPr>
                <w:rFonts w:hint="eastAsia"/>
                <w:b/>
                <w:bCs/>
                <w:sz w:val="21"/>
              </w:rPr>
              <w:t>说明</w:t>
            </w:r>
          </w:p>
        </w:tc>
      </w:tr>
      <w:tr w:rsidR="006B2F5F" w14:paraId="01ADA74A" w14:textId="77777777">
        <w:trPr>
          <w:trHeight w:val="253"/>
          <w:jc w:val="center"/>
        </w:trPr>
        <w:tc>
          <w:tcPr>
            <w:tcW w:w="3112" w:type="dxa"/>
            <w:vAlign w:val="center"/>
          </w:tcPr>
          <w:p w14:paraId="50CAB944" w14:textId="77777777" w:rsidR="006B2F5F" w:rsidRDefault="00000000">
            <w:pPr>
              <w:ind w:firstLineChars="16" w:firstLine="34"/>
              <w:jc w:val="center"/>
              <w:rPr>
                <w:sz w:val="21"/>
              </w:rPr>
            </w:pPr>
            <w:r>
              <w:rPr>
                <w:rFonts w:hint="eastAsia"/>
                <w:sz w:val="21"/>
              </w:rPr>
              <w:t>目的主机</w:t>
            </w:r>
          </w:p>
        </w:tc>
        <w:tc>
          <w:tcPr>
            <w:tcW w:w="6239" w:type="dxa"/>
            <w:vAlign w:val="center"/>
          </w:tcPr>
          <w:p w14:paraId="0C32532D" w14:textId="77777777" w:rsidR="006B2F5F" w:rsidRDefault="00000000">
            <w:pPr>
              <w:ind w:firstLineChars="16" w:firstLine="34"/>
              <w:rPr>
                <w:sz w:val="21"/>
              </w:rPr>
            </w:pPr>
            <w:r>
              <w:rPr>
                <w:rFonts w:hint="eastAsia"/>
                <w:sz w:val="21"/>
              </w:rPr>
              <w:t>填写信息发送的目的IP。</w:t>
            </w:r>
          </w:p>
        </w:tc>
      </w:tr>
      <w:tr w:rsidR="006B2F5F" w14:paraId="54679DC8" w14:textId="77777777">
        <w:trPr>
          <w:trHeight w:val="253"/>
          <w:jc w:val="center"/>
        </w:trPr>
        <w:tc>
          <w:tcPr>
            <w:tcW w:w="3112" w:type="dxa"/>
            <w:vAlign w:val="center"/>
          </w:tcPr>
          <w:p w14:paraId="7DF76F5C" w14:textId="77777777" w:rsidR="006B2F5F" w:rsidRDefault="00000000">
            <w:pPr>
              <w:ind w:firstLineChars="16" w:firstLine="34"/>
              <w:jc w:val="center"/>
              <w:rPr>
                <w:sz w:val="21"/>
              </w:rPr>
            </w:pPr>
            <w:r>
              <w:rPr>
                <w:rFonts w:hint="eastAsia"/>
                <w:sz w:val="21"/>
              </w:rPr>
              <w:t>目的端口</w:t>
            </w:r>
          </w:p>
        </w:tc>
        <w:tc>
          <w:tcPr>
            <w:tcW w:w="6239" w:type="dxa"/>
            <w:vAlign w:val="center"/>
          </w:tcPr>
          <w:p w14:paraId="18782672" w14:textId="77777777" w:rsidR="006B2F5F" w:rsidRDefault="00000000">
            <w:pPr>
              <w:ind w:firstLineChars="16" w:firstLine="34"/>
              <w:rPr>
                <w:sz w:val="21"/>
              </w:rPr>
            </w:pPr>
            <w:r>
              <w:rPr>
                <w:rFonts w:hint="eastAsia"/>
                <w:sz w:val="21"/>
              </w:rPr>
              <w:t>填写信息发送的目的端口。</w:t>
            </w:r>
          </w:p>
        </w:tc>
      </w:tr>
      <w:tr w:rsidR="006B2F5F" w14:paraId="276E20B6" w14:textId="77777777">
        <w:trPr>
          <w:trHeight w:val="253"/>
          <w:jc w:val="center"/>
        </w:trPr>
        <w:tc>
          <w:tcPr>
            <w:tcW w:w="3112" w:type="dxa"/>
            <w:vAlign w:val="center"/>
          </w:tcPr>
          <w:p w14:paraId="261CEE9B" w14:textId="77777777" w:rsidR="006B2F5F" w:rsidRDefault="00000000">
            <w:pPr>
              <w:ind w:firstLineChars="16" w:firstLine="34"/>
              <w:jc w:val="center"/>
              <w:rPr>
                <w:sz w:val="21"/>
              </w:rPr>
            </w:pPr>
            <w:r>
              <w:rPr>
                <w:rFonts w:hint="eastAsia"/>
                <w:sz w:val="21"/>
              </w:rPr>
              <w:t>版本</w:t>
            </w:r>
          </w:p>
        </w:tc>
        <w:tc>
          <w:tcPr>
            <w:tcW w:w="6239" w:type="dxa"/>
            <w:vAlign w:val="center"/>
          </w:tcPr>
          <w:p w14:paraId="3EFA67D5" w14:textId="77777777" w:rsidR="006B2F5F" w:rsidRDefault="00000000">
            <w:pPr>
              <w:ind w:firstLineChars="16" w:firstLine="34"/>
              <w:rPr>
                <w:sz w:val="21"/>
              </w:rPr>
            </w:pPr>
            <w:r>
              <w:rPr>
                <w:rFonts w:hint="eastAsia"/>
                <w:sz w:val="21"/>
              </w:rPr>
              <w:t>版本支持v1、v2c、v3。</w:t>
            </w:r>
          </w:p>
        </w:tc>
      </w:tr>
      <w:tr w:rsidR="006B2F5F" w14:paraId="647312B8" w14:textId="77777777">
        <w:trPr>
          <w:trHeight w:val="253"/>
          <w:jc w:val="center"/>
        </w:trPr>
        <w:tc>
          <w:tcPr>
            <w:tcW w:w="3112" w:type="dxa"/>
            <w:vAlign w:val="center"/>
          </w:tcPr>
          <w:p w14:paraId="46E9A0C9" w14:textId="77777777" w:rsidR="006B2F5F" w:rsidRDefault="00000000">
            <w:pPr>
              <w:ind w:firstLineChars="16" w:firstLine="34"/>
              <w:jc w:val="center"/>
              <w:rPr>
                <w:sz w:val="21"/>
              </w:rPr>
            </w:pPr>
            <w:r>
              <w:rPr>
                <w:rFonts w:hint="eastAsia"/>
                <w:sz w:val="21"/>
              </w:rPr>
              <w:t>用户名</w:t>
            </w:r>
          </w:p>
        </w:tc>
        <w:tc>
          <w:tcPr>
            <w:tcW w:w="6239" w:type="dxa"/>
            <w:vAlign w:val="center"/>
          </w:tcPr>
          <w:p w14:paraId="0BCA217B" w14:textId="77777777" w:rsidR="006B2F5F" w:rsidRDefault="00000000">
            <w:pPr>
              <w:ind w:firstLineChars="16" w:firstLine="34"/>
              <w:rPr>
                <w:sz w:val="21"/>
              </w:rPr>
            </w:pPr>
            <w:r>
              <w:rPr>
                <w:rFonts w:hint="eastAsia"/>
                <w:sz w:val="21"/>
              </w:rPr>
              <w:t>配置用户名。</w:t>
            </w:r>
          </w:p>
        </w:tc>
      </w:tr>
      <w:tr w:rsidR="006B2F5F" w14:paraId="3413DDBE" w14:textId="77777777">
        <w:trPr>
          <w:trHeight w:val="253"/>
          <w:jc w:val="center"/>
        </w:trPr>
        <w:tc>
          <w:tcPr>
            <w:tcW w:w="3112" w:type="dxa"/>
            <w:vAlign w:val="center"/>
          </w:tcPr>
          <w:p w14:paraId="2DA20F09" w14:textId="77777777" w:rsidR="006B2F5F" w:rsidRDefault="00000000">
            <w:pPr>
              <w:ind w:firstLineChars="16" w:firstLine="34"/>
              <w:jc w:val="center"/>
              <w:rPr>
                <w:sz w:val="21"/>
              </w:rPr>
            </w:pPr>
            <w:r>
              <w:rPr>
                <w:rFonts w:hint="eastAsia"/>
                <w:sz w:val="21"/>
              </w:rPr>
              <w:t>认证协议</w:t>
            </w:r>
          </w:p>
        </w:tc>
        <w:tc>
          <w:tcPr>
            <w:tcW w:w="6239" w:type="dxa"/>
            <w:vAlign w:val="center"/>
          </w:tcPr>
          <w:p w14:paraId="3D279F37" w14:textId="77777777" w:rsidR="006B2F5F" w:rsidRDefault="00000000">
            <w:pPr>
              <w:ind w:firstLineChars="16" w:firstLine="34"/>
              <w:rPr>
                <w:sz w:val="21"/>
              </w:rPr>
            </w:pPr>
            <w:r>
              <w:rPr>
                <w:rFonts w:hint="eastAsia"/>
                <w:sz w:val="21"/>
              </w:rPr>
              <w:t>认证协议支持MD5、SHA。</w:t>
            </w:r>
          </w:p>
        </w:tc>
      </w:tr>
      <w:tr w:rsidR="006B2F5F" w14:paraId="113AC99D" w14:textId="77777777">
        <w:trPr>
          <w:trHeight w:val="253"/>
          <w:jc w:val="center"/>
        </w:trPr>
        <w:tc>
          <w:tcPr>
            <w:tcW w:w="3112" w:type="dxa"/>
            <w:vAlign w:val="center"/>
          </w:tcPr>
          <w:p w14:paraId="792E96EA" w14:textId="77777777" w:rsidR="006B2F5F" w:rsidRDefault="00000000">
            <w:pPr>
              <w:ind w:firstLineChars="16" w:firstLine="34"/>
              <w:jc w:val="center"/>
              <w:rPr>
                <w:sz w:val="21"/>
              </w:rPr>
            </w:pPr>
            <w:r>
              <w:rPr>
                <w:rFonts w:hint="eastAsia"/>
                <w:sz w:val="21"/>
              </w:rPr>
              <w:t>认证密码</w:t>
            </w:r>
          </w:p>
        </w:tc>
        <w:tc>
          <w:tcPr>
            <w:tcW w:w="6239" w:type="dxa"/>
            <w:vAlign w:val="center"/>
          </w:tcPr>
          <w:p w14:paraId="0B60877F" w14:textId="77777777" w:rsidR="006B2F5F" w:rsidRDefault="00000000">
            <w:pPr>
              <w:ind w:firstLineChars="16" w:firstLine="34"/>
              <w:rPr>
                <w:sz w:val="21"/>
              </w:rPr>
            </w:pPr>
            <w:r>
              <w:rPr>
                <w:rFonts w:hint="eastAsia"/>
                <w:sz w:val="21"/>
              </w:rPr>
              <w:t>配置认证密码。</w:t>
            </w:r>
          </w:p>
        </w:tc>
      </w:tr>
      <w:tr w:rsidR="006B2F5F" w14:paraId="2AD14CC7" w14:textId="77777777">
        <w:trPr>
          <w:trHeight w:val="253"/>
          <w:jc w:val="center"/>
        </w:trPr>
        <w:tc>
          <w:tcPr>
            <w:tcW w:w="3112" w:type="dxa"/>
            <w:vAlign w:val="center"/>
          </w:tcPr>
          <w:p w14:paraId="17554189" w14:textId="77777777" w:rsidR="006B2F5F" w:rsidRDefault="00000000">
            <w:pPr>
              <w:ind w:firstLineChars="16" w:firstLine="34"/>
              <w:jc w:val="center"/>
              <w:rPr>
                <w:sz w:val="21"/>
              </w:rPr>
            </w:pPr>
            <w:r>
              <w:rPr>
                <w:rFonts w:hint="eastAsia"/>
                <w:sz w:val="21"/>
              </w:rPr>
              <w:t>加密算法</w:t>
            </w:r>
          </w:p>
        </w:tc>
        <w:tc>
          <w:tcPr>
            <w:tcW w:w="6239" w:type="dxa"/>
            <w:vAlign w:val="center"/>
          </w:tcPr>
          <w:p w14:paraId="3CBFF2C5" w14:textId="77777777" w:rsidR="006B2F5F" w:rsidRDefault="00000000">
            <w:pPr>
              <w:ind w:firstLineChars="16" w:firstLine="34"/>
              <w:rPr>
                <w:sz w:val="21"/>
              </w:rPr>
            </w:pPr>
            <w:r>
              <w:rPr>
                <w:rFonts w:hint="eastAsia"/>
                <w:sz w:val="21"/>
              </w:rPr>
              <w:t>支持AES、DES加密。</w:t>
            </w:r>
          </w:p>
        </w:tc>
      </w:tr>
      <w:tr w:rsidR="006B2F5F" w14:paraId="22BF03C2" w14:textId="77777777">
        <w:trPr>
          <w:trHeight w:val="253"/>
          <w:jc w:val="center"/>
        </w:trPr>
        <w:tc>
          <w:tcPr>
            <w:tcW w:w="3112" w:type="dxa"/>
            <w:vAlign w:val="center"/>
          </w:tcPr>
          <w:p w14:paraId="3A7B46A2" w14:textId="77777777" w:rsidR="006B2F5F" w:rsidRDefault="00000000">
            <w:pPr>
              <w:ind w:firstLineChars="16" w:firstLine="34"/>
              <w:jc w:val="center"/>
              <w:rPr>
                <w:sz w:val="21"/>
              </w:rPr>
            </w:pPr>
            <w:r>
              <w:rPr>
                <w:rFonts w:hint="eastAsia"/>
                <w:sz w:val="21"/>
              </w:rPr>
              <w:t>加密密码</w:t>
            </w:r>
          </w:p>
        </w:tc>
        <w:tc>
          <w:tcPr>
            <w:tcW w:w="6239" w:type="dxa"/>
            <w:vAlign w:val="center"/>
          </w:tcPr>
          <w:p w14:paraId="2651949D" w14:textId="77777777" w:rsidR="006B2F5F" w:rsidRDefault="00000000">
            <w:pPr>
              <w:ind w:firstLineChars="16" w:firstLine="34"/>
              <w:rPr>
                <w:sz w:val="21"/>
              </w:rPr>
            </w:pPr>
            <w:r>
              <w:rPr>
                <w:rFonts w:hint="eastAsia"/>
                <w:sz w:val="21"/>
              </w:rPr>
              <w:t>填写加完密后的密码。</w:t>
            </w:r>
          </w:p>
        </w:tc>
      </w:tr>
    </w:tbl>
    <w:p w14:paraId="14FFF036" w14:textId="77777777" w:rsidR="006B2F5F" w:rsidRDefault="006B2F5F">
      <w:pPr>
        <w:pStyle w:val="20"/>
        <w:ind w:firstLine="420"/>
        <w:rPr>
          <w:rStyle w:val="aff"/>
        </w:rPr>
      </w:pPr>
    </w:p>
    <w:p w14:paraId="39AF0D14" w14:textId="77777777" w:rsidR="006B2F5F" w:rsidRDefault="00000000">
      <w:pPr>
        <w:pStyle w:val="3"/>
      </w:pPr>
      <w:bookmarkStart w:id="202" w:name="_Toc19055"/>
      <w:bookmarkStart w:id="203" w:name="_Toc229751370"/>
      <w:r>
        <w:rPr>
          <w:rFonts w:hint="eastAsia"/>
        </w:rPr>
        <w:t>日志设定</w:t>
      </w:r>
      <w:bookmarkEnd w:id="202"/>
      <w:bookmarkEnd w:id="203"/>
    </w:p>
    <w:p w14:paraId="0B957A5B" w14:textId="77777777" w:rsidR="006B2F5F" w:rsidRDefault="00000000">
      <w:pPr>
        <w:pStyle w:val="4"/>
      </w:pPr>
      <w:r>
        <w:rPr>
          <w:rFonts w:hint="eastAsia"/>
        </w:rPr>
        <w:t>日志存期限设定</w:t>
      </w:r>
    </w:p>
    <w:p w14:paraId="0083B07B" w14:textId="77777777" w:rsidR="006B2F5F" w:rsidRDefault="00000000">
      <w:pPr>
        <w:pStyle w:val="20"/>
        <w:ind w:firstLine="480"/>
      </w:pPr>
      <w:r>
        <w:rPr>
          <w:rFonts w:hint="eastAsia"/>
        </w:rPr>
        <w:t>可用于配置系统日志存储时间，配置日志转发到日志服务器，日志邮件告警。</w:t>
      </w:r>
    </w:p>
    <w:p w14:paraId="571613BB" w14:textId="77777777" w:rsidR="006B2F5F" w:rsidRDefault="00000000">
      <w:pPr>
        <w:pStyle w:val="20"/>
        <w:ind w:firstLine="480"/>
      </w:pPr>
      <w:r>
        <w:rPr>
          <w:rFonts w:hint="eastAsia"/>
        </w:rPr>
        <w:t>日志存期限设定：设置最大保存天数和日志存储条数，设置达到阈值后的处理动作。</w:t>
      </w:r>
    </w:p>
    <w:p w14:paraId="04FFDDDB" w14:textId="77777777" w:rsidR="006B2F5F" w:rsidRDefault="00000000">
      <w:pPr>
        <w:pStyle w:val="20"/>
        <w:ind w:firstLine="489"/>
        <w:rPr>
          <w:b/>
          <w:bCs/>
        </w:rPr>
      </w:pPr>
      <w:r>
        <w:rPr>
          <w:rFonts w:hint="eastAsia"/>
          <w:b/>
          <w:bCs/>
        </w:rPr>
        <w:lastRenderedPageBreak/>
        <w:t>操作步骤：系统管理-&gt;系统设定-&gt;日志设定-&gt;日志存期限设定。</w:t>
      </w:r>
    </w:p>
    <w:p w14:paraId="66EECF3B" w14:textId="77777777" w:rsidR="006B2F5F" w:rsidRDefault="00000000">
      <w:pPr>
        <w:pStyle w:val="20"/>
        <w:ind w:firstLineChars="0" w:firstLine="0"/>
        <w:jc w:val="center"/>
      </w:pPr>
      <w:r>
        <w:rPr>
          <w:noProof/>
        </w:rPr>
        <w:drawing>
          <wp:inline distT="0" distB="0" distL="114300" distR="114300" wp14:anchorId="1C98FC70" wp14:editId="34192157">
            <wp:extent cx="3234690" cy="1670685"/>
            <wp:effectExtent l="0" t="0" r="3810" b="5715"/>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pic:cNvPicPr>
                      <a:picLocks noChangeAspect="1"/>
                    </pic:cNvPicPr>
                  </pic:nvPicPr>
                  <pic:blipFill>
                    <a:blip r:embed="rId200"/>
                    <a:stretch>
                      <a:fillRect/>
                    </a:stretch>
                  </pic:blipFill>
                  <pic:spPr>
                    <a:xfrm>
                      <a:off x="0" y="0"/>
                      <a:ext cx="3234690" cy="1670685"/>
                    </a:xfrm>
                    <a:prstGeom prst="rect">
                      <a:avLst/>
                    </a:prstGeom>
                    <a:noFill/>
                    <a:ln>
                      <a:noFill/>
                    </a:ln>
                  </pic:spPr>
                </pic:pic>
              </a:graphicData>
            </a:graphic>
          </wp:inline>
        </w:drawing>
      </w:r>
    </w:p>
    <w:p w14:paraId="7290FEDF" w14:textId="77777777" w:rsidR="006B2F5F" w:rsidRDefault="00000000">
      <w:pPr>
        <w:pStyle w:val="4"/>
      </w:pPr>
      <w:r>
        <w:rPr>
          <w:rFonts w:hint="eastAsia"/>
        </w:rPr>
        <w:t>日志服务器</w:t>
      </w:r>
    </w:p>
    <w:p w14:paraId="3F8E9531" w14:textId="77777777" w:rsidR="006B2F5F" w:rsidRDefault="00000000">
      <w:pPr>
        <w:pStyle w:val="20"/>
        <w:ind w:firstLine="480"/>
      </w:pPr>
      <w:r>
        <w:rPr>
          <w:rFonts w:hint="eastAsia"/>
        </w:rPr>
        <w:t>此功能可将数智物联安全网关日志转发到日志服务器。</w:t>
      </w:r>
    </w:p>
    <w:p w14:paraId="5BFE4D18" w14:textId="77777777" w:rsidR="006B2F5F" w:rsidRDefault="00000000">
      <w:pPr>
        <w:pStyle w:val="20"/>
        <w:ind w:firstLine="489"/>
        <w:rPr>
          <w:b/>
          <w:bCs/>
        </w:rPr>
      </w:pPr>
      <w:r>
        <w:rPr>
          <w:rFonts w:hint="eastAsia"/>
          <w:b/>
          <w:bCs/>
        </w:rPr>
        <w:t>操作步骤：系统管理-&gt;系统设定-&gt;日志设定-&gt;日志服务器。</w:t>
      </w:r>
    </w:p>
    <w:p w14:paraId="45E078D2" w14:textId="77777777" w:rsidR="006B2F5F" w:rsidRDefault="00000000">
      <w:pPr>
        <w:pStyle w:val="20"/>
        <w:ind w:firstLineChars="0" w:firstLine="0"/>
        <w:jc w:val="center"/>
      </w:pPr>
      <w:r>
        <w:rPr>
          <w:noProof/>
        </w:rPr>
        <w:drawing>
          <wp:inline distT="0" distB="0" distL="114300" distR="114300" wp14:anchorId="4320D97A" wp14:editId="5E43F31D">
            <wp:extent cx="6115685" cy="2200275"/>
            <wp:effectExtent l="0" t="0" r="5715" b="9525"/>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pic:cNvPicPr>
                      <a:picLocks noChangeAspect="1"/>
                    </pic:cNvPicPr>
                  </pic:nvPicPr>
                  <pic:blipFill>
                    <a:blip r:embed="rId201"/>
                    <a:stretch>
                      <a:fillRect/>
                    </a:stretch>
                  </pic:blipFill>
                  <pic:spPr>
                    <a:xfrm>
                      <a:off x="0" y="0"/>
                      <a:ext cx="6115685" cy="2200275"/>
                    </a:xfrm>
                    <a:prstGeom prst="rect">
                      <a:avLst/>
                    </a:prstGeom>
                    <a:noFill/>
                    <a:ln>
                      <a:noFill/>
                    </a:ln>
                  </pic:spPr>
                </pic:pic>
              </a:graphicData>
            </a:graphic>
          </wp:inline>
        </w:drawing>
      </w:r>
    </w:p>
    <w:p w14:paraId="4F87E7BB" w14:textId="77777777" w:rsidR="006B2F5F" w:rsidRDefault="00000000">
      <w:pPr>
        <w:pStyle w:val="20"/>
        <w:ind w:firstLine="480"/>
      </w:pPr>
      <w:r>
        <w:rPr>
          <w:rFonts w:hint="eastAsia"/>
        </w:rPr>
        <w:t>参数说明：</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2E678FC2" w14:textId="77777777">
        <w:trPr>
          <w:trHeight w:val="345"/>
          <w:jc w:val="center"/>
        </w:trPr>
        <w:tc>
          <w:tcPr>
            <w:tcW w:w="3112" w:type="dxa"/>
            <w:shd w:val="clear" w:color="auto" w:fill="D0CECE" w:themeFill="background2" w:themeFillShade="E6"/>
            <w:vAlign w:val="center"/>
          </w:tcPr>
          <w:p w14:paraId="2BD1C9CD"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2A378149" w14:textId="77777777" w:rsidR="006B2F5F" w:rsidRDefault="00000000">
            <w:pPr>
              <w:jc w:val="center"/>
              <w:rPr>
                <w:b/>
                <w:bCs/>
                <w:sz w:val="21"/>
              </w:rPr>
            </w:pPr>
            <w:r>
              <w:rPr>
                <w:rFonts w:hint="eastAsia"/>
                <w:b/>
                <w:bCs/>
                <w:sz w:val="21"/>
              </w:rPr>
              <w:t>说明</w:t>
            </w:r>
          </w:p>
        </w:tc>
      </w:tr>
      <w:tr w:rsidR="006B2F5F" w14:paraId="6AE0B086" w14:textId="77777777">
        <w:trPr>
          <w:trHeight w:val="253"/>
          <w:jc w:val="center"/>
        </w:trPr>
        <w:tc>
          <w:tcPr>
            <w:tcW w:w="3112" w:type="dxa"/>
            <w:vAlign w:val="center"/>
          </w:tcPr>
          <w:p w14:paraId="5602CED5" w14:textId="77777777" w:rsidR="006B2F5F" w:rsidRDefault="00000000">
            <w:pPr>
              <w:jc w:val="center"/>
              <w:rPr>
                <w:sz w:val="21"/>
              </w:rPr>
            </w:pPr>
            <w:r>
              <w:rPr>
                <w:rFonts w:hint="eastAsia"/>
                <w:sz w:val="21"/>
              </w:rPr>
              <w:t>服务器IP</w:t>
            </w:r>
          </w:p>
        </w:tc>
        <w:tc>
          <w:tcPr>
            <w:tcW w:w="6239" w:type="dxa"/>
            <w:vAlign w:val="center"/>
          </w:tcPr>
          <w:p w14:paraId="44C5948D" w14:textId="77777777" w:rsidR="006B2F5F" w:rsidRDefault="00000000">
            <w:pPr>
              <w:rPr>
                <w:sz w:val="21"/>
              </w:rPr>
            </w:pPr>
            <w:r>
              <w:rPr>
                <w:rFonts w:hint="eastAsia"/>
                <w:sz w:val="21"/>
              </w:rPr>
              <w:t>填写日志服务器的IP地址。</w:t>
            </w:r>
          </w:p>
        </w:tc>
      </w:tr>
      <w:tr w:rsidR="006B2F5F" w14:paraId="3C30AF94" w14:textId="77777777">
        <w:trPr>
          <w:trHeight w:val="253"/>
          <w:jc w:val="center"/>
        </w:trPr>
        <w:tc>
          <w:tcPr>
            <w:tcW w:w="3112" w:type="dxa"/>
            <w:vAlign w:val="center"/>
          </w:tcPr>
          <w:p w14:paraId="48E0F393" w14:textId="77777777" w:rsidR="006B2F5F" w:rsidRDefault="00000000">
            <w:pPr>
              <w:jc w:val="center"/>
              <w:rPr>
                <w:sz w:val="21"/>
              </w:rPr>
            </w:pPr>
            <w:r>
              <w:rPr>
                <w:rFonts w:hint="eastAsia"/>
                <w:sz w:val="21"/>
              </w:rPr>
              <w:t>服务器端口</w:t>
            </w:r>
          </w:p>
        </w:tc>
        <w:tc>
          <w:tcPr>
            <w:tcW w:w="6239" w:type="dxa"/>
            <w:vAlign w:val="center"/>
          </w:tcPr>
          <w:p w14:paraId="78ED21A5" w14:textId="77777777" w:rsidR="006B2F5F" w:rsidRDefault="00000000">
            <w:pPr>
              <w:rPr>
                <w:sz w:val="21"/>
              </w:rPr>
            </w:pPr>
            <w:r>
              <w:rPr>
                <w:rFonts w:hint="eastAsia"/>
                <w:sz w:val="21"/>
              </w:rPr>
              <w:t>填写日志服务器接收日志的端口号。</w:t>
            </w:r>
          </w:p>
        </w:tc>
      </w:tr>
      <w:tr w:rsidR="006B2F5F" w14:paraId="749912D7" w14:textId="77777777">
        <w:trPr>
          <w:trHeight w:val="253"/>
          <w:jc w:val="center"/>
        </w:trPr>
        <w:tc>
          <w:tcPr>
            <w:tcW w:w="3112" w:type="dxa"/>
            <w:vAlign w:val="center"/>
          </w:tcPr>
          <w:p w14:paraId="32CC852D" w14:textId="77777777" w:rsidR="006B2F5F" w:rsidRDefault="00000000">
            <w:pPr>
              <w:jc w:val="center"/>
              <w:rPr>
                <w:sz w:val="21"/>
              </w:rPr>
            </w:pPr>
            <w:r>
              <w:rPr>
                <w:rFonts w:hint="eastAsia"/>
                <w:sz w:val="21"/>
              </w:rPr>
              <w:t>日志类型</w:t>
            </w:r>
          </w:p>
        </w:tc>
        <w:tc>
          <w:tcPr>
            <w:tcW w:w="6239" w:type="dxa"/>
            <w:vAlign w:val="center"/>
          </w:tcPr>
          <w:p w14:paraId="6B1DE2F7" w14:textId="77777777" w:rsidR="006B2F5F" w:rsidRDefault="00000000">
            <w:pPr>
              <w:rPr>
                <w:sz w:val="21"/>
              </w:rPr>
            </w:pPr>
            <w:r>
              <w:rPr>
                <w:rFonts w:hint="eastAsia"/>
                <w:sz w:val="21"/>
              </w:rPr>
              <w:t>可选择转发的日志类型：IPS、DOS、APP、IPMAC、URL、安全策略、流量统计、会话统计；all为数智物联安全网关的全部日志类型。</w:t>
            </w:r>
          </w:p>
        </w:tc>
      </w:tr>
    </w:tbl>
    <w:p w14:paraId="2F74BEB6" w14:textId="77777777" w:rsidR="006B2F5F" w:rsidRDefault="006B2F5F">
      <w:pPr>
        <w:pStyle w:val="20"/>
        <w:ind w:firstLineChars="0" w:firstLine="0"/>
      </w:pPr>
    </w:p>
    <w:p w14:paraId="2CC528A8" w14:textId="77777777" w:rsidR="006B2F5F" w:rsidRDefault="00000000">
      <w:pPr>
        <w:pStyle w:val="4"/>
      </w:pPr>
      <w:r>
        <w:rPr>
          <w:rFonts w:hint="eastAsia"/>
        </w:rPr>
        <w:t>服务器日志配置</w:t>
      </w:r>
    </w:p>
    <w:p w14:paraId="22B57506" w14:textId="77777777" w:rsidR="006B2F5F" w:rsidRDefault="00000000">
      <w:pPr>
        <w:pStyle w:val="20"/>
        <w:ind w:firstLine="489"/>
        <w:rPr>
          <w:b/>
          <w:bCs/>
        </w:rPr>
      </w:pPr>
      <w:r>
        <w:rPr>
          <w:rFonts w:hint="eastAsia"/>
          <w:b/>
          <w:bCs/>
        </w:rPr>
        <w:t>操作步骤：系统管理-&gt;系统设定-&gt;日志设定-&gt;服务器日志配置。</w:t>
      </w:r>
    </w:p>
    <w:p w14:paraId="26571F4E" w14:textId="77777777" w:rsidR="006B2F5F" w:rsidRDefault="00000000">
      <w:pPr>
        <w:pStyle w:val="20"/>
        <w:ind w:firstLine="480"/>
      </w:pPr>
      <w:r>
        <w:rPr>
          <w:rFonts w:hint="eastAsia"/>
        </w:rPr>
        <w:t>服务器日志配置：设置日志告警进行邮件转发。</w:t>
      </w:r>
    </w:p>
    <w:p w14:paraId="7758A8AF" w14:textId="77777777" w:rsidR="006B2F5F" w:rsidRDefault="00000000">
      <w:pPr>
        <w:pStyle w:val="20"/>
        <w:ind w:firstLineChars="0" w:firstLine="0"/>
        <w:jc w:val="center"/>
        <w:rPr>
          <w:rStyle w:val="aff"/>
        </w:rPr>
      </w:pPr>
      <w:r>
        <w:rPr>
          <w:noProof/>
        </w:rPr>
        <w:lastRenderedPageBreak/>
        <w:drawing>
          <wp:inline distT="0" distB="0" distL="114300" distR="114300" wp14:anchorId="6FD2788C" wp14:editId="78678AF7">
            <wp:extent cx="5475605" cy="4244340"/>
            <wp:effectExtent l="0" t="0" r="0" b="381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pic:cNvPicPr>
                      <a:picLocks noChangeAspect="1"/>
                    </pic:cNvPicPr>
                  </pic:nvPicPr>
                  <pic:blipFill>
                    <a:blip r:embed="rId202"/>
                    <a:stretch>
                      <a:fillRect/>
                    </a:stretch>
                  </pic:blipFill>
                  <pic:spPr>
                    <a:xfrm>
                      <a:off x="0" y="0"/>
                      <a:ext cx="5478000" cy="4245749"/>
                    </a:xfrm>
                    <a:prstGeom prst="rect">
                      <a:avLst/>
                    </a:prstGeom>
                    <a:noFill/>
                    <a:ln>
                      <a:noFill/>
                    </a:ln>
                  </pic:spPr>
                </pic:pic>
              </a:graphicData>
            </a:graphic>
          </wp:inline>
        </w:drawing>
      </w:r>
    </w:p>
    <w:p w14:paraId="1F4C2801" w14:textId="77777777" w:rsidR="006B2F5F" w:rsidRDefault="00000000">
      <w:pPr>
        <w:jc w:val="both"/>
        <w:rPr>
          <w:rStyle w:val="aff"/>
        </w:rPr>
      </w:pPr>
      <w:r>
        <w:rPr>
          <w:rStyle w:val="aff"/>
          <w:rFonts w:hint="eastAsia"/>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10CDA0A1" w14:textId="77777777">
        <w:trPr>
          <w:trHeight w:val="345"/>
          <w:jc w:val="center"/>
        </w:trPr>
        <w:tc>
          <w:tcPr>
            <w:tcW w:w="3112" w:type="dxa"/>
            <w:shd w:val="clear" w:color="auto" w:fill="D0CECE" w:themeFill="background2" w:themeFillShade="E6"/>
            <w:vAlign w:val="center"/>
          </w:tcPr>
          <w:p w14:paraId="47A76D87"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7D21B299" w14:textId="77777777" w:rsidR="006B2F5F" w:rsidRDefault="00000000">
            <w:pPr>
              <w:jc w:val="center"/>
              <w:rPr>
                <w:b/>
                <w:bCs/>
                <w:sz w:val="21"/>
              </w:rPr>
            </w:pPr>
            <w:r>
              <w:rPr>
                <w:rFonts w:hint="eastAsia"/>
                <w:b/>
                <w:bCs/>
                <w:sz w:val="21"/>
              </w:rPr>
              <w:t>说明</w:t>
            </w:r>
          </w:p>
        </w:tc>
      </w:tr>
      <w:tr w:rsidR="006B2F5F" w14:paraId="42E49C58" w14:textId="77777777">
        <w:trPr>
          <w:trHeight w:val="253"/>
          <w:jc w:val="center"/>
        </w:trPr>
        <w:tc>
          <w:tcPr>
            <w:tcW w:w="3112" w:type="dxa"/>
            <w:vAlign w:val="center"/>
          </w:tcPr>
          <w:p w14:paraId="3B97FC82" w14:textId="77777777" w:rsidR="006B2F5F" w:rsidRDefault="00000000">
            <w:pPr>
              <w:jc w:val="center"/>
              <w:rPr>
                <w:sz w:val="21"/>
              </w:rPr>
            </w:pPr>
            <w:r>
              <w:rPr>
                <w:rFonts w:hint="eastAsia"/>
                <w:sz w:val="21"/>
              </w:rPr>
              <w:t>开关</w:t>
            </w:r>
          </w:p>
        </w:tc>
        <w:tc>
          <w:tcPr>
            <w:tcW w:w="6239" w:type="dxa"/>
            <w:vAlign w:val="center"/>
          </w:tcPr>
          <w:p w14:paraId="50BECDA9" w14:textId="77777777" w:rsidR="006B2F5F" w:rsidRDefault="00000000">
            <w:pPr>
              <w:rPr>
                <w:sz w:val="21"/>
              </w:rPr>
            </w:pPr>
            <w:r>
              <w:rPr>
                <w:rFonts w:hint="eastAsia"/>
                <w:sz w:val="21"/>
              </w:rPr>
              <w:t>绿色为开启状态。</w:t>
            </w:r>
          </w:p>
        </w:tc>
      </w:tr>
      <w:tr w:rsidR="006B2F5F" w14:paraId="669E0001" w14:textId="77777777">
        <w:trPr>
          <w:trHeight w:val="253"/>
          <w:jc w:val="center"/>
        </w:trPr>
        <w:tc>
          <w:tcPr>
            <w:tcW w:w="3112" w:type="dxa"/>
            <w:vAlign w:val="center"/>
          </w:tcPr>
          <w:p w14:paraId="574EAE8A" w14:textId="77777777" w:rsidR="006B2F5F" w:rsidRDefault="00000000">
            <w:pPr>
              <w:jc w:val="center"/>
              <w:rPr>
                <w:sz w:val="21"/>
              </w:rPr>
            </w:pPr>
            <w:r>
              <w:rPr>
                <w:rFonts w:hint="eastAsia"/>
                <w:sz w:val="21"/>
              </w:rPr>
              <w:t>邮件标题</w:t>
            </w:r>
          </w:p>
        </w:tc>
        <w:tc>
          <w:tcPr>
            <w:tcW w:w="6239" w:type="dxa"/>
            <w:vAlign w:val="center"/>
          </w:tcPr>
          <w:p w14:paraId="008AC46B" w14:textId="77777777" w:rsidR="006B2F5F" w:rsidRDefault="00000000">
            <w:pPr>
              <w:rPr>
                <w:sz w:val="21"/>
              </w:rPr>
            </w:pPr>
            <w:r>
              <w:rPr>
                <w:rFonts w:hint="eastAsia"/>
                <w:sz w:val="21"/>
              </w:rPr>
              <w:t>自定义标题。</w:t>
            </w:r>
          </w:p>
        </w:tc>
      </w:tr>
      <w:tr w:rsidR="006B2F5F" w14:paraId="3368BBEE" w14:textId="77777777">
        <w:trPr>
          <w:trHeight w:val="253"/>
          <w:jc w:val="center"/>
        </w:trPr>
        <w:tc>
          <w:tcPr>
            <w:tcW w:w="3112" w:type="dxa"/>
            <w:vAlign w:val="center"/>
          </w:tcPr>
          <w:p w14:paraId="56731CFA" w14:textId="77777777" w:rsidR="006B2F5F" w:rsidRDefault="00000000">
            <w:pPr>
              <w:jc w:val="center"/>
              <w:rPr>
                <w:sz w:val="21"/>
              </w:rPr>
            </w:pPr>
            <w:r>
              <w:rPr>
                <w:rFonts w:hint="eastAsia"/>
                <w:sz w:val="21"/>
              </w:rPr>
              <w:t>日志级别</w:t>
            </w:r>
          </w:p>
        </w:tc>
        <w:tc>
          <w:tcPr>
            <w:tcW w:w="6239" w:type="dxa"/>
            <w:vAlign w:val="center"/>
          </w:tcPr>
          <w:p w14:paraId="192B765E" w14:textId="77777777" w:rsidR="006B2F5F" w:rsidRDefault="00000000">
            <w:pPr>
              <w:rPr>
                <w:sz w:val="21"/>
              </w:rPr>
            </w:pPr>
            <w:r>
              <w:rPr>
                <w:rFonts w:hint="eastAsia"/>
                <w:sz w:val="21"/>
              </w:rPr>
              <w:t>可选择告警的内容。</w:t>
            </w:r>
          </w:p>
        </w:tc>
      </w:tr>
      <w:tr w:rsidR="006B2F5F" w14:paraId="40D668AD" w14:textId="77777777">
        <w:trPr>
          <w:trHeight w:val="253"/>
          <w:jc w:val="center"/>
        </w:trPr>
        <w:tc>
          <w:tcPr>
            <w:tcW w:w="3112" w:type="dxa"/>
            <w:vAlign w:val="center"/>
          </w:tcPr>
          <w:p w14:paraId="53FE73C0" w14:textId="77777777" w:rsidR="006B2F5F" w:rsidRDefault="00000000">
            <w:pPr>
              <w:jc w:val="center"/>
              <w:rPr>
                <w:sz w:val="21"/>
              </w:rPr>
            </w:pPr>
            <w:r>
              <w:rPr>
                <w:rFonts w:hint="eastAsia"/>
                <w:sz w:val="21"/>
              </w:rPr>
              <w:t>收件箱</w:t>
            </w:r>
          </w:p>
        </w:tc>
        <w:tc>
          <w:tcPr>
            <w:tcW w:w="6239" w:type="dxa"/>
            <w:vAlign w:val="center"/>
          </w:tcPr>
          <w:p w14:paraId="63AB61DE" w14:textId="77777777" w:rsidR="006B2F5F" w:rsidRDefault="00000000">
            <w:pPr>
              <w:rPr>
                <w:sz w:val="21"/>
              </w:rPr>
            </w:pPr>
            <w:r>
              <w:rPr>
                <w:rFonts w:hint="eastAsia"/>
                <w:sz w:val="21"/>
              </w:rPr>
              <w:t>用于接收告警邮件。</w:t>
            </w:r>
          </w:p>
        </w:tc>
      </w:tr>
    </w:tbl>
    <w:p w14:paraId="7C7A8551" w14:textId="77777777" w:rsidR="006B2F5F" w:rsidRDefault="006B2F5F">
      <w:pPr>
        <w:pStyle w:val="20"/>
        <w:ind w:firstLine="420"/>
        <w:rPr>
          <w:rStyle w:val="aff"/>
        </w:rPr>
      </w:pPr>
    </w:p>
    <w:p w14:paraId="035977C7" w14:textId="77777777" w:rsidR="006B2F5F" w:rsidRDefault="00000000">
      <w:pPr>
        <w:pStyle w:val="3"/>
      </w:pPr>
      <w:bookmarkStart w:id="204" w:name="_Toc19393"/>
      <w:bookmarkStart w:id="205" w:name="_Toc229751371"/>
      <w:r>
        <w:rPr>
          <w:rFonts w:hint="eastAsia"/>
        </w:rPr>
        <w:t>高可用性</w:t>
      </w:r>
      <w:bookmarkEnd w:id="204"/>
      <w:bookmarkEnd w:id="205"/>
    </w:p>
    <w:p w14:paraId="1A54D0CE" w14:textId="77777777" w:rsidR="006B2F5F" w:rsidRDefault="00000000">
      <w:pPr>
        <w:pStyle w:val="20"/>
        <w:ind w:firstLine="480"/>
      </w:pPr>
      <w:r>
        <w:rPr>
          <w:rFonts w:hint="eastAsia"/>
        </w:rPr>
        <w:t>当数智物联安全网关断电时，安全策略恢复至关机前状态/日志不会丢失，且支持双机热备，失效时能够切换备机，从而保证数智物联安全网关处于安全状态。通常把正在执行业务的称为活动节点，而作为活动节点的一个备份的则称为备用节点。当活动节点出现问题，导致正在运行的业务（任务）不能正常运行时，备用节点此时就会侦测到，并立即接续活动节点来执行业务。从而实现业务的不中断或短暂中断。</w:t>
      </w:r>
    </w:p>
    <w:p w14:paraId="42DB3B90" w14:textId="77777777" w:rsidR="006B2F5F" w:rsidRDefault="00000000">
      <w:pPr>
        <w:pStyle w:val="4"/>
      </w:pPr>
      <w:r>
        <w:rPr>
          <w:rFonts w:hint="eastAsia"/>
        </w:rPr>
        <w:lastRenderedPageBreak/>
        <w:t>HA全局配置</w:t>
      </w:r>
    </w:p>
    <w:p w14:paraId="6F88DD26" w14:textId="77777777" w:rsidR="006B2F5F" w:rsidRDefault="00000000">
      <w:pPr>
        <w:pStyle w:val="20"/>
        <w:ind w:firstLine="480"/>
      </w:pPr>
      <w:r>
        <w:t>工作原理：主</w:t>
      </w:r>
      <w:r>
        <w:rPr>
          <w:rFonts w:hint="eastAsia"/>
        </w:rPr>
        <w:t>数智物联安全网关</w:t>
      </w:r>
      <w:r>
        <w:t>工作，备</w:t>
      </w:r>
      <w:r>
        <w:rPr>
          <w:rFonts w:hint="eastAsia"/>
        </w:rPr>
        <w:t>数智物联安全网关</w:t>
      </w:r>
      <w:r>
        <w:t>处于监控准备状况；当主</w:t>
      </w:r>
      <w:r>
        <w:rPr>
          <w:rFonts w:hint="eastAsia"/>
        </w:rPr>
        <w:t>数智物联安全网关</w:t>
      </w:r>
      <w:r>
        <w:t>宕机时，备</w:t>
      </w:r>
      <w:r>
        <w:rPr>
          <w:rFonts w:hint="eastAsia"/>
        </w:rPr>
        <w:t>数智物联安全网关</w:t>
      </w:r>
      <w:r>
        <w:t>接管主</w:t>
      </w:r>
      <w:r>
        <w:rPr>
          <w:rFonts w:hint="eastAsia"/>
        </w:rPr>
        <w:t>数智物联安全网关</w:t>
      </w:r>
      <w:r>
        <w:t>的一切工作，待主</w:t>
      </w:r>
      <w:r>
        <w:rPr>
          <w:rFonts w:hint="eastAsia"/>
        </w:rPr>
        <w:t>数智物联安全网关</w:t>
      </w:r>
      <w:r>
        <w:t>恢复正常后，按</w:t>
      </w:r>
      <w:r>
        <w:rPr>
          <w:rFonts w:hint="eastAsia"/>
        </w:rPr>
        <w:t>配置</w:t>
      </w:r>
      <w:r>
        <w:t>以自动或手动方式将服务切换到主</w:t>
      </w:r>
      <w:r>
        <w:rPr>
          <w:rFonts w:hint="eastAsia"/>
        </w:rPr>
        <w:t>数智物联安全网关</w:t>
      </w:r>
      <w:r>
        <w:t>上运行。</w:t>
      </w:r>
    </w:p>
    <w:p w14:paraId="7098F2D6" w14:textId="77777777" w:rsidR="006B2F5F" w:rsidRDefault="00000000">
      <w:pPr>
        <w:widowControl/>
        <w:shd w:val="clear" w:color="auto" w:fill="FFFFFF"/>
        <w:spacing w:after="150" w:line="240" w:lineRule="atLeast"/>
        <w:ind w:firstLine="420"/>
      </w:pPr>
      <w:r>
        <w:rPr>
          <w:rFonts w:hint="eastAsia"/>
          <w:b/>
          <w:bCs/>
        </w:rPr>
        <w:t>操作步骤：系统管理-&gt;系统设定-&gt;高可用性-&gt;HA全局配置</w:t>
      </w:r>
      <w:r>
        <w:rPr>
          <w:rFonts w:hint="eastAsia"/>
        </w:rPr>
        <w:t>。</w:t>
      </w:r>
    </w:p>
    <w:p w14:paraId="36A8FB7F" w14:textId="77777777" w:rsidR="006B2F5F" w:rsidRDefault="00000000">
      <w:pPr>
        <w:pStyle w:val="20"/>
        <w:ind w:firstLineChars="0" w:firstLine="0"/>
        <w:jc w:val="center"/>
        <w:rPr>
          <w:rStyle w:val="aff"/>
        </w:rPr>
      </w:pPr>
      <w:r>
        <w:rPr>
          <w:noProof/>
        </w:rPr>
        <w:drawing>
          <wp:inline distT="0" distB="0" distL="114300" distR="114300" wp14:anchorId="374B2C87" wp14:editId="59F80830">
            <wp:extent cx="3473450" cy="4413250"/>
            <wp:effectExtent l="0" t="0" r="6350" b="635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pic:cNvPicPr>
                      <a:picLocks noChangeAspect="1"/>
                    </pic:cNvPicPr>
                  </pic:nvPicPr>
                  <pic:blipFill>
                    <a:blip r:embed="rId203"/>
                    <a:stretch>
                      <a:fillRect/>
                    </a:stretch>
                  </pic:blipFill>
                  <pic:spPr>
                    <a:xfrm>
                      <a:off x="0" y="0"/>
                      <a:ext cx="3473450" cy="4413250"/>
                    </a:xfrm>
                    <a:prstGeom prst="rect">
                      <a:avLst/>
                    </a:prstGeom>
                    <a:noFill/>
                    <a:ln>
                      <a:noFill/>
                    </a:ln>
                  </pic:spPr>
                </pic:pic>
              </a:graphicData>
            </a:graphic>
          </wp:inline>
        </w:drawing>
      </w:r>
    </w:p>
    <w:p w14:paraId="0BC50571" w14:textId="77777777" w:rsidR="006B2F5F" w:rsidRDefault="00000000">
      <w:pPr>
        <w:ind w:firstLineChars="200" w:firstLine="480"/>
        <w:jc w:val="both"/>
        <w:rPr>
          <w:rStyle w:val="aff"/>
          <w:sz w:val="24"/>
          <w:szCs w:val="24"/>
        </w:rPr>
      </w:pPr>
      <w:r>
        <w:rPr>
          <w:rStyle w:val="aff"/>
          <w:rFonts w:hint="eastAsia"/>
          <w:sz w:val="24"/>
          <w:szCs w:val="24"/>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406FA142" w14:textId="77777777">
        <w:trPr>
          <w:trHeight w:val="345"/>
          <w:jc w:val="center"/>
        </w:trPr>
        <w:tc>
          <w:tcPr>
            <w:tcW w:w="3112" w:type="dxa"/>
            <w:shd w:val="clear" w:color="auto" w:fill="D0CECE" w:themeFill="background2" w:themeFillShade="E6"/>
            <w:vAlign w:val="center"/>
          </w:tcPr>
          <w:p w14:paraId="206E6C69"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4741C000" w14:textId="77777777" w:rsidR="006B2F5F" w:rsidRDefault="00000000">
            <w:pPr>
              <w:jc w:val="center"/>
              <w:rPr>
                <w:b/>
                <w:bCs/>
                <w:sz w:val="21"/>
              </w:rPr>
            </w:pPr>
            <w:r>
              <w:rPr>
                <w:rFonts w:hint="eastAsia"/>
                <w:b/>
                <w:bCs/>
                <w:sz w:val="21"/>
              </w:rPr>
              <w:t>说明</w:t>
            </w:r>
          </w:p>
        </w:tc>
      </w:tr>
      <w:tr w:rsidR="006B2F5F" w14:paraId="6F4338DF" w14:textId="77777777">
        <w:trPr>
          <w:trHeight w:val="253"/>
          <w:jc w:val="center"/>
        </w:trPr>
        <w:tc>
          <w:tcPr>
            <w:tcW w:w="3112" w:type="dxa"/>
            <w:vAlign w:val="center"/>
          </w:tcPr>
          <w:p w14:paraId="158A31FA" w14:textId="77777777" w:rsidR="006B2F5F" w:rsidRDefault="00000000">
            <w:pPr>
              <w:jc w:val="center"/>
              <w:rPr>
                <w:sz w:val="21"/>
              </w:rPr>
            </w:pPr>
            <w:r>
              <w:rPr>
                <w:rFonts w:hint="eastAsia"/>
                <w:sz w:val="21"/>
              </w:rPr>
              <w:t>接口</w:t>
            </w:r>
          </w:p>
        </w:tc>
        <w:tc>
          <w:tcPr>
            <w:tcW w:w="6239" w:type="dxa"/>
            <w:vAlign w:val="center"/>
          </w:tcPr>
          <w:p w14:paraId="71AC04DB" w14:textId="77777777" w:rsidR="006B2F5F" w:rsidRDefault="00000000">
            <w:pPr>
              <w:rPr>
                <w:sz w:val="21"/>
              </w:rPr>
            </w:pPr>
            <w:r>
              <w:rPr>
                <w:rFonts w:hint="eastAsia"/>
                <w:sz w:val="21"/>
              </w:rPr>
              <w:t>选择H主备数智物联安全网关心跳信息使用的接口。</w:t>
            </w:r>
          </w:p>
        </w:tc>
      </w:tr>
      <w:tr w:rsidR="006B2F5F" w14:paraId="6BBA574B" w14:textId="77777777">
        <w:trPr>
          <w:trHeight w:val="253"/>
          <w:jc w:val="center"/>
        </w:trPr>
        <w:tc>
          <w:tcPr>
            <w:tcW w:w="3112" w:type="dxa"/>
            <w:vAlign w:val="center"/>
          </w:tcPr>
          <w:p w14:paraId="00E9B1D6" w14:textId="77777777" w:rsidR="006B2F5F" w:rsidRDefault="00000000">
            <w:pPr>
              <w:jc w:val="center"/>
              <w:rPr>
                <w:sz w:val="21"/>
              </w:rPr>
            </w:pPr>
            <w:r>
              <w:rPr>
                <w:rFonts w:hint="eastAsia"/>
                <w:sz w:val="21"/>
              </w:rPr>
              <w:t>主备选择</w:t>
            </w:r>
          </w:p>
        </w:tc>
        <w:tc>
          <w:tcPr>
            <w:tcW w:w="6239" w:type="dxa"/>
            <w:vAlign w:val="center"/>
          </w:tcPr>
          <w:p w14:paraId="205804BC" w14:textId="77777777" w:rsidR="006B2F5F" w:rsidRDefault="00000000">
            <w:pPr>
              <w:rPr>
                <w:sz w:val="21"/>
              </w:rPr>
            </w:pPr>
            <w:r>
              <w:rPr>
                <w:rFonts w:hint="eastAsia"/>
                <w:sz w:val="21"/>
              </w:rPr>
              <w:t>指定数智物联安全网关是主或备。</w:t>
            </w:r>
          </w:p>
        </w:tc>
      </w:tr>
      <w:tr w:rsidR="006B2F5F" w14:paraId="10AF5648" w14:textId="77777777">
        <w:trPr>
          <w:trHeight w:val="253"/>
          <w:jc w:val="center"/>
        </w:trPr>
        <w:tc>
          <w:tcPr>
            <w:tcW w:w="3112" w:type="dxa"/>
            <w:vAlign w:val="center"/>
          </w:tcPr>
          <w:p w14:paraId="66B3CA06" w14:textId="77777777" w:rsidR="006B2F5F" w:rsidRDefault="00000000">
            <w:pPr>
              <w:jc w:val="center"/>
              <w:rPr>
                <w:sz w:val="21"/>
              </w:rPr>
            </w:pPr>
            <w:r>
              <w:rPr>
                <w:rFonts w:hint="eastAsia"/>
                <w:sz w:val="21"/>
              </w:rPr>
              <w:t>IP</w:t>
            </w:r>
          </w:p>
        </w:tc>
        <w:tc>
          <w:tcPr>
            <w:tcW w:w="6239" w:type="dxa"/>
            <w:vAlign w:val="center"/>
          </w:tcPr>
          <w:p w14:paraId="1A5A2E4F" w14:textId="77777777" w:rsidR="006B2F5F" w:rsidRDefault="00000000">
            <w:pPr>
              <w:rPr>
                <w:sz w:val="21"/>
              </w:rPr>
            </w:pPr>
            <w:r>
              <w:rPr>
                <w:rFonts w:hint="eastAsia"/>
                <w:sz w:val="21"/>
              </w:rPr>
              <w:t>主或者备数智物联安全网关与对端通讯使用的IP地址。</w:t>
            </w:r>
          </w:p>
        </w:tc>
      </w:tr>
      <w:tr w:rsidR="006B2F5F" w14:paraId="61C4104B" w14:textId="77777777">
        <w:trPr>
          <w:trHeight w:val="253"/>
          <w:jc w:val="center"/>
        </w:trPr>
        <w:tc>
          <w:tcPr>
            <w:tcW w:w="3112" w:type="dxa"/>
            <w:vAlign w:val="center"/>
          </w:tcPr>
          <w:p w14:paraId="318DC9DF" w14:textId="77777777" w:rsidR="006B2F5F" w:rsidRDefault="00000000">
            <w:pPr>
              <w:jc w:val="center"/>
              <w:rPr>
                <w:sz w:val="21"/>
              </w:rPr>
            </w:pPr>
            <w:r>
              <w:rPr>
                <w:rFonts w:hint="eastAsia"/>
                <w:sz w:val="21"/>
              </w:rPr>
              <w:t>掩码</w:t>
            </w:r>
          </w:p>
        </w:tc>
        <w:tc>
          <w:tcPr>
            <w:tcW w:w="6239" w:type="dxa"/>
            <w:vAlign w:val="center"/>
          </w:tcPr>
          <w:p w14:paraId="27862EF4" w14:textId="77777777" w:rsidR="006B2F5F" w:rsidRDefault="00000000">
            <w:pPr>
              <w:rPr>
                <w:sz w:val="21"/>
              </w:rPr>
            </w:pPr>
            <w:r>
              <w:rPr>
                <w:rFonts w:hint="eastAsia"/>
                <w:sz w:val="21"/>
              </w:rPr>
              <w:t>主或者备数智物联安全网关与对端通讯使用的IP掩码。</w:t>
            </w:r>
          </w:p>
        </w:tc>
      </w:tr>
      <w:tr w:rsidR="006B2F5F" w14:paraId="395F4A35" w14:textId="77777777">
        <w:trPr>
          <w:trHeight w:val="253"/>
          <w:jc w:val="center"/>
        </w:trPr>
        <w:tc>
          <w:tcPr>
            <w:tcW w:w="3112" w:type="dxa"/>
            <w:vAlign w:val="center"/>
          </w:tcPr>
          <w:p w14:paraId="39B1FC4A" w14:textId="77777777" w:rsidR="006B2F5F" w:rsidRDefault="00000000">
            <w:pPr>
              <w:jc w:val="center"/>
              <w:rPr>
                <w:sz w:val="21"/>
              </w:rPr>
            </w:pPr>
            <w:r>
              <w:rPr>
                <w:rFonts w:hint="eastAsia"/>
                <w:sz w:val="21"/>
              </w:rPr>
              <w:t>虚拟IP</w:t>
            </w:r>
          </w:p>
        </w:tc>
        <w:tc>
          <w:tcPr>
            <w:tcW w:w="6239" w:type="dxa"/>
            <w:vAlign w:val="center"/>
          </w:tcPr>
          <w:p w14:paraId="7C288410" w14:textId="77777777" w:rsidR="006B2F5F" w:rsidRDefault="00000000">
            <w:pPr>
              <w:rPr>
                <w:sz w:val="21"/>
              </w:rPr>
            </w:pPr>
            <w:r>
              <w:rPr>
                <w:rFonts w:hint="eastAsia"/>
                <w:sz w:val="21"/>
              </w:rPr>
              <w:t>主备数智物联安全网关共享使用的IP地址。</w:t>
            </w:r>
          </w:p>
        </w:tc>
      </w:tr>
      <w:tr w:rsidR="006B2F5F" w14:paraId="1CC302E6" w14:textId="77777777">
        <w:trPr>
          <w:trHeight w:val="253"/>
          <w:jc w:val="center"/>
        </w:trPr>
        <w:tc>
          <w:tcPr>
            <w:tcW w:w="3112" w:type="dxa"/>
            <w:vAlign w:val="center"/>
          </w:tcPr>
          <w:p w14:paraId="17AE986A" w14:textId="77777777" w:rsidR="006B2F5F" w:rsidRDefault="00000000">
            <w:pPr>
              <w:jc w:val="center"/>
              <w:rPr>
                <w:sz w:val="21"/>
              </w:rPr>
            </w:pPr>
            <w:r>
              <w:rPr>
                <w:rFonts w:hint="eastAsia"/>
                <w:sz w:val="21"/>
              </w:rPr>
              <w:t>对端IP</w:t>
            </w:r>
          </w:p>
        </w:tc>
        <w:tc>
          <w:tcPr>
            <w:tcW w:w="6239" w:type="dxa"/>
            <w:vAlign w:val="center"/>
          </w:tcPr>
          <w:p w14:paraId="2019E716" w14:textId="77777777" w:rsidR="006B2F5F" w:rsidRDefault="00000000">
            <w:pPr>
              <w:rPr>
                <w:sz w:val="21"/>
              </w:rPr>
            </w:pPr>
            <w:r>
              <w:rPr>
                <w:rFonts w:hint="eastAsia"/>
                <w:sz w:val="21"/>
              </w:rPr>
              <w:t>此端若为主数智物联安全网关需要写（备数智物联安全网关的IP）。</w:t>
            </w:r>
          </w:p>
        </w:tc>
      </w:tr>
      <w:tr w:rsidR="006B2F5F" w14:paraId="413FB20C" w14:textId="77777777">
        <w:trPr>
          <w:trHeight w:val="253"/>
          <w:jc w:val="center"/>
        </w:trPr>
        <w:tc>
          <w:tcPr>
            <w:tcW w:w="3112" w:type="dxa"/>
            <w:vAlign w:val="center"/>
          </w:tcPr>
          <w:p w14:paraId="0052E51C" w14:textId="77777777" w:rsidR="006B2F5F" w:rsidRDefault="00000000">
            <w:pPr>
              <w:jc w:val="center"/>
              <w:rPr>
                <w:sz w:val="21"/>
              </w:rPr>
            </w:pPr>
            <w:r>
              <w:rPr>
                <w:rFonts w:hint="eastAsia"/>
                <w:sz w:val="21"/>
              </w:rPr>
              <w:lastRenderedPageBreak/>
              <w:t>高可用性</w:t>
            </w:r>
          </w:p>
        </w:tc>
        <w:tc>
          <w:tcPr>
            <w:tcW w:w="6239" w:type="dxa"/>
            <w:vAlign w:val="center"/>
          </w:tcPr>
          <w:p w14:paraId="072C1574" w14:textId="77777777" w:rsidR="006B2F5F" w:rsidRDefault="00000000">
            <w:pPr>
              <w:rPr>
                <w:sz w:val="21"/>
              </w:rPr>
            </w:pPr>
            <w:r>
              <w:rPr>
                <w:rFonts w:hint="eastAsia"/>
                <w:sz w:val="21"/>
              </w:rPr>
              <w:t>此数智物联安全网关当前的状态展示（主/备）。</w:t>
            </w:r>
          </w:p>
        </w:tc>
      </w:tr>
    </w:tbl>
    <w:p w14:paraId="439E5356" w14:textId="77777777" w:rsidR="006B2F5F" w:rsidRDefault="006B2F5F">
      <w:pPr>
        <w:pStyle w:val="20"/>
        <w:ind w:firstLineChars="95" w:firstLine="199"/>
        <w:rPr>
          <w:rStyle w:val="aff"/>
        </w:rPr>
      </w:pPr>
    </w:p>
    <w:p w14:paraId="2BEFE4C2" w14:textId="77777777" w:rsidR="006B2F5F" w:rsidRDefault="00000000">
      <w:pPr>
        <w:pStyle w:val="4"/>
      </w:pPr>
      <w:r>
        <w:rPr>
          <w:rFonts w:hint="eastAsia"/>
          <w:sz w:val="28"/>
        </w:rPr>
        <w:t>接口状态探测</w:t>
      </w:r>
    </w:p>
    <w:p w14:paraId="2D27AA23" w14:textId="77777777" w:rsidR="006B2F5F" w:rsidRDefault="00000000">
      <w:pPr>
        <w:pStyle w:val="20"/>
        <w:ind w:firstLine="480"/>
      </w:pPr>
      <w:r>
        <w:rPr>
          <w:rFonts w:hint="eastAsia"/>
        </w:rPr>
        <w:t>网络质量分析NQA（Network Quality Analysis）是一种实时的网络性能探测和统计技术，可以对响应时间、网络抖动、丢包率等网络指标进行统计。NQA能够实时监视网络服务质量，在网络发生故障时进行有效的故障诊断和定位。在有多条链路时自动探测选择最优链路进行通信。</w:t>
      </w:r>
    </w:p>
    <w:p w14:paraId="65B6DB60" w14:textId="77777777" w:rsidR="006B2F5F" w:rsidRDefault="00000000">
      <w:pPr>
        <w:pStyle w:val="20"/>
        <w:ind w:firstLine="480"/>
      </w:pPr>
      <w:r>
        <w:rPr>
          <w:rFonts w:hint="eastAsia"/>
        </w:rPr>
        <w:t>配置完NQA后，默认每秒探测一次链路状态。</w:t>
      </w:r>
    </w:p>
    <w:p w14:paraId="330AE9D6" w14:textId="77777777" w:rsidR="006B2F5F" w:rsidRDefault="00000000">
      <w:pPr>
        <w:pStyle w:val="20"/>
        <w:ind w:firstLine="480"/>
      </w:pPr>
      <w:r>
        <w:rPr>
          <w:rFonts w:hint="eastAsia"/>
        </w:rPr>
        <w:t xml:space="preserve">进入 </w:t>
      </w:r>
      <w:r>
        <w:rPr>
          <w:rFonts w:hint="eastAsia"/>
          <w:b/>
          <w:bCs/>
        </w:rPr>
        <w:t>系统管理-&gt;系统设定-&gt;高可用性-&gt;接口状态检测</w:t>
      </w:r>
      <w:r>
        <w:rPr>
          <w:rFonts w:hint="eastAsia"/>
        </w:rPr>
        <w:t xml:space="preserve"> 中进行配置。</w:t>
      </w:r>
    </w:p>
    <w:p w14:paraId="44B9892A" w14:textId="77777777" w:rsidR="006B2F5F" w:rsidRDefault="00000000">
      <w:pPr>
        <w:pStyle w:val="20"/>
        <w:ind w:firstLine="480"/>
      </w:pPr>
      <w:r>
        <w:rPr>
          <w:rFonts w:hint="eastAsia"/>
        </w:rPr>
        <w:t>地址探测填写对端IP地址。</w:t>
      </w:r>
    </w:p>
    <w:p w14:paraId="1CCFE29B" w14:textId="77777777" w:rsidR="006B2F5F" w:rsidRDefault="00000000">
      <w:pPr>
        <w:pStyle w:val="20"/>
        <w:ind w:firstLineChars="0" w:firstLine="0"/>
        <w:jc w:val="center"/>
        <w:rPr>
          <w:rStyle w:val="aff"/>
        </w:rPr>
      </w:pPr>
      <w:r>
        <w:rPr>
          <w:noProof/>
        </w:rPr>
        <w:drawing>
          <wp:inline distT="0" distB="0" distL="114300" distR="114300" wp14:anchorId="1B5F0EC7" wp14:editId="28C6AD01">
            <wp:extent cx="5463540" cy="2563495"/>
            <wp:effectExtent l="0" t="0" r="3810" b="8255"/>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pic:cNvPicPr>
                  </pic:nvPicPr>
                  <pic:blipFill>
                    <a:blip r:embed="rId204"/>
                    <a:stretch>
                      <a:fillRect/>
                    </a:stretch>
                  </pic:blipFill>
                  <pic:spPr>
                    <a:xfrm>
                      <a:off x="0" y="0"/>
                      <a:ext cx="5465113" cy="2564609"/>
                    </a:xfrm>
                    <a:prstGeom prst="rect">
                      <a:avLst/>
                    </a:prstGeom>
                    <a:noFill/>
                    <a:ln>
                      <a:noFill/>
                    </a:ln>
                  </pic:spPr>
                </pic:pic>
              </a:graphicData>
            </a:graphic>
          </wp:inline>
        </w:drawing>
      </w:r>
    </w:p>
    <w:p w14:paraId="6E351FAF" w14:textId="77777777" w:rsidR="006B2F5F" w:rsidRDefault="00000000">
      <w:pPr>
        <w:jc w:val="both"/>
        <w:rPr>
          <w:rStyle w:val="aff"/>
        </w:rPr>
      </w:pPr>
      <w:r>
        <w:rPr>
          <w:rStyle w:val="aff"/>
          <w:rFonts w:hint="eastAsia"/>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5E113B14" w14:textId="77777777">
        <w:trPr>
          <w:trHeight w:val="345"/>
          <w:jc w:val="center"/>
        </w:trPr>
        <w:tc>
          <w:tcPr>
            <w:tcW w:w="3112" w:type="dxa"/>
            <w:shd w:val="clear" w:color="auto" w:fill="D0CECE" w:themeFill="background2" w:themeFillShade="E6"/>
            <w:vAlign w:val="center"/>
          </w:tcPr>
          <w:p w14:paraId="070D7271"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29EC01E3" w14:textId="77777777" w:rsidR="006B2F5F" w:rsidRDefault="00000000">
            <w:pPr>
              <w:jc w:val="center"/>
              <w:rPr>
                <w:b/>
                <w:bCs/>
                <w:sz w:val="21"/>
              </w:rPr>
            </w:pPr>
            <w:r>
              <w:rPr>
                <w:rFonts w:hint="eastAsia"/>
                <w:b/>
                <w:bCs/>
                <w:sz w:val="21"/>
              </w:rPr>
              <w:t>说明</w:t>
            </w:r>
          </w:p>
        </w:tc>
      </w:tr>
      <w:tr w:rsidR="006B2F5F" w14:paraId="223D6384" w14:textId="77777777">
        <w:trPr>
          <w:trHeight w:val="253"/>
          <w:jc w:val="center"/>
        </w:trPr>
        <w:tc>
          <w:tcPr>
            <w:tcW w:w="3112" w:type="dxa"/>
            <w:vAlign w:val="center"/>
          </w:tcPr>
          <w:p w14:paraId="56145165" w14:textId="77777777" w:rsidR="006B2F5F" w:rsidRDefault="00000000">
            <w:pPr>
              <w:jc w:val="center"/>
              <w:rPr>
                <w:sz w:val="21"/>
              </w:rPr>
            </w:pPr>
            <w:r>
              <w:rPr>
                <w:rFonts w:hint="eastAsia"/>
                <w:sz w:val="21"/>
              </w:rPr>
              <w:t>名称</w:t>
            </w:r>
          </w:p>
        </w:tc>
        <w:tc>
          <w:tcPr>
            <w:tcW w:w="6239" w:type="dxa"/>
            <w:vAlign w:val="center"/>
          </w:tcPr>
          <w:p w14:paraId="64837571" w14:textId="77777777" w:rsidR="006B2F5F" w:rsidRDefault="00000000">
            <w:pPr>
              <w:rPr>
                <w:sz w:val="21"/>
              </w:rPr>
            </w:pPr>
            <w:r>
              <w:rPr>
                <w:rFonts w:hint="eastAsia"/>
                <w:sz w:val="21"/>
              </w:rPr>
              <w:t>本条探测规则的名称。</w:t>
            </w:r>
          </w:p>
        </w:tc>
      </w:tr>
      <w:tr w:rsidR="006B2F5F" w14:paraId="61F8F266" w14:textId="77777777">
        <w:trPr>
          <w:trHeight w:val="253"/>
          <w:jc w:val="center"/>
        </w:trPr>
        <w:tc>
          <w:tcPr>
            <w:tcW w:w="3112" w:type="dxa"/>
            <w:vAlign w:val="center"/>
          </w:tcPr>
          <w:p w14:paraId="281F9546" w14:textId="77777777" w:rsidR="006B2F5F" w:rsidRDefault="00000000">
            <w:pPr>
              <w:jc w:val="center"/>
              <w:rPr>
                <w:sz w:val="21"/>
              </w:rPr>
            </w:pPr>
            <w:r>
              <w:rPr>
                <w:rFonts w:hint="eastAsia"/>
                <w:sz w:val="21"/>
              </w:rPr>
              <w:t>监控接口</w:t>
            </w:r>
          </w:p>
        </w:tc>
        <w:tc>
          <w:tcPr>
            <w:tcW w:w="6239" w:type="dxa"/>
            <w:vAlign w:val="center"/>
          </w:tcPr>
          <w:p w14:paraId="5EAE5B7F" w14:textId="77777777" w:rsidR="006B2F5F" w:rsidRDefault="00000000">
            <w:pPr>
              <w:rPr>
                <w:sz w:val="21"/>
              </w:rPr>
            </w:pPr>
            <w:r>
              <w:rPr>
                <w:rFonts w:hint="eastAsia"/>
                <w:sz w:val="21"/>
              </w:rPr>
              <w:t>选择监控的端口。</w:t>
            </w:r>
          </w:p>
        </w:tc>
      </w:tr>
      <w:tr w:rsidR="006B2F5F" w14:paraId="51053456" w14:textId="77777777">
        <w:trPr>
          <w:trHeight w:val="253"/>
          <w:jc w:val="center"/>
        </w:trPr>
        <w:tc>
          <w:tcPr>
            <w:tcW w:w="3112" w:type="dxa"/>
            <w:vAlign w:val="center"/>
          </w:tcPr>
          <w:p w14:paraId="26781609" w14:textId="77777777" w:rsidR="006B2F5F" w:rsidRDefault="00000000">
            <w:pPr>
              <w:jc w:val="center"/>
              <w:rPr>
                <w:sz w:val="21"/>
              </w:rPr>
            </w:pPr>
            <w:r>
              <w:rPr>
                <w:rFonts w:hint="eastAsia"/>
                <w:sz w:val="21"/>
              </w:rPr>
              <w:t>本地IP</w:t>
            </w:r>
          </w:p>
        </w:tc>
        <w:tc>
          <w:tcPr>
            <w:tcW w:w="6239" w:type="dxa"/>
            <w:vAlign w:val="center"/>
          </w:tcPr>
          <w:p w14:paraId="67F22F15" w14:textId="77777777" w:rsidR="006B2F5F" w:rsidRDefault="00000000">
            <w:pPr>
              <w:rPr>
                <w:sz w:val="21"/>
              </w:rPr>
            </w:pPr>
            <w:r>
              <w:rPr>
                <w:rFonts w:hint="eastAsia"/>
                <w:sz w:val="21"/>
              </w:rPr>
              <w:t>选择监控端口后会自动获取IP，需要在网络管理-&gt;接口配置-&gt;物理接口中 修改添加IP地址。</w:t>
            </w:r>
          </w:p>
        </w:tc>
      </w:tr>
      <w:tr w:rsidR="006B2F5F" w14:paraId="0D59F399" w14:textId="77777777">
        <w:trPr>
          <w:trHeight w:val="253"/>
          <w:jc w:val="center"/>
        </w:trPr>
        <w:tc>
          <w:tcPr>
            <w:tcW w:w="3112" w:type="dxa"/>
            <w:vAlign w:val="center"/>
          </w:tcPr>
          <w:p w14:paraId="4FB59CCF" w14:textId="77777777" w:rsidR="006B2F5F" w:rsidRDefault="00000000">
            <w:pPr>
              <w:jc w:val="center"/>
              <w:rPr>
                <w:sz w:val="21"/>
              </w:rPr>
            </w:pPr>
            <w:r>
              <w:rPr>
                <w:rFonts w:hint="eastAsia"/>
                <w:sz w:val="21"/>
              </w:rPr>
              <w:t>地址探测</w:t>
            </w:r>
          </w:p>
        </w:tc>
        <w:tc>
          <w:tcPr>
            <w:tcW w:w="6239" w:type="dxa"/>
            <w:vAlign w:val="center"/>
          </w:tcPr>
          <w:p w14:paraId="054D9BAD" w14:textId="77777777" w:rsidR="006B2F5F" w:rsidRDefault="00000000">
            <w:pPr>
              <w:rPr>
                <w:sz w:val="21"/>
              </w:rPr>
            </w:pPr>
            <w:r>
              <w:rPr>
                <w:rFonts w:hint="eastAsia"/>
                <w:sz w:val="21"/>
              </w:rPr>
              <w:t>填写需要探测的下一跳路由IP地址。</w:t>
            </w:r>
          </w:p>
        </w:tc>
      </w:tr>
    </w:tbl>
    <w:p w14:paraId="4EE2ED74" w14:textId="77777777" w:rsidR="006B2F5F" w:rsidRDefault="006B2F5F">
      <w:pPr>
        <w:pStyle w:val="20"/>
        <w:ind w:firstLineChars="0" w:firstLine="0"/>
      </w:pPr>
    </w:p>
    <w:p w14:paraId="72BC4FCF" w14:textId="77777777" w:rsidR="006B2F5F" w:rsidRDefault="00000000">
      <w:pPr>
        <w:pStyle w:val="3"/>
      </w:pPr>
      <w:bookmarkStart w:id="206" w:name="_Toc25200"/>
      <w:bookmarkStart w:id="207" w:name="_Toc229751372"/>
      <w:r>
        <w:rPr>
          <w:rFonts w:hint="eastAsia"/>
        </w:rPr>
        <w:lastRenderedPageBreak/>
        <w:t>服务器管理</w:t>
      </w:r>
      <w:bookmarkEnd w:id="206"/>
      <w:bookmarkEnd w:id="207"/>
    </w:p>
    <w:p w14:paraId="3D4E9BC8" w14:textId="77777777" w:rsidR="006B2F5F" w:rsidRDefault="00000000">
      <w:pPr>
        <w:pStyle w:val="4"/>
      </w:pPr>
      <w:r>
        <w:rPr>
          <w:rFonts w:hint="eastAsia"/>
        </w:rPr>
        <w:t>邮件服务器</w:t>
      </w:r>
    </w:p>
    <w:p w14:paraId="0BBB0A92" w14:textId="77777777" w:rsidR="006B2F5F" w:rsidRDefault="00000000">
      <w:pPr>
        <w:pStyle w:val="a4"/>
        <w:ind w:firstLineChars="200" w:firstLine="480"/>
      </w:pPr>
      <w:r>
        <w:rPr>
          <w:rFonts w:hint="eastAsia"/>
        </w:rPr>
        <w:t>本节主要配置邮件服务器，设置发件人信息，需要确定收件人邮箱正常使能，方可在触发告警后收到相关的告警日志。</w:t>
      </w:r>
    </w:p>
    <w:p w14:paraId="21913E62" w14:textId="77777777" w:rsidR="006B2F5F" w:rsidRDefault="00000000">
      <w:pPr>
        <w:pStyle w:val="a4"/>
        <w:ind w:firstLineChars="200" w:firstLine="489"/>
        <w:rPr>
          <w:b/>
          <w:bCs/>
        </w:rPr>
      </w:pPr>
      <w:r>
        <w:rPr>
          <w:rFonts w:hint="eastAsia"/>
          <w:b/>
          <w:bCs/>
        </w:rPr>
        <w:t>操作步骤：系统管理-&gt;系统设定-&gt;服务器管理-&gt;邮件服务器。</w:t>
      </w:r>
    </w:p>
    <w:p w14:paraId="5C130A0B" w14:textId="77777777" w:rsidR="006B2F5F" w:rsidRDefault="00000000">
      <w:pPr>
        <w:pStyle w:val="20"/>
        <w:ind w:firstLineChars="0" w:firstLine="0"/>
        <w:jc w:val="center"/>
        <w:rPr>
          <w:rStyle w:val="aff"/>
        </w:rPr>
      </w:pPr>
      <w:r>
        <w:rPr>
          <w:noProof/>
        </w:rPr>
        <w:drawing>
          <wp:inline distT="0" distB="0" distL="114300" distR="114300" wp14:anchorId="68E7C87E" wp14:editId="1F036E68">
            <wp:extent cx="3395980" cy="3013075"/>
            <wp:effectExtent l="0" t="0" r="7620" b="9525"/>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pic:cNvPicPr>
                  </pic:nvPicPr>
                  <pic:blipFill>
                    <a:blip r:embed="rId205"/>
                    <a:stretch>
                      <a:fillRect/>
                    </a:stretch>
                  </pic:blipFill>
                  <pic:spPr>
                    <a:xfrm>
                      <a:off x="0" y="0"/>
                      <a:ext cx="3395980" cy="3013075"/>
                    </a:xfrm>
                    <a:prstGeom prst="rect">
                      <a:avLst/>
                    </a:prstGeom>
                    <a:noFill/>
                    <a:ln>
                      <a:noFill/>
                    </a:ln>
                  </pic:spPr>
                </pic:pic>
              </a:graphicData>
            </a:graphic>
          </wp:inline>
        </w:drawing>
      </w:r>
    </w:p>
    <w:p w14:paraId="61753D08" w14:textId="77777777" w:rsidR="006B2F5F" w:rsidRDefault="00000000">
      <w:pPr>
        <w:pStyle w:val="a4"/>
        <w:ind w:firstLineChars="200" w:firstLine="480"/>
      </w:pPr>
      <w:r>
        <w:rPr>
          <w:rFonts w:hint="eastAsia"/>
        </w:rPr>
        <w:t>参数说明如下：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6239"/>
      </w:tblGrid>
      <w:tr w:rsidR="006B2F5F" w14:paraId="587DCE62" w14:textId="77777777">
        <w:trPr>
          <w:trHeight w:val="345"/>
          <w:jc w:val="center"/>
        </w:trPr>
        <w:tc>
          <w:tcPr>
            <w:tcW w:w="3112" w:type="dxa"/>
            <w:shd w:val="clear" w:color="auto" w:fill="D0CECE" w:themeFill="background2" w:themeFillShade="E6"/>
            <w:vAlign w:val="center"/>
          </w:tcPr>
          <w:p w14:paraId="69B35177" w14:textId="77777777" w:rsidR="006B2F5F" w:rsidRDefault="00000000">
            <w:pPr>
              <w:jc w:val="center"/>
              <w:rPr>
                <w:b/>
                <w:bCs/>
                <w:sz w:val="21"/>
              </w:rPr>
            </w:pPr>
            <w:r>
              <w:rPr>
                <w:rFonts w:hint="eastAsia"/>
                <w:b/>
                <w:bCs/>
                <w:sz w:val="21"/>
              </w:rPr>
              <w:t>配置</w:t>
            </w:r>
          </w:p>
        </w:tc>
        <w:tc>
          <w:tcPr>
            <w:tcW w:w="6239" w:type="dxa"/>
            <w:shd w:val="clear" w:color="auto" w:fill="D0CECE" w:themeFill="background2" w:themeFillShade="E6"/>
            <w:vAlign w:val="center"/>
          </w:tcPr>
          <w:p w14:paraId="1F494236" w14:textId="77777777" w:rsidR="006B2F5F" w:rsidRDefault="00000000">
            <w:pPr>
              <w:jc w:val="center"/>
              <w:rPr>
                <w:b/>
                <w:bCs/>
                <w:sz w:val="21"/>
              </w:rPr>
            </w:pPr>
            <w:r>
              <w:rPr>
                <w:rFonts w:hint="eastAsia"/>
                <w:b/>
                <w:bCs/>
                <w:sz w:val="21"/>
              </w:rPr>
              <w:t>说明</w:t>
            </w:r>
          </w:p>
        </w:tc>
      </w:tr>
      <w:tr w:rsidR="006B2F5F" w14:paraId="7E5BAE49" w14:textId="77777777">
        <w:trPr>
          <w:trHeight w:val="253"/>
          <w:jc w:val="center"/>
        </w:trPr>
        <w:tc>
          <w:tcPr>
            <w:tcW w:w="3112" w:type="dxa"/>
            <w:vAlign w:val="center"/>
          </w:tcPr>
          <w:p w14:paraId="6D636B5A" w14:textId="77777777" w:rsidR="006B2F5F" w:rsidRDefault="00000000">
            <w:pPr>
              <w:jc w:val="center"/>
              <w:rPr>
                <w:sz w:val="21"/>
              </w:rPr>
            </w:pPr>
            <w:r>
              <w:rPr>
                <w:rFonts w:hint="eastAsia"/>
                <w:sz w:val="21"/>
              </w:rPr>
              <w:t>发件人昵称</w:t>
            </w:r>
          </w:p>
        </w:tc>
        <w:tc>
          <w:tcPr>
            <w:tcW w:w="6239" w:type="dxa"/>
            <w:vAlign w:val="center"/>
          </w:tcPr>
          <w:p w14:paraId="1A1A4F2A" w14:textId="77777777" w:rsidR="006B2F5F" w:rsidRDefault="00000000">
            <w:pPr>
              <w:rPr>
                <w:sz w:val="21"/>
              </w:rPr>
            </w:pPr>
            <w:r>
              <w:rPr>
                <w:rFonts w:hint="eastAsia"/>
                <w:sz w:val="21"/>
              </w:rPr>
              <w:t>自定义昵称。</w:t>
            </w:r>
          </w:p>
        </w:tc>
      </w:tr>
      <w:tr w:rsidR="006B2F5F" w14:paraId="27102AF2" w14:textId="77777777">
        <w:trPr>
          <w:trHeight w:val="253"/>
          <w:jc w:val="center"/>
        </w:trPr>
        <w:tc>
          <w:tcPr>
            <w:tcW w:w="3112" w:type="dxa"/>
            <w:vAlign w:val="center"/>
          </w:tcPr>
          <w:p w14:paraId="1E3A10EC" w14:textId="77777777" w:rsidR="006B2F5F" w:rsidRDefault="00000000">
            <w:pPr>
              <w:jc w:val="center"/>
              <w:rPr>
                <w:sz w:val="21"/>
              </w:rPr>
            </w:pPr>
            <w:r>
              <w:rPr>
                <w:rFonts w:hint="eastAsia"/>
                <w:sz w:val="21"/>
              </w:rPr>
              <w:t>邮箱服务器</w:t>
            </w:r>
          </w:p>
        </w:tc>
        <w:tc>
          <w:tcPr>
            <w:tcW w:w="6239" w:type="dxa"/>
            <w:vAlign w:val="center"/>
          </w:tcPr>
          <w:p w14:paraId="34A7DE84" w14:textId="77777777" w:rsidR="006B2F5F" w:rsidRDefault="00000000">
            <w:pPr>
              <w:rPr>
                <w:sz w:val="21"/>
              </w:rPr>
            </w:pPr>
            <w:r>
              <w:rPr>
                <w:rFonts w:hint="eastAsia"/>
                <w:sz w:val="21"/>
              </w:rPr>
              <w:t>填写邮箱服务器IP地址。</w:t>
            </w:r>
          </w:p>
        </w:tc>
      </w:tr>
      <w:tr w:rsidR="006B2F5F" w14:paraId="0C219C81" w14:textId="77777777">
        <w:trPr>
          <w:trHeight w:val="253"/>
          <w:jc w:val="center"/>
        </w:trPr>
        <w:tc>
          <w:tcPr>
            <w:tcW w:w="3112" w:type="dxa"/>
            <w:vAlign w:val="center"/>
          </w:tcPr>
          <w:p w14:paraId="324C5A36" w14:textId="77777777" w:rsidR="006B2F5F" w:rsidRDefault="00000000">
            <w:pPr>
              <w:jc w:val="center"/>
              <w:rPr>
                <w:sz w:val="21"/>
              </w:rPr>
            </w:pPr>
            <w:r>
              <w:rPr>
                <w:rFonts w:hint="eastAsia"/>
                <w:sz w:val="21"/>
              </w:rPr>
              <w:t>邮箱</w:t>
            </w:r>
          </w:p>
        </w:tc>
        <w:tc>
          <w:tcPr>
            <w:tcW w:w="6239" w:type="dxa"/>
            <w:vAlign w:val="center"/>
          </w:tcPr>
          <w:p w14:paraId="362D8A5B" w14:textId="77777777" w:rsidR="006B2F5F" w:rsidRDefault="00000000">
            <w:pPr>
              <w:rPr>
                <w:sz w:val="21"/>
              </w:rPr>
            </w:pPr>
            <w:r>
              <w:rPr>
                <w:rFonts w:hint="eastAsia"/>
                <w:sz w:val="21"/>
              </w:rPr>
              <w:t>邮箱账号。</w:t>
            </w:r>
          </w:p>
        </w:tc>
      </w:tr>
      <w:tr w:rsidR="006B2F5F" w14:paraId="2D00FF9B" w14:textId="77777777">
        <w:trPr>
          <w:trHeight w:val="253"/>
          <w:jc w:val="center"/>
        </w:trPr>
        <w:tc>
          <w:tcPr>
            <w:tcW w:w="3112" w:type="dxa"/>
            <w:vAlign w:val="center"/>
          </w:tcPr>
          <w:p w14:paraId="007DB35F" w14:textId="77777777" w:rsidR="006B2F5F" w:rsidRDefault="00000000">
            <w:pPr>
              <w:jc w:val="center"/>
              <w:rPr>
                <w:sz w:val="21"/>
              </w:rPr>
            </w:pPr>
            <w:r>
              <w:rPr>
                <w:rFonts w:hint="eastAsia"/>
                <w:sz w:val="21"/>
              </w:rPr>
              <w:t>密码</w:t>
            </w:r>
          </w:p>
        </w:tc>
        <w:tc>
          <w:tcPr>
            <w:tcW w:w="6239" w:type="dxa"/>
            <w:vAlign w:val="center"/>
          </w:tcPr>
          <w:p w14:paraId="7156E0F5" w14:textId="77777777" w:rsidR="006B2F5F" w:rsidRDefault="00000000">
            <w:pPr>
              <w:rPr>
                <w:sz w:val="21"/>
              </w:rPr>
            </w:pPr>
            <w:r>
              <w:rPr>
                <w:rFonts w:hint="eastAsia"/>
                <w:sz w:val="21"/>
              </w:rPr>
              <w:t>邮箱密码。</w:t>
            </w:r>
          </w:p>
        </w:tc>
      </w:tr>
      <w:tr w:rsidR="006B2F5F" w14:paraId="75781AEC" w14:textId="77777777">
        <w:trPr>
          <w:trHeight w:val="253"/>
          <w:jc w:val="center"/>
        </w:trPr>
        <w:tc>
          <w:tcPr>
            <w:tcW w:w="3112" w:type="dxa"/>
            <w:vAlign w:val="center"/>
          </w:tcPr>
          <w:p w14:paraId="1A5AB234" w14:textId="77777777" w:rsidR="006B2F5F" w:rsidRDefault="00000000">
            <w:pPr>
              <w:jc w:val="center"/>
              <w:rPr>
                <w:sz w:val="21"/>
              </w:rPr>
            </w:pPr>
            <w:r>
              <w:rPr>
                <w:rFonts w:hint="eastAsia"/>
                <w:sz w:val="21"/>
              </w:rPr>
              <w:t>端口</w:t>
            </w:r>
          </w:p>
        </w:tc>
        <w:tc>
          <w:tcPr>
            <w:tcW w:w="6239" w:type="dxa"/>
            <w:vAlign w:val="center"/>
          </w:tcPr>
          <w:p w14:paraId="24734704" w14:textId="77777777" w:rsidR="006B2F5F" w:rsidRDefault="00000000">
            <w:pPr>
              <w:rPr>
                <w:sz w:val="21"/>
              </w:rPr>
            </w:pPr>
            <w:r>
              <w:rPr>
                <w:rFonts w:hint="eastAsia"/>
                <w:sz w:val="21"/>
              </w:rPr>
              <w:t>邮箱端口。</w:t>
            </w:r>
          </w:p>
        </w:tc>
      </w:tr>
      <w:tr w:rsidR="006B2F5F" w14:paraId="594E2B5C" w14:textId="77777777">
        <w:trPr>
          <w:trHeight w:val="253"/>
          <w:jc w:val="center"/>
        </w:trPr>
        <w:tc>
          <w:tcPr>
            <w:tcW w:w="3112" w:type="dxa"/>
            <w:vAlign w:val="center"/>
          </w:tcPr>
          <w:p w14:paraId="1BADD1F6" w14:textId="77777777" w:rsidR="006B2F5F" w:rsidRDefault="00000000">
            <w:pPr>
              <w:jc w:val="center"/>
              <w:rPr>
                <w:sz w:val="21"/>
              </w:rPr>
            </w:pPr>
            <w:r>
              <w:rPr>
                <w:rFonts w:hint="eastAsia"/>
                <w:sz w:val="21"/>
              </w:rPr>
              <w:t>协议</w:t>
            </w:r>
          </w:p>
        </w:tc>
        <w:tc>
          <w:tcPr>
            <w:tcW w:w="6239" w:type="dxa"/>
            <w:vAlign w:val="center"/>
          </w:tcPr>
          <w:p w14:paraId="765C985D" w14:textId="77777777" w:rsidR="006B2F5F" w:rsidRDefault="00000000">
            <w:pPr>
              <w:rPr>
                <w:sz w:val="21"/>
              </w:rPr>
            </w:pPr>
            <w:r>
              <w:rPr>
                <w:rFonts w:hint="eastAsia"/>
                <w:sz w:val="21"/>
              </w:rPr>
              <w:t>目前只支持SMTP协议。</w:t>
            </w:r>
          </w:p>
        </w:tc>
      </w:tr>
    </w:tbl>
    <w:p w14:paraId="26E240C4" w14:textId="77777777" w:rsidR="006B2F5F" w:rsidRDefault="006B2F5F">
      <w:pPr>
        <w:pStyle w:val="20"/>
        <w:ind w:firstLineChars="0" w:firstLine="0"/>
        <w:rPr>
          <w:rStyle w:val="aff"/>
        </w:rPr>
      </w:pPr>
    </w:p>
    <w:p w14:paraId="50DB5899" w14:textId="77777777" w:rsidR="006B2F5F" w:rsidRDefault="00000000">
      <w:pPr>
        <w:pStyle w:val="2"/>
      </w:pPr>
      <w:bookmarkStart w:id="208" w:name="_Toc22879"/>
      <w:bookmarkStart w:id="209" w:name="_Toc229751373"/>
      <w:r>
        <w:rPr>
          <w:rFonts w:hint="eastAsia"/>
        </w:rPr>
        <w:lastRenderedPageBreak/>
        <w:t>系统维护</w:t>
      </w:r>
      <w:bookmarkEnd w:id="208"/>
      <w:bookmarkEnd w:id="209"/>
    </w:p>
    <w:p w14:paraId="09E2C4AB" w14:textId="77777777" w:rsidR="006B2F5F" w:rsidRDefault="00000000">
      <w:pPr>
        <w:pStyle w:val="3"/>
      </w:pPr>
      <w:bookmarkStart w:id="210" w:name="_Toc25288"/>
      <w:bookmarkStart w:id="211" w:name="_Toc229751374"/>
      <w:r>
        <w:rPr>
          <w:rFonts w:hint="eastAsia"/>
        </w:rPr>
        <w:t>系统升级</w:t>
      </w:r>
      <w:bookmarkEnd w:id="210"/>
      <w:bookmarkEnd w:id="211"/>
    </w:p>
    <w:p w14:paraId="5B9F9ADA" w14:textId="77777777" w:rsidR="006B2F5F" w:rsidRDefault="00000000">
      <w:pPr>
        <w:pStyle w:val="4"/>
      </w:pPr>
      <w:r>
        <w:rPr>
          <w:rFonts w:hint="eastAsia"/>
        </w:rPr>
        <w:t>版本升级</w:t>
      </w:r>
    </w:p>
    <w:p w14:paraId="15048905" w14:textId="77777777" w:rsidR="006B2F5F" w:rsidRDefault="00000000">
      <w:pPr>
        <w:pStyle w:val="20"/>
        <w:ind w:firstLine="480"/>
      </w:pPr>
      <w:r>
        <w:rPr>
          <w:rFonts w:hint="eastAsia"/>
        </w:rPr>
        <w:t>离线方式的版本升级操作，需要提前下载升级包到本地。</w:t>
      </w:r>
    </w:p>
    <w:p w14:paraId="6A0946E7" w14:textId="77777777" w:rsidR="006B2F5F" w:rsidRDefault="00000000">
      <w:pPr>
        <w:pStyle w:val="20"/>
        <w:ind w:firstLine="489"/>
        <w:rPr>
          <w:b/>
          <w:bCs/>
        </w:rPr>
      </w:pPr>
      <w:r>
        <w:rPr>
          <w:rFonts w:hint="eastAsia"/>
          <w:b/>
          <w:bCs/>
        </w:rPr>
        <w:t>操作步骤：系统管理-&gt;操作维护-&gt;版本升级。</w:t>
      </w:r>
    </w:p>
    <w:p w14:paraId="00F1EDB4" w14:textId="77777777" w:rsidR="006B2F5F" w:rsidRDefault="00000000">
      <w:pPr>
        <w:pStyle w:val="20"/>
        <w:ind w:firstLineChars="0" w:firstLine="0"/>
        <w:jc w:val="center"/>
      </w:pPr>
      <w:r>
        <w:rPr>
          <w:noProof/>
        </w:rPr>
        <w:drawing>
          <wp:inline distT="0" distB="0" distL="114300" distR="114300" wp14:anchorId="61AF3D15" wp14:editId="1AC73C67">
            <wp:extent cx="3803650" cy="2576195"/>
            <wp:effectExtent l="0" t="0" r="6350" b="1905"/>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pic:cNvPicPr>
                      <a:picLocks noChangeAspect="1"/>
                    </pic:cNvPicPr>
                  </pic:nvPicPr>
                  <pic:blipFill>
                    <a:blip r:embed="rId206"/>
                    <a:stretch>
                      <a:fillRect/>
                    </a:stretch>
                  </pic:blipFill>
                  <pic:spPr>
                    <a:xfrm>
                      <a:off x="0" y="0"/>
                      <a:ext cx="3803650" cy="2576195"/>
                    </a:xfrm>
                    <a:prstGeom prst="rect">
                      <a:avLst/>
                    </a:prstGeom>
                    <a:noFill/>
                    <a:ln>
                      <a:noFill/>
                    </a:ln>
                  </pic:spPr>
                </pic:pic>
              </a:graphicData>
            </a:graphic>
          </wp:inline>
        </w:drawing>
      </w:r>
    </w:p>
    <w:p w14:paraId="5C38C770" w14:textId="77777777" w:rsidR="006B2F5F" w:rsidRDefault="00000000">
      <w:pPr>
        <w:pStyle w:val="4"/>
      </w:pPr>
      <w:r>
        <w:rPr>
          <w:rFonts w:hint="eastAsia"/>
        </w:rPr>
        <w:t>特征库升级</w:t>
      </w:r>
    </w:p>
    <w:p w14:paraId="0948049C" w14:textId="77777777" w:rsidR="006B2F5F" w:rsidRDefault="00000000">
      <w:pPr>
        <w:pStyle w:val="20"/>
        <w:ind w:firstLine="480"/>
      </w:pPr>
      <w:r>
        <w:rPr>
          <w:rFonts w:hint="eastAsia"/>
        </w:rPr>
        <w:t>可选择自动或手动更新特征库（手动更新需提前下载更新包到本地），显示更新时间状态。特征库共有三种：病毒特征库、IPs特征库、Web攻击特征库。</w:t>
      </w:r>
    </w:p>
    <w:p w14:paraId="2AE58959" w14:textId="77777777" w:rsidR="006B2F5F" w:rsidRDefault="00000000">
      <w:pPr>
        <w:pStyle w:val="20"/>
        <w:ind w:firstLine="489"/>
        <w:rPr>
          <w:b/>
          <w:bCs/>
        </w:rPr>
      </w:pPr>
      <w:r>
        <w:rPr>
          <w:rFonts w:hint="eastAsia"/>
          <w:b/>
          <w:bCs/>
        </w:rPr>
        <w:t>操作步骤：系统管理-&gt;操作维护-&gt;特征库升级。</w:t>
      </w:r>
    </w:p>
    <w:p w14:paraId="42D2E968" w14:textId="77777777" w:rsidR="006B2F5F" w:rsidRDefault="00000000">
      <w:pPr>
        <w:pStyle w:val="20"/>
        <w:ind w:firstLineChars="0" w:firstLine="0"/>
        <w:jc w:val="center"/>
        <w:rPr>
          <w:rStyle w:val="aff"/>
        </w:rPr>
      </w:pPr>
      <w:r>
        <w:rPr>
          <w:noProof/>
        </w:rPr>
        <w:drawing>
          <wp:inline distT="0" distB="0" distL="114300" distR="114300" wp14:anchorId="6864F2DD" wp14:editId="03C5F203">
            <wp:extent cx="5875020" cy="2447925"/>
            <wp:effectExtent l="0" t="0" r="0" b="9525"/>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pic:cNvPicPr>
                      <a:picLocks noChangeAspect="1"/>
                    </pic:cNvPicPr>
                  </pic:nvPicPr>
                  <pic:blipFill>
                    <a:blip r:embed="rId207"/>
                    <a:stretch>
                      <a:fillRect/>
                    </a:stretch>
                  </pic:blipFill>
                  <pic:spPr>
                    <a:xfrm>
                      <a:off x="0" y="0"/>
                      <a:ext cx="5879054" cy="2450166"/>
                    </a:xfrm>
                    <a:prstGeom prst="rect">
                      <a:avLst/>
                    </a:prstGeom>
                    <a:noFill/>
                    <a:ln>
                      <a:noFill/>
                    </a:ln>
                  </pic:spPr>
                </pic:pic>
              </a:graphicData>
            </a:graphic>
          </wp:inline>
        </w:drawing>
      </w:r>
    </w:p>
    <w:p w14:paraId="30511EF6" w14:textId="77777777" w:rsidR="006B2F5F" w:rsidRDefault="00000000">
      <w:pPr>
        <w:pStyle w:val="4"/>
      </w:pPr>
      <w:r>
        <w:rPr>
          <w:rFonts w:hint="eastAsia"/>
        </w:rPr>
        <w:lastRenderedPageBreak/>
        <w:t>升级历史</w:t>
      </w:r>
    </w:p>
    <w:p w14:paraId="331D9796" w14:textId="77777777" w:rsidR="006B2F5F" w:rsidRDefault="00000000">
      <w:pPr>
        <w:pStyle w:val="20"/>
        <w:ind w:firstLine="480"/>
      </w:pPr>
      <w:r>
        <w:rPr>
          <w:rFonts w:hint="eastAsia"/>
        </w:rPr>
        <w:t>查看版本、特征库的升级日期、版本、升级结果、升级方式等信息。</w:t>
      </w:r>
    </w:p>
    <w:p w14:paraId="114D35A1" w14:textId="77777777" w:rsidR="006B2F5F" w:rsidRDefault="00000000">
      <w:pPr>
        <w:pStyle w:val="20"/>
        <w:ind w:firstLine="489"/>
        <w:rPr>
          <w:b/>
          <w:bCs/>
        </w:rPr>
      </w:pPr>
      <w:r>
        <w:rPr>
          <w:rFonts w:hint="eastAsia"/>
          <w:b/>
          <w:bCs/>
        </w:rPr>
        <w:t>操作步骤：系统管理-&gt;操作维护-&gt;升级历史。</w:t>
      </w:r>
    </w:p>
    <w:p w14:paraId="5A0F16B0" w14:textId="77777777" w:rsidR="006B2F5F" w:rsidRDefault="00000000">
      <w:pPr>
        <w:pStyle w:val="20"/>
        <w:ind w:firstLineChars="0" w:firstLine="0"/>
      </w:pPr>
      <w:r>
        <w:rPr>
          <w:noProof/>
        </w:rPr>
        <w:drawing>
          <wp:inline distT="0" distB="0" distL="114300" distR="114300" wp14:anchorId="5BE21BE1" wp14:editId="0C5468D3">
            <wp:extent cx="6117590" cy="1804670"/>
            <wp:effectExtent l="0" t="0" r="3810" b="1143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pic:cNvPicPr>
                  </pic:nvPicPr>
                  <pic:blipFill>
                    <a:blip r:embed="rId208"/>
                    <a:stretch>
                      <a:fillRect/>
                    </a:stretch>
                  </pic:blipFill>
                  <pic:spPr>
                    <a:xfrm>
                      <a:off x="0" y="0"/>
                      <a:ext cx="6117590" cy="1804670"/>
                    </a:xfrm>
                    <a:prstGeom prst="rect">
                      <a:avLst/>
                    </a:prstGeom>
                    <a:noFill/>
                    <a:ln>
                      <a:noFill/>
                    </a:ln>
                  </pic:spPr>
                </pic:pic>
              </a:graphicData>
            </a:graphic>
          </wp:inline>
        </w:drawing>
      </w:r>
    </w:p>
    <w:p w14:paraId="0FE6366E" w14:textId="77777777" w:rsidR="006B2F5F" w:rsidRDefault="00000000">
      <w:pPr>
        <w:pStyle w:val="3"/>
      </w:pPr>
      <w:bookmarkStart w:id="212" w:name="_Toc24156"/>
      <w:bookmarkStart w:id="213" w:name="_Toc229751375"/>
      <w:r>
        <w:rPr>
          <w:rFonts w:hint="eastAsia"/>
        </w:rPr>
        <w:t>授权管理</w:t>
      </w:r>
      <w:bookmarkEnd w:id="212"/>
      <w:bookmarkEnd w:id="213"/>
    </w:p>
    <w:p w14:paraId="0DC2E14C" w14:textId="77777777" w:rsidR="006B2F5F" w:rsidRDefault="00000000">
      <w:pPr>
        <w:pStyle w:val="20"/>
        <w:ind w:firstLine="480"/>
      </w:pPr>
      <w:r>
        <w:rPr>
          <w:rFonts w:hint="eastAsia"/>
        </w:rPr>
        <w:t>授权管理可查看授权信息，更新许可和查看许可更新记录。</w:t>
      </w:r>
    </w:p>
    <w:p w14:paraId="0849D117" w14:textId="77777777" w:rsidR="006B2F5F" w:rsidRDefault="00000000">
      <w:pPr>
        <w:pStyle w:val="4"/>
      </w:pPr>
      <w:r>
        <w:rPr>
          <w:rFonts w:hint="eastAsia"/>
        </w:rPr>
        <w:t>许可证状态</w:t>
      </w:r>
    </w:p>
    <w:p w14:paraId="12E726D7" w14:textId="77777777" w:rsidR="006B2F5F" w:rsidRDefault="00000000">
      <w:pPr>
        <w:pStyle w:val="20"/>
        <w:ind w:firstLine="489"/>
        <w:rPr>
          <w:b/>
          <w:bCs/>
        </w:rPr>
      </w:pPr>
      <w:r>
        <w:rPr>
          <w:rFonts w:hint="eastAsia"/>
          <w:b/>
          <w:bCs/>
        </w:rPr>
        <w:t>操作步骤：系统管理-&gt;系统维护-&gt;授权管理-&gt;许可证状态。</w:t>
      </w:r>
    </w:p>
    <w:p w14:paraId="48C9C485" w14:textId="77777777" w:rsidR="006B2F5F" w:rsidRDefault="00000000">
      <w:pPr>
        <w:pStyle w:val="20"/>
        <w:ind w:firstLineChars="0" w:firstLine="0"/>
        <w:jc w:val="center"/>
      </w:pPr>
      <w:r>
        <w:rPr>
          <w:noProof/>
        </w:rPr>
        <w:drawing>
          <wp:inline distT="0" distB="0" distL="114300" distR="114300" wp14:anchorId="1D461137" wp14:editId="240F250D">
            <wp:extent cx="6118860" cy="2879725"/>
            <wp:effectExtent l="0" t="0" r="2540" b="3175"/>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pic:cNvPicPr>
                      <a:picLocks noChangeAspect="1"/>
                    </pic:cNvPicPr>
                  </pic:nvPicPr>
                  <pic:blipFill>
                    <a:blip r:embed="rId209"/>
                    <a:stretch>
                      <a:fillRect/>
                    </a:stretch>
                  </pic:blipFill>
                  <pic:spPr>
                    <a:xfrm>
                      <a:off x="0" y="0"/>
                      <a:ext cx="6118860" cy="2879725"/>
                    </a:xfrm>
                    <a:prstGeom prst="rect">
                      <a:avLst/>
                    </a:prstGeom>
                    <a:noFill/>
                    <a:ln>
                      <a:noFill/>
                    </a:ln>
                  </pic:spPr>
                </pic:pic>
              </a:graphicData>
            </a:graphic>
          </wp:inline>
        </w:drawing>
      </w:r>
    </w:p>
    <w:p w14:paraId="7F8507EA" w14:textId="77777777" w:rsidR="006B2F5F" w:rsidRDefault="00000000">
      <w:pPr>
        <w:pStyle w:val="4"/>
      </w:pPr>
      <w:r>
        <w:rPr>
          <w:rFonts w:hint="eastAsia"/>
        </w:rPr>
        <w:t>许可证更新</w:t>
      </w:r>
    </w:p>
    <w:p w14:paraId="2D8DA7E6" w14:textId="77777777" w:rsidR="006B2F5F" w:rsidRDefault="00000000">
      <w:pPr>
        <w:pStyle w:val="20"/>
        <w:ind w:firstLine="480"/>
      </w:pPr>
      <w:r>
        <w:rPr>
          <w:rFonts w:hint="eastAsia"/>
        </w:rPr>
        <w:t>需要华安网信提供授权文件，导入许可证并应用即可。</w:t>
      </w:r>
    </w:p>
    <w:p w14:paraId="2E6F0131" w14:textId="77777777" w:rsidR="006B2F5F" w:rsidRDefault="00000000">
      <w:pPr>
        <w:pStyle w:val="20"/>
        <w:ind w:firstLine="489"/>
        <w:rPr>
          <w:b/>
          <w:bCs/>
        </w:rPr>
      </w:pPr>
      <w:r>
        <w:rPr>
          <w:rFonts w:hint="eastAsia"/>
          <w:b/>
          <w:bCs/>
        </w:rPr>
        <w:lastRenderedPageBreak/>
        <w:t>操作步骤：系统管理-&gt;系统维护-&gt;授权管理-&gt;许可证更新。</w:t>
      </w:r>
    </w:p>
    <w:p w14:paraId="738D7815" w14:textId="77777777" w:rsidR="006B2F5F" w:rsidRDefault="00000000">
      <w:pPr>
        <w:pStyle w:val="20"/>
        <w:ind w:firstLineChars="0" w:firstLine="0"/>
      </w:pPr>
      <w:r>
        <w:rPr>
          <w:noProof/>
        </w:rPr>
        <w:drawing>
          <wp:inline distT="0" distB="0" distL="114300" distR="114300" wp14:anchorId="740D34CB" wp14:editId="39AF3E1E">
            <wp:extent cx="6120130" cy="1586230"/>
            <wp:effectExtent l="0" t="0" r="1270" b="127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pic:cNvPicPr>
                      <a:picLocks noChangeAspect="1"/>
                    </pic:cNvPicPr>
                  </pic:nvPicPr>
                  <pic:blipFill>
                    <a:blip r:embed="rId210"/>
                    <a:stretch>
                      <a:fillRect/>
                    </a:stretch>
                  </pic:blipFill>
                  <pic:spPr>
                    <a:xfrm>
                      <a:off x="0" y="0"/>
                      <a:ext cx="6120130" cy="1586230"/>
                    </a:xfrm>
                    <a:prstGeom prst="rect">
                      <a:avLst/>
                    </a:prstGeom>
                    <a:noFill/>
                    <a:ln>
                      <a:noFill/>
                    </a:ln>
                  </pic:spPr>
                </pic:pic>
              </a:graphicData>
            </a:graphic>
          </wp:inline>
        </w:drawing>
      </w:r>
    </w:p>
    <w:p w14:paraId="1544C22E" w14:textId="77777777" w:rsidR="006B2F5F" w:rsidRDefault="00000000">
      <w:pPr>
        <w:pStyle w:val="4"/>
      </w:pPr>
      <w:r>
        <w:rPr>
          <w:rFonts w:hint="eastAsia"/>
        </w:rPr>
        <w:t>升级历史记录</w:t>
      </w:r>
    </w:p>
    <w:p w14:paraId="09DA1EA1" w14:textId="77777777" w:rsidR="006B2F5F" w:rsidRDefault="00000000">
      <w:pPr>
        <w:pStyle w:val="20"/>
        <w:ind w:firstLine="480"/>
      </w:pPr>
      <w:r>
        <w:rPr>
          <w:rFonts w:hint="eastAsia"/>
        </w:rPr>
        <w:t>可以查看数智物联安全网关的升级历史信息，包括升级时间、升级操作人员、操作的内容以及升级结果信息等。</w:t>
      </w:r>
    </w:p>
    <w:p w14:paraId="0FD5B7A5" w14:textId="77777777" w:rsidR="006B2F5F" w:rsidRDefault="00000000">
      <w:pPr>
        <w:pStyle w:val="20"/>
        <w:ind w:firstLine="489"/>
        <w:rPr>
          <w:b/>
          <w:bCs/>
        </w:rPr>
      </w:pPr>
      <w:r>
        <w:rPr>
          <w:rFonts w:hint="eastAsia"/>
          <w:b/>
          <w:bCs/>
        </w:rPr>
        <w:t>操作步骤：系统管理-&gt;系统维护-&gt;授权管理-&gt;升级历史记录。</w:t>
      </w:r>
    </w:p>
    <w:p w14:paraId="14F2EE6A" w14:textId="77777777" w:rsidR="006B2F5F" w:rsidRDefault="00000000">
      <w:pPr>
        <w:pStyle w:val="20"/>
        <w:ind w:firstLineChars="0" w:firstLine="0"/>
      </w:pPr>
      <w:r>
        <w:rPr>
          <w:noProof/>
        </w:rPr>
        <w:drawing>
          <wp:inline distT="0" distB="0" distL="114300" distR="114300" wp14:anchorId="12EECDCF" wp14:editId="6E5A278F">
            <wp:extent cx="6117590" cy="1560830"/>
            <wp:effectExtent l="0" t="0" r="3810" b="127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pic:cNvPicPr>
                      <a:picLocks noChangeAspect="1"/>
                    </pic:cNvPicPr>
                  </pic:nvPicPr>
                  <pic:blipFill>
                    <a:blip r:embed="rId211"/>
                    <a:stretch>
                      <a:fillRect/>
                    </a:stretch>
                  </pic:blipFill>
                  <pic:spPr>
                    <a:xfrm>
                      <a:off x="0" y="0"/>
                      <a:ext cx="6117590" cy="1560830"/>
                    </a:xfrm>
                    <a:prstGeom prst="rect">
                      <a:avLst/>
                    </a:prstGeom>
                    <a:noFill/>
                    <a:ln>
                      <a:noFill/>
                    </a:ln>
                  </pic:spPr>
                </pic:pic>
              </a:graphicData>
            </a:graphic>
          </wp:inline>
        </w:drawing>
      </w:r>
    </w:p>
    <w:p w14:paraId="46B11832" w14:textId="77777777" w:rsidR="006B2F5F" w:rsidRDefault="00000000">
      <w:pPr>
        <w:pStyle w:val="3"/>
      </w:pPr>
      <w:bookmarkStart w:id="214" w:name="_Toc15590"/>
      <w:bookmarkStart w:id="215" w:name="_Toc229751376"/>
      <w:r>
        <w:rPr>
          <w:rFonts w:hint="eastAsia"/>
        </w:rPr>
        <w:t>配置维护</w:t>
      </w:r>
      <w:bookmarkEnd w:id="214"/>
      <w:bookmarkEnd w:id="215"/>
    </w:p>
    <w:p w14:paraId="12FA1F24" w14:textId="77777777" w:rsidR="006B2F5F" w:rsidRDefault="00000000">
      <w:pPr>
        <w:pStyle w:val="20"/>
        <w:ind w:firstLine="480"/>
      </w:pPr>
      <w:r>
        <w:rPr>
          <w:rFonts w:hint="eastAsia"/>
        </w:rPr>
        <w:t>配置维护可以导出数智物联安全网关的所有配置，而配置导入可以使用导出的文件导入配置。</w:t>
      </w:r>
    </w:p>
    <w:p w14:paraId="20896DEA" w14:textId="77777777" w:rsidR="006B2F5F" w:rsidRDefault="00000000">
      <w:pPr>
        <w:pStyle w:val="20"/>
        <w:ind w:firstLine="489"/>
        <w:rPr>
          <w:b/>
          <w:bCs/>
        </w:rPr>
      </w:pPr>
      <w:r>
        <w:rPr>
          <w:rFonts w:hint="eastAsia"/>
          <w:b/>
          <w:bCs/>
        </w:rPr>
        <w:t>操作步骤：系统管理-&gt;系统维护-&gt;配置维护。</w:t>
      </w:r>
    </w:p>
    <w:p w14:paraId="534A6892" w14:textId="77777777" w:rsidR="006B2F5F" w:rsidRDefault="00000000">
      <w:pPr>
        <w:pStyle w:val="20"/>
        <w:ind w:firstLine="480"/>
      </w:pPr>
      <w:r>
        <w:rPr>
          <w:rFonts w:hint="eastAsia"/>
        </w:rPr>
        <w:t>功能描述：将当前设备的配置导出到文件，或者导入配置文件，更新系统配置。</w:t>
      </w:r>
    </w:p>
    <w:p w14:paraId="689A9C94" w14:textId="77777777" w:rsidR="006B2F5F" w:rsidRDefault="00000000">
      <w:pPr>
        <w:pStyle w:val="20"/>
        <w:ind w:firstLineChars="0" w:firstLine="0"/>
        <w:jc w:val="center"/>
      </w:pPr>
      <w:r>
        <w:rPr>
          <w:noProof/>
        </w:rPr>
        <w:lastRenderedPageBreak/>
        <w:drawing>
          <wp:inline distT="0" distB="0" distL="114300" distR="114300" wp14:anchorId="13AC7CFB" wp14:editId="5B436F8A">
            <wp:extent cx="3562985" cy="2240280"/>
            <wp:effectExtent l="0" t="0" r="0" b="762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pic:cNvPicPr>
                      <a:picLocks noChangeAspect="1"/>
                    </pic:cNvPicPr>
                  </pic:nvPicPr>
                  <pic:blipFill>
                    <a:blip r:embed="rId212"/>
                    <a:stretch>
                      <a:fillRect/>
                    </a:stretch>
                  </pic:blipFill>
                  <pic:spPr>
                    <a:xfrm>
                      <a:off x="0" y="0"/>
                      <a:ext cx="3564176" cy="2241020"/>
                    </a:xfrm>
                    <a:prstGeom prst="rect">
                      <a:avLst/>
                    </a:prstGeom>
                    <a:noFill/>
                    <a:ln>
                      <a:noFill/>
                    </a:ln>
                  </pic:spPr>
                </pic:pic>
              </a:graphicData>
            </a:graphic>
          </wp:inline>
        </w:drawing>
      </w:r>
    </w:p>
    <w:p w14:paraId="0E75B70E" w14:textId="77777777" w:rsidR="006B2F5F" w:rsidRDefault="00000000">
      <w:pPr>
        <w:pStyle w:val="3"/>
      </w:pPr>
      <w:bookmarkStart w:id="216" w:name="_Toc9066"/>
      <w:bookmarkStart w:id="217" w:name="_Toc229751377"/>
      <w:r>
        <w:rPr>
          <w:rFonts w:hint="eastAsia"/>
        </w:rPr>
        <w:t>系统重启</w:t>
      </w:r>
      <w:bookmarkEnd w:id="216"/>
      <w:bookmarkEnd w:id="217"/>
    </w:p>
    <w:p w14:paraId="54FC4D08" w14:textId="77777777" w:rsidR="006B2F5F" w:rsidRDefault="00000000">
      <w:pPr>
        <w:pStyle w:val="20"/>
        <w:ind w:firstLine="480"/>
      </w:pPr>
      <w:r>
        <w:rPr>
          <w:rFonts w:hint="eastAsia"/>
        </w:rPr>
        <w:t>功能描述：恢复出厂设置、重启系统。</w:t>
      </w:r>
    </w:p>
    <w:p w14:paraId="6E24078B" w14:textId="77777777" w:rsidR="006B2F5F" w:rsidRDefault="00000000">
      <w:pPr>
        <w:pStyle w:val="20"/>
        <w:ind w:firstLine="489"/>
        <w:rPr>
          <w:b/>
          <w:bCs/>
        </w:rPr>
      </w:pPr>
      <w:r>
        <w:rPr>
          <w:rFonts w:hint="eastAsia"/>
          <w:b/>
          <w:bCs/>
        </w:rPr>
        <w:t>操作步骤：系统管理-&gt;系统维护-&gt;系统重启。</w:t>
      </w:r>
    </w:p>
    <w:p w14:paraId="77423EF4" w14:textId="77777777" w:rsidR="006B2F5F" w:rsidRDefault="00000000">
      <w:pPr>
        <w:pStyle w:val="20"/>
        <w:ind w:firstLine="480"/>
      </w:pPr>
      <w:r>
        <w:rPr>
          <w:rFonts w:hint="eastAsia"/>
          <w:color w:val="FF0000"/>
        </w:rPr>
        <w:t>注意</w:t>
      </w:r>
      <w:r>
        <w:rPr>
          <w:rFonts w:hint="eastAsia"/>
        </w:rPr>
        <w:t>：恢复出场设置会清空系统所有配置！请谨慎操作！！恢复出厂设置需要输入用户名和密码进行操作。</w:t>
      </w:r>
    </w:p>
    <w:p w14:paraId="43760037" w14:textId="77777777" w:rsidR="006B2F5F" w:rsidRDefault="00000000">
      <w:pPr>
        <w:pStyle w:val="20"/>
        <w:ind w:firstLineChars="0" w:firstLine="0"/>
        <w:jc w:val="center"/>
      </w:pPr>
      <w:r>
        <w:rPr>
          <w:noProof/>
        </w:rPr>
        <w:drawing>
          <wp:inline distT="0" distB="0" distL="114300" distR="114300" wp14:anchorId="451AF07A" wp14:editId="35884F03">
            <wp:extent cx="3565525" cy="2887980"/>
            <wp:effectExtent l="0" t="0" r="0" b="762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pic:cNvPicPr>
                      <a:picLocks noChangeAspect="1"/>
                    </pic:cNvPicPr>
                  </pic:nvPicPr>
                  <pic:blipFill>
                    <a:blip r:embed="rId213"/>
                    <a:stretch>
                      <a:fillRect/>
                    </a:stretch>
                  </pic:blipFill>
                  <pic:spPr>
                    <a:xfrm>
                      <a:off x="0" y="0"/>
                      <a:ext cx="3568713" cy="2890073"/>
                    </a:xfrm>
                    <a:prstGeom prst="rect">
                      <a:avLst/>
                    </a:prstGeom>
                    <a:noFill/>
                    <a:ln>
                      <a:noFill/>
                    </a:ln>
                  </pic:spPr>
                </pic:pic>
              </a:graphicData>
            </a:graphic>
          </wp:inline>
        </w:drawing>
      </w:r>
    </w:p>
    <w:p w14:paraId="20F31546" w14:textId="77777777" w:rsidR="006B2F5F" w:rsidRDefault="00000000">
      <w:pPr>
        <w:pStyle w:val="2"/>
      </w:pPr>
      <w:bookmarkStart w:id="218" w:name="_Toc18342"/>
      <w:bookmarkStart w:id="219" w:name="_Toc229751378"/>
      <w:r>
        <w:rPr>
          <w:rFonts w:hint="eastAsia"/>
        </w:rPr>
        <w:t>系统告警</w:t>
      </w:r>
      <w:bookmarkEnd w:id="218"/>
      <w:bookmarkEnd w:id="219"/>
    </w:p>
    <w:p w14:paraId="2883E95C" w14:textId="77777777" w:rsidR="006B2F5F" w:rsidRDefault="00000000">
      <w:pPr>
        <w:pStyle w:val="20"/>
        <w:ind w:firstLine="480"/>
      </w:pPr>
      <w:r>
        <w:rPr>
          <w:rFonts w:hint="eastAsia"/>
        </w:rPr>
        <w:t>查询并确认当前的告警处理结果。</w:t>
      </w:r>
    </w:p>
    <w:p w14:paraId="679C3A79" w14:textId="77777777" w:rsidR="006B2F5F" w:rsidRDefault="00000000">
      <w:pPr>
        <w:pStyle w:val="20"/>
        <w:ind w:firstLine="480"/>
      </w:pPr>
      <w:r>
        <w:rPr>
          <w:rFonts w:hint="eastAsia"/>
        </w:rPr>
        <w:t>默认CPU、内存、磁盘等使用率达到80产生告警，Bypass打开后触发告警。单击红色按钮，可以对已经恢复或者处理完毕的告警进行确认，消除告警信息。</w:t>
      </w:r>
    </w:p>
    <w:p w14:paraId="6F7C1BCE" w14:textId="77777777" w:rsidR="006B2F5F" w:rsidRDefault="00000000">
      <w:pPr>
        <w:pStyle w:val="20"/>
        <w:ind w:firstLine="489"/>
        <w:rPr>
          <w:b/>
          <w:bCs/>
        </w:rPr>
      </w:pPr>
      <w:r>
        <w:rPr>
          <w:rFonts w:hint="eastAsia"/>
          <w:b/>
          <w:bCs/>
        </w:rPr>
        <w:t>操作步骤：系统管理-&gt;系统告警。</w:t>
      </w:r>
    </w:p>
    <w:p w14:paraId="0743A49A" w14:textId="77777777" w:rsidR="006B2F5F" w:rsidRDefault="00000000">
      <w:pPr>
        <w:pStyle w:val="20"/>
        <w:ind w:firstLineChars="0" w:firstLine="0"/>
        <w:jc w:val="center"/>
        <w:rPr>
          <w:rStyle w:val="aff"/>
          <w:sz w:val="24"/>
        </w:rPr>
      </w:pPr>
      <w:r>
        <w:rPr>
          <w:noProof/>
        </w:rPr>
        <w:lastRenderedPageBreak/>
        <w:drawing>
          <wp:inline distT="0" distB="0" distL="114300" distR="114300" wp14:anchorId="494C05FF" wp14:editId="048EF4A9">
            <wp:extent cx="5882640" cy="1413510"/>
            <wp:effectExtent l="0" t="0" r="381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pic:cNvPicPr>
                      <a:picLocks noChangeAspect="1"/>
                    </pic:cNvPicPr>
                  </pic:nvPicPr>
                  <pic:blipFill>
                    <a:blip r:embed="rId214"/>
                    <a:stretch>
                      <a:fillRect/>
                    </a:stretch>
                  </pic:blipFill>
                  <pic:spPr>
                    <a:xfrm>
                      <a:off x="0" y="0"/>
                      <a:ext cx="5886556" cy="1414755"/>
                    </a:xfrm>
                    <a:prstGeom prst="rect">
                      <a:avLst/>
                    </a:prstGeom>
                    <a:noFill/>
                    <a:ln>
                      <a:noFill/>
                    </a:ln>
                  </pic:spPr>
                </pic:pic>
              </a:graphicData>
            </a:graphic>
          </wp:inline>
        </w:drawing>
      </w:r>
    </w:p>
    <w:p w14:paraId="490E57AD" w14:textId="77777777" w:rsidR="006B2F5F" w:rsidRDefault="00000000">
      <w:pPr>
        <w:pStyle w:val="1"/>
        <w:pageBreakBefore/>
        <w:ind w:left="431" w:hanging="431"/>
      </w:pPr>
      <w:bookmarkStart w:id="220" w:name="_Toc131342134"/>
      <w:bookmarkStart w:id="221" w:name="_Toc229751379"/>
      <w:bookmarkEnd w:id="2"/>
      <w:bookmarkEnd w:id="3"/>
      <w:bookmarkEnd w:id="4"/>
      <w:r>
        <w:rPr>
          <w:rFonts w:hint="eastAsia"/>
        </w:rPr>
        <w:lastRenderedPageBreak/>
        <w:t>数智物联安全网关FAQ</w:t>
      </w:r>
      <w:bookmarkEnd w:id="221"/>
    </w:p>
    <w:p w14:paraId="4646565F" w14:textId="77777777" w:rsidR="006B2F5F" w:rsidRDefault="00000000">
      <w:pPr>
        <w:pStyle w:val="2"/>
      </w:pPr>
      <w:bookmarkStart w:id="222" w:name="_Toc229751380"/>
      <w:r>
        <w:rPr>
          <w:rFonts w:hint="eastAsia"/>
        </w:rPr>
        <w:t>部署方式</w:t>
      </w:r>
      <w:r>
        <w:t>FAQ</w:t>
      </w:r>
      <w:bookmarkEnd w:id="220"/>
      <w:bookmarkEnd w:id="222"/>
    </w:p>
    <w:p w14:paraId="136C6224" w14:textId="77777777" w:rsidR="006B2F5F" w:rsidRDefault="00000000">
      <w:pPr>
        <w:pStyle w:val="3"/>
      </w:pPr>
      <w:bookmarkStart w:id="223" w:name="_Toc131342135"/>
      <w:bookmarkStart w:id="224" w:name="_Toc229751381"/>
      <w:r>
        <w:rPr>
          <w:rFonts w:hint="eastAsia"/>
        </w:rPr>
        <w:t>数智物联安全网关应部署在哪里？</w:t>
      </w:r>
      <w:bookmarkEnd w:id="223"/>
      <w:bookmarkEnd w:id="224"/>
    </w:p>
    <w:p w14:paraId="3FFDBA92" w14:textId="77777777" w:rsidR="006B2F5F" w:rsidRDefault="00000000">
      <w:pPr>
        <w:pStyle w:val="20"/>
        <w:ind w:firstLine="480"/>
      </w:pPr>
      <w:r>
        <w:rPr>
          <w:rFonts w:hint="eastAsia"/>
        </w:rPr>
        <w:t>数智物联安全网关</w:t>
      </w:r>
      <w:r>
        <w:t>推荐使用在某个区域的网关或与外网接入处，-般来说，外部网络是最具有威</w:t>
      </w:r>
      <w:r>
        <w:rPr>
          <w:rFonts w:hint="eastAsia"/>
        </w:rPr>
        <w:t>胁的。当所有外网流量进入内网时都需要经过边界网关。由此来说数智物联安全网关</w:t>
      </w:r>
      <w:r>
        <w:t>放置的最</w:t>
      </w:r>
      <w:r>
        <w:rPr>
          <w:rFonts w:hint="eastAsia"/>
        </w:rPr>
        <w:t>佳位置应为与外网接入的地方。如果内网某一区域对安全性有高要求也可放置数智物联安全网关</w:t>
      </w:r>
      <w:r>
        <w:t>。</w:t>
      </w:r>
      <w:r>
        <w:rPr>
          <w:rFonts w:hint="eastAsia"/>
        </w:rPr>
        <w:t>但要注意，所有数智物联安全网关</w:t>
      </w:r>
      <w:r>
        <w:t>应放在区域与区域相接处。</w:t>
      </w:r>
    </w:p>
    <w:p w14:paraId="03EB556D" w14:textId="77777777" w:rsidR="006B2F5F" w:rsidRDefault="00000000">
      <w:pPr>
        <w:pStyle w:val="3"/>
      </w:pPr>
      <w:bookmarkStart w:id="225" w:name="_Toc131342136"/>
      <w:bookmarkStart w:id="226" w:name="_Toc229751382"/>
      <w:r>
        <w:rPr>
          <w:rFonts w:hint="eastAsia"/>
        </w:rPr>
        <w:t>数智物联安全网关</w:t>
      </w:r>
      <w:r>
        <w:t>部署方式有哪些?</w:t>
      </w:r>
      <w:bookmarkEnd w:id="225"/>
      <w:bookmarkEnd w:id="226"/>
    </w:p>
    <w:p w14:paraId="7638D6AA" w14:textId="77777777" w:rsidR="006B2F5F" w:rsidRDefault="00000000">
      <w:pPr>
        <w:pStyle w:val="20"/>
        <w:ind w:firstLine="480"/>
      </w:pPr>
      <w:r>
        <w:rPr>
          <w:rFonts w:hint="eastAsia"/>
        </w:rPr>
        <w:t>数智物联安全网关一般有串行和旁路两种部署方式。</w:t>
      </w:r>
    </w:p>
    <w:p w14:paraId="7D902E11" w14:textId="77777777" w:rsidR="006B2F5F" w:rsidRDefault="00000000">
      <w:pPr>
        <w:pStyle w:val="20"/>
        <w:ind w:firstLine="480"/>
      </w:pPr>
      <w:r>
        <w:rPr>
          <w:rFonts w:hint="eastAsia"/>
        </w:rPr>
        <w:t>串行部署模式下，内部数据流量需要通过数智物联安全网关处理后才能发送到外部，或者外部的数据需要经过数智物联安全网关处理才能发送到内部网络。串行部署一般有两种工作模式：</w:t>
      </w:r>
      <w:r>
        <w:t>路由模式、透明模式。如果</w:t>
      </w:r>
      <w:r>
        <w:rPr>
          <w:rFonts w:hint="eastAsia"/>
        </w:rPr>
        <w:t>数智物联安全网关以第三层对外连接</w:t>
      </w:r>
      <w:r>
        <w:t>(接口具有IP地址)，则认为</w:t>
      </w:r>
      <w:r>
        <w:rPr>
          <w:rFonts w:hint="eastAsia"/>
        </w:rPr>
        <w:t>数智物联安全网关</w:t>
      </w:r>
      <w:r>
        <w:t>工作在路由模式下；若</w:t>
      </w:r>
      <w:r>
        <w:rPr>
          <w:rFonts w:hint="eastAsia"/>
        </w:rPr>
        <w:t>数智物联安全网关</w:t>
      </w:r>
      <w:r>
        <w:t>通过第二层对外连接(接口无IP地址) ，则</w:t>
      </w:r>
      <w:r>
        <w:rPr>
          <w:rFonts w:hint="eastAsia"/>
        </w:rPr>
        <w:t>数智物联安全网关</w:t>
      </w:r>
      <w:r>
        <w:t>工作在透明模式下</w:t>
      </w:r>
      <w:r>
        <w:rPr>
          <w:rFonts w:hint="eastAsia"/>
        </w:rPr>
        <w:t>。</w:t>
      </w:r>
    </w:p>
    <w:p w14:paraId="1F443B30" w14:textId="77777777" w:rsidR="006B2F5F" w:rsidRDefault="00000000">
      <w:pPr>
        <w:pStyle w:val="20"/>
        <w:ind w:firstLine="480"/>
      </w:pPr>
      <w:r>
        <w:rPr>
          <w:rFonts w:hint="eastAsia"/>
        </w:rPr>
        <w:t>旁路部署模式下，一般数智物联安全网关是通过镜像交换机接口获取流量，数据流不需要经过数智物联安全网关。这种部署模式数智物联安全网关</w:t>
      </w:r>
      <w:r>
        <w:t>完全不影响原网络运行</w:t>
      </w:r>
      <w:r>
        <w:rPr>
          <w:rFonts w:hint="eastAsia"/>
        </w:rPr>
        <w:t>。</w:t>
      </w:r>
    </w:p>
    <w:p w14:paraId="179F6167" w14:textId="77777777" w:rsidR="006B2F5F" w:rsidRDefault="00000000">
      <w:pPr>
        <w:pStyle w:val="3"/>
      </w:pPr>
      <w:bookmarkStart w:id="227" w:name="_Toc131342137"/>
      <w:bookmarkStart w:id="228" w:name="_Toc229751383"/>
      <w:r>
        <w:t>什么是路由模式?</w:t>
      </w:r>
      <w:bookmarkEnd w:id="227"/>
      <w:bookmarkEnd w:id="228"/>
    </w:p>
    <w:p w14:paraId="58687266" w14:textId="77777777" w:rsidR="006B2F5F" w:rsidRDefault="00000000">
      <w:pPr>
        <w:pStyle w:val="20"/>
        <w:ind w:firstLine="480"/>
      </w:pPr>
      <w:r>
        <w:rPr>
          <w:rFonts w:hint="eastAsia"/>
        </w:rPr>
        <w:t>当数智物联安全网关</w:t>
      </w:r>
      <w:r>
        <w:t>位于内部网络和外部网络之间时，需要将</w:t>
      </w:r>
      <w:r>
        <w:rPr>
          <w:rFonts w:hint="eastAsia"/>
        </w:rPr>
        <w:t>数智物联安全网关</w:t>
      </w:r>
      <w:r>
        <w:t>与内部网络、外部</w:t>
      </w:r>
      <w:r>
        <w:rPr>
          <w:rFonts w:hint="eastAsia"/>
        </w:rPr>
        <w:t>网络区域相连的接口分别配置成不同网段的</w:t>
      </w:r>
      <w:r>
        <w:t>IP地址，重新规划原有的网络拓扑，此时相当于</w:t>
      </w:r>
      <w:r>
        <w:rPr>
          <w:rFonts w:hint="eastAsia"/>
        </w:rPr>
        <w:t>一台路由器。也就是说，路由模式数智物联安全网关</w:t>
      </w:r>
      <w:r>
        <w:t>连接两个不同的子网。</w:t>
      </w:r>
    </w:p>
    <w:p w14:paraId="39F9A5EC" w14:textId="77777777" w:rsidR="006B2F5F" w:rsidRDefault="00000000">
      <w:pPr>
        <w:pStyle w:val="3"/>
      </w:pPr>
      <w:bookmarkStart w:id="229" w:name="_Toc131342138"/>
      <w:bookmarkStart w:id="230" w:name="_Toc229751384"/>
      <w:r>
        <w:t>路由模式使用在什么情况下?</w:t>
      </w:r>
      <w:bookmarkEnd w:id="229"/>
      <w:bookmarkEnd w:id="230"/>
    </w:p>
    <w:p w14:paraId="395F13AB" w14:textId="77777777" w:rsidR="006B2F5F" w:rsidRDefault="00000000">
      <w:pPr>
        <w:pStyle w:val="20"/>
        <w:ind w:firstLine="480"/>
      </w:pPr>
      <w:r>
        <w:rPr>
          <w:rFonts w:hint="eastAsia"/>
        </w:rPr>
        <w:t>在网络出口需要定义一些访问控制列表</w:t>
      </w:r>
      <w:r>
        <w:t>(ACL)来对内外网访问进行更严格的要求时，采用</w:t>
      </w:r>
      <w:r>
        <w:rPr>
          <w:rFonts w:hint="eastAsia"/>
        </w:rPr>
        <w:t>路由模式时，路由模式数智物联安全网关</w:t>
      </w:r>
      <w:r>
        <w:t>可以完成ACL包过滤、NAT转换等功能。</w:t>
      </w:r>
    </w:p>
    <w:p w14:paraId="0F826529" w14:textId="77777777" w:rsidR="006B2F5F" w:rsidRDefault="00000000">
      <w:pPr>
        <w:pStyle w:val="3"/>
      </w:pPr>
      <w:bookmarkStart w:id="231" w:name="_Toc131342139"/>
      <w:bookmarkStart w:id="232" w:name="_Toc229751385"/>
      <w:r>
        <w:lastRenderedPageBreak/>
        <w:t>路由模式下无法访问外网?</w:t>
      </w:r>
      <w:bookmarkEnd w:id="231"/>
      <w:bookmarkEnd w:id="232"/>
    </w:p>
    <w:p w14:paraId="186F87CD" w14:textId="77777777" w:rsidR="006B2F5F" w:rsidRDefault="00000000">
      <w:pPr>
        <w:pStyle w:val="20"/>
        <w:numPr>
          <w:ilvl w:val="0"/>
          <w:numId w:val="5"/>
        </w:numPr>
        <w:ind w:firstLineChars="0"/>
      </w:pPr>
      <w:r>
        <w:rPr>
          <w:rFonts w:hint="eastAsia"/>
        </w:rPr>
        <w:t xml:space="preserve">检查路由表：按照步骤 </w:t>
      </w:r>
      <w:r>
        <w:rPr>
          <w:rFonts w:hint="eastAsia"/>
          <w:b/>
          <w:bCs/>
        </w:rPr>
        <w:t xml:space="preserve">网络管理-&gt;路由管理-&gt;路由信息 </w:t>
      </w:r>
      <w:r>
        <w:rPr>
          <w:rFonts w:hint="eastAsia"/>
        </w:rPr>
        <w:t xml:space="preserve">查看当前设备上配置以及学习到的路由信息。如果缺少路由信息，可以通过 </w:t>
      </w:r>
      <w:r>
        <w:rPr>
          <w:rFonts w:hint="eastAsia"/>
          <w:b/>
          <w:bCs/>
        </w:rPr>
        <w:t xml:space="preserve">网络管理-&gt;路由管理-&gt;静态路由 </w:t>
      </w:r>
      <w:r>
        <w:rPr>
          <w:rFonts w:hint="eastAsia"/>
        </w:rPr>
        <w:t>增加静态路由配置。</w:t>
      </w:r>
    </w:p>
    <w:p w14:paraId="09B975E7" w14:textId="77777777" w:rsidR="006B2F5F" w:rsidRDefault="00000000">
      <w:pPr>
        <w:pStyle w:val="20"/>
        <w:numPr>
          <w:ilvl w:val="0"/>
          <w:numId w:val="5"/>
        </w:numPr>
        <w:ind w:firstLineChars="0"/>
      </w:pPr>
      <w:r>
        <w:rPr>
          <w:rFonts w:hint="eastAsia"/>
        </w:rPr>
        <w:t>查看安全策略：</w:t>
      </w:r>
      <w:r>
        <w:t>如</w:t>
      </w:r>
      <w:r>
        <w:rPr>
          <w:rFonts w:hint="eastAsia"/>
        </w:rPr>
        <w:t>路由表正常，可能是数智物联安全网关安全策略进行了禁止操作，查看数智物联安全网关</w:t>
      </w:r>
      <w:r>
        <w:t>安全策略</w:t>
      </w:r>
      <w:r>
        <w:rPr>
          <w:rFonts w:hint="eastAsia"/>
        </w:rPr>
        <w:t>并进行修改，允许该数据流通过。</w:t>
      </w:r>
    </w:p>
    <w:p w14:paraId="2AECDBC3" w14:textId="77777777" w:rsidR="006B2F5F" w:rsidRDefault="00000000">
      <w:pPr>
        <w:pStyle w:val="3"/>
      </w:pPr>
      <w:bookmarkStart w:id="233" w:name="_Toc131342140"/>
      <w:bookmarkStart w:id="234" w:name="_Toc229751386"/>
      <w:r>
        <w:t>什么是透明模式?</w:t>
      </w:r>
      <w:bookmarkEnd w:id="233"/>
      <w:bookmarkEnd w:id="234"/>
    </w:p>
    <w:p w14:paraId="5BB78E32" w14:textId="77777777" w:rsidR="006B2F5F" w:rsidRDefault="00000000">
      <w:pPr>
        <w:pStyle w:val="20"/>
        <w:ind w:firstLine="480"/>
      </w:pPr>
      <w:r>
        <w:rPr>
          <w:rFonts w:hint="eastAsia"/>
        </w:rPr>
        <w:t>透明模式数智物联安全网关</w:t>
      </w:r>
      <w:r>
        <w:t>进行工作时，可以避免改变拓扑结构造成的麻烦，此时</w:t>
      </w:r>
      <w:r>
        <w:rPr>
          <w:rFonts w:hint="eastAsia"/>
        </w:rPr>
        <w:t>数智物联安全网关对于子网用户和路由器来说是完全透明的。也就是说，用户完全感觉不到数智物联安全网关</w:t>
      </w:r>
      <w:r>
        <w:t>的</w:t>
      </w:r>
      <w:r>
        <w:rPr>
          <w:rFonts w:hint="eastAsia"/>
        </w:rPr>
        <w:t>存在。</w:t>
      </w:r>
    </w:p>
    <w:p w14:paraId="2BD70382" w14:textId="77777777" w:rsidR="006B2F5F" w:rsidRDefault="00000000">
      <w:pPr>
        <w:pStyle w:val="3"/>
      </w:pPr>
      <w:bookmarkStart w:id="235" w:name="_Toc131342141"/>
      <w:bookmarkStart w:id="236" w:name="_Toc229751387"/>
      <w:r>
        <w:t>透明模式的工作原理?</w:t>
      </w:r>
      <w:bookmarkEnd w:id="235"/>
      <w:bookmarkEnd w:id="236"/>
    </w:p>
    <w:p w14:paraId="72AE68EA" w14:textId="77777777" w:rsidR="006B2F5F" w:rsidRDefault="00000000">
      <w:pPr>
        <w:pStyle w:val="20"/>
        <w:ind w:firstLine="480"/>
      </w:pPr>
      <w:r>
        <w:rPr>
          <w:rFonts w:hint="eastAsia"/>
        </w:rPr>
        <w:t>在透明模式下，数智物联安全网关</w:t>
      </w:r>
      <w:r>
        <w:t>将流过的所有二层数据进行解封装，把数据根据用户定义的规</w:t>
      </w:r>
      <w:r>
        <w:rPr>
          <w:rFonts w:hint="eastAsia"/>
        </w:rPr>
        <w:t>则进行从二层到四层的过滤。但与路由模式不同的是，数智物联安全网关</w:t>
      </w:r>
      <w:r>
        <w:t>会将过滤后的数据重新</w:t>
      </w:r>
      <w:r>
        <w:rPr>
          <w:rFonts w:hint="eastAsia"/>
        </w:rPr>
        <w:t>用原来的二层源地址和目的地址再封装成帧进行转发，而不改变数据帧的源地址和目的地址。</w:t>
      </w:r>
    </w:p>
    <w:p w14:paraId="27FBDF48" w14:textId="77777777" w:rsidR="006B2F5F" w:rsidRDefault="00000000">
      <w:pPr>
        <w:pStyle w:val="3"/>
      </w:pPr>
      <w:bookmarkStart w:id="237" w:name="_Toc131342142"/>
      <w:bookmarkStart w:id="238" w:name="_Toc229751388"/>
      <w:r>
        <w:t>透明模式的实用性在哪里?</w:t>
      </w:r>
      <w:bookmarkEnd w:id="237"/>
      <w:bookmarkEnd w:id="238"/>
    </w:p>
    <w:p w14:paraId="04B193D1" w14:textId="77777777" w:rsidR="006B2F5F" w:rsidRDefault="00000000">
      <w:pPr>
        <w:pStyle w:val="20"/>
        <w:ind w:firstLine="480"/>
      </w:pPr>
      <w:r>
        <w:rPr>
          <w:rFonts w:hint="eastAsia"/>
        </w:rPr>
        <w:t>透明模式数智物联安全网关</w:t>
      </w:r>
      <w:r>
        <w:t>-般使用在原网络拓扑在已经完善的情况下增添</w:t>
      </w:r>
      <w:r>
        <w:rPr>
          <w:rFonts w:hint="eastAsia"/>
        </w:rPr>
        <w:t>数智物联安全网关</w:t>
      </w:r>
      <w:r>
        <w:t>。配</w:t>
      </w:r>
      <w:r>
        <w:rPr>
          <w:rFonts w:hint="eastAsia"/>
        </w:rPr>
        <w:t>置透明模式数智物联安全网关</w:t>
      </w:r>
      <w:r>
        <w:t>，</w:t>
      </w:r>
      <w:r>
        <w:rPr>
          <w:rFonts w:hint="eastAsia"/>
        </w:rPr>
        <w:t>数智物联安全网关</w:t>
      </w:r>
      <w:r>
        <w:t>相当于二层设备。可以将</w:t>
      </w:r>
      <w:r>
        <w:rPr>
          <w:rFonts w:hint="eastAsia"/>
        </w:rPr>
        <w:t>数智物联安全网关</w:t>
      </w:r>
      <w:r>
        <w:t>的多个</w:t>
      </w:r>
      <w:r>
        <w:rPr>
          <w:rFonts w:hint="eastAsia"/>
        </w:rPr>
        <w:t>接口连接到相同子网。可以在不更改其他设备的路由网关对网络进行保护，减少工作量。</w:t>
      </w:r>
    </w:p>
    <w:p w14:paraId="2B80776B" w14:textId="77777777" w:rsidR="006B2F5F" w:rsidRDefault="00000000">
      <w:pPr>
        <w:pStyle w:val="3"/>
      </w:pPr>
      <w:bookmarkStart w:id="239" w:name="_Toc131342143"/>
      <w:bookmarkStart w:id="240" w:name="_Toc229751389"/>
      <w:r>
        <w:t>什么是旁路模式?</w:t>
      </w:r>
      <w:bookmarkEnd w:id="239"/>
      <w:bookmarkEnd w:id="240"/>
    </w:p>
    <w:p w14:paraId="7A720A13" w14:textId="77777777" w:rsidR="006B2F5F" w:rsidRDefault="00000000">
      <w:pPr>
        <w:pStyle w:val="20"/>
        <w:ind w:firstLine="480"/>
      </w:pPr>
      <w:r>
        <w:rPr>
          <w:rFonts w:hint="eastAsia"/>
        </w:rPr>
        <w:t>旁路模式在不更改原网络部署环境的前提下使用。旁路模式数智物联安全网关</w:t>
      </w:r>
      <w:r>
        <w:t>将通过的</w:t>
      </w:r>
      <w:r>
        <w:rPr>
          <w:rFonts w:hint="eastAsia"/>
        </w:rPr>
        <w:t>流量</w:t>
      </w:r>
      <w:r>
        <w:t>进</w:t>
      </w:r>
      <w:r>
        <w:rPr>
          <w:rFonts w:hint="eastAsia"/>
        </w:rPr>
        <w:t>行监听、审计等作用。</w:t>
      </w:r>
    </w:p>
    <w:p w14:paraId="03F982AD" w14:textId="77777777" w:rsidR="006B2F5F" w:rsidRDefault="00000000">
      <w:pPr>
        <w:pStyle w:val="3"/>
      </w:pPr>
      <w:bookmarkStart w:id="241" w:name="_Toc131342144"/>
      <w:bookmarkStart w:id="242" w:name="_Toc229751390"/>
      <w:r>
        <w:lastRenderedPageBreak/>
        <w:t>使用旁路模式的好处是什么?</w:t>
      </w:r>
      <w:bookmarkEnd w:id="241"/>
      <w:bookmarkEnd w:id="242"/>
    </w:p>
    <w:p w14:paraId="1616DF6C" w14:textId="77777777" w:rsidR="006B2F5F" w:rsidRDefault="00000000">
      <w:pPr>
        <w:pStyle w:val="20"/>
        <w:ind w:firstLine="480"/>
      </w:pPr>
      <w:r>
        <w:rPr>
          <w:rFonts w:hint="eastAsia"/>
        </w:rPr>
        <w:t>旁路模式部署不会大范围影响原网络拓扑结构。只需在原出口设备连接上数智物联安全网关</w:t>
      </w:r>
      <w:r>
        <w:t>即</w:t>
      </w:r>
      <w:r>
        <w:rPr>
          <w:rFonts w:hint="eastAsia"/>
        </w:rPr>
        <w:t>可。</w:t>
      </w:r>
    </w:p>
    <w:p w14:paraId="0685EB09" w14:textId="77777777" w:rsidR="006B2F5F" w:rsidRDefault="00000000">
      <w:pPr>
        <w:pStyle w:val="3"/>
      </w:pPr>
      <w:bookmarkStart w:id="243" w:name="_Toc131342145"/>
      <w:bookmarkStart w:id="244" w:name="_Toc229751391"/>
      <w:r>
        <w:t>查看</w:t>
      </w:r>
      <w:r>
        <w:rPr>
          <w:rFonts w:hint="eastAsia"/>
        </w:rPr>
        <w:t>数智物联安全网关</w:t>
      </w:r>
      <w:r>
        <w:t>日志信息为空时怎么处理?</w:t>
      </w:r>
      <w:bookmarkEnd w:id="243"/>
      <w:bookmarkEnd w:id="244"/>
    </w:p>
    <w:p w14:paraId="5A965F9B" w14:textId="77777777" w:rsidR="006B2F5F" w:rsidRDefault="00000000">
      <w:pPr>
        <w:pStyle w:val="20"/>
        <w:ind w:firstLine="480"/>
      </w:pPr>
      <w:r>
        <w:rPr>
          <w:rFonts w:hint="eastAsia"/>
        </w:rPr>
        <w:t>查看旁路模式数智物联安全网关</w:t>
      </w:r>
      <w:r>
        <w:t>审计日志时无相应显示，该情况可查看策略配置，</w:t>
      </w:r>
      <w:r>
        <w:rPr>
          <w:rFonts w:hint="eastAsia"/>
        </w:rPr>
        <w:t xml:space="preserve">按照 </w:t>
      </w:r>
      <w:r>
        <w:rPr>
          <w:rFonts w:hint="eastAsia"/>
          <w:b/>
          <w:bCs/>
        </w:rPr>
        <w:t xml:space="preserve">策略配置-&gt;安全策略 </w:t>
      </w:r>
      <w:r>
        <w:rPr>
          <w:rFonts w:hint="eastAsia"/>
        </w:rPr>
        <w:t>进行查看</w:t>
      </w:r>
      <w:r>
        <w:t>。</w:t>
      </w:r>
    </w:p>
    <w:p w14:paraId="55DEA502" w14:textId="77777777" w:rsidR="006B2F5F" w:rsidRDefault="00000000">
      <w:pPr>
        <w:pStyle w:val="3"/>
      </w:pPr>
      <w:bookmarkStart w:id="245" w:name="_Toc131342146"/>
      <w:bookmarkStart w:id="246" w:name="_Toc229751392"/>
      <w:r>
        <w:t>部署</w:t>
      </w:r>
      <w:r>
        <w:rPr>
          <w:rFonts w:hint="eastAsia"/>
        </w:rPr>
        <w:t>数智物联安全网关</w:t>
      </w:r>
      <w:r>
        <w:t>有什么好处?</w:t>
      </w:r>
      <w:bookmarkEnd w:id="245"/>
      <w:bookmarkEnd w:id="246"/>
    </w:p>
    <w:p w14:paraId="596D268D" w14:textId="77777777" w:rsidR="006B2F5F" w:rsidRDefault="00000000">
      <w:pPr>
        <w:pStyle w:val="20"/>
        <w:ind w:firstLine="480"/>
      </w:pPr>
      <w:r>
        <w:rPr>
          <w:rFonts w:hint="eastAsia"/>
        </w:rPr>
        <w:t>数智物联安全网关</w:t>
      </w:r>
      <w:r>
        <w:t>具有很好的保护网络安全的效果。入侵者必须首先穿越</w:t>
      </w:r>
      <w:r>
        <w:rPr>
          <w:rFonts w:hint="eastAsia"/>
        </w:rPr>
        <w:t>数智物联安全网关</w:t>
      </w:r>
      <w:r>
        <w:t>的安全</w:t>
      </w:r>
      <w:r>
        <w:rPr>
          <w:rFonts w:hint="eastAsia"/>
        </w:rPr>
        <w:t>防线，才能接触目标计算机。可以将数智物联安全网关</w:t>
      </w:r>
      <w:r>
        <w:t>配置多种策略，如控制端口、协议、</w:t>
      </w:r>
      <w:r>
        <w:rPr>
          <w:rFonts w:hint="eastAsia"/>
        </w:rPr>
        <w:t>应用等。</w:t>
      </w:r>
    </w:p>
    <w:p w14:paraId="4B6CCD7B" w14:textId="77777777" w:rsidR="006B2F5F" w:rsidRDefault="00000000">
      <w:pPr>
        <w:pStyle w:val="3"/>
      </w:pPr>
      <w:bookmarkStart w:id="247" w:name="_Toc131342147"/>
      <w:bookmarkStart w:id="248" w:name="_Toc229751393"/>
      <w:r>
        <w:t>为什么</w:t>
      </w:r>
      <w:r>
        <w:rPr>
          <w:rFonts w:hint="eastAsia"/>
        </w:rPr>
        <w:t>数智物联安全网关</w:t>
      </w:r>
      <w:r>
        <w:t>配置正确但是数据无法通过?</w:t>
      </w:r>
      <w:bookmarkEnd w:id="247"/>
      <w:bookmarkEnd w:id="248"/>
    </w:p>
    <w:p w14:paraId="2813D4DB" w14:textId="77777777" w:rsidR="006B2F5F" w:rsidRDefault="00000000">
      <w:pPr>
        <w:pStyle w:val="20"/>
        <w:ind w:firstLine="480"/>
      </w:pPr>
      <w:r>
        <w:rPr>
          <w:rFonts w:hint="eastAsia"/>
        </w:rPr>
        <w:t>数智物联安全网关</w:t>
      </w:r>
      <w:r>
        <w:t>默认存在-条全拒绝的控制策略，使用</w:t>
      </w:r>
      <w:r>
        <w:rPr>
          <w:rFonts w:hint="eastAsia"/>
        </w:rPr>
        <w:t>数智物联安全网关</w:t>
      </w:r>
      <w:r>
        <w:t>时应先注意安全策略</w:t>
      </w:r>
      <w:r>
        <w:rPr>
          <w:rFonts w:hint="eastAsia"/>
        </w:rPr>
        <w:t>是否匹配。</w:t>
      </w:r>
    </w:p>
    <w:p w14:paraId="1BD9A1FD" w14:textId="77777777" w:rsidR="006B2F5F" w:rsidRDefault="00000000">
      <w:pPr>
        <w:pStyle w:val="2"/>
      </w:pPr>
      <w:bookmarkStart w:id="249" w:name="_Toc131342148"/>
      <w:bookmarkStart w:id="250" w:name="_Toc229751394"/>
      <w:r>
        <w:t>设备管理FAQ</w:t>
      </w:r>
      <w:bookmarkEnd w:id="249"/>
      <w:bookmarkEnd w:id="250"/>
    </w:p>
    <w:p w14:paraId="072824E1" w14:textId="77777777" w:rsidR="006B2F5F" w:rsidRDefault="00000000">
      <w:pPr>
        <w:pStyle w:val="3"/>
      </w:pPr>
      <w:bookmarkStart w:id="251" w:name="_Toc131342149"/>
      <w:bookmarkStart w:id="252" w:name="_Toc229751395"/>
      <w:r>
        <w:t>为什么HTTPS无法打开</w:t>
      </w:r>
      <w:r>
        <w:rPr>
          <w:rFonts w:hint="eastAsia"/>
        </w:rPr>
        <w:t>数智物联安全网关</w:t>
      </w:r>
      <w:r>
        <w:t>的WEB页面?</w:t>
      </w:r>
      <w:bookmarkEnd w:id="251"/>
      <w:bookmarkEnd w:id="252"/>
    </w:p>
    <w:p w14:paraId="2A1B8788" w14:textId="77777777" w:rsidR="006B2F5F" w:rsidRDefault="00000000">
      <w:pPr>
        <w:pStyle w:val="20"/>
        <w:ind w:firstLine="480"/>
      </w:pPr>
      <w:r>
        <w:rPr>
          <w:rFonts w:hint="eastAsia"/>
        </w:rPr>
        <w:t>查看接口下是否配置了</w:t>
      </w:r>
      <w:r>
        <w:t>HTTPS 访问控制，查看是否开启了证书认证功能但并没有对</w:t>
      </w:r>
      <w:r>
        <w:rPr>
          <w:rFonts w:hint="eastAsia"/>
        </w:rPr>
        <w:t>应的证书。</w:t>
      </w:r>
    </w:p>
    <w:p w14:paraId="7D2B444B" w14:textId="77777777" w:rsidR="006B2F5F" w:rsidRDefault="00000000">
      <w:pPr>
        <w:pStyle w:val="3"/>
      </w:pPr>
      <w:bookmarkStart w:id="253" w:name="_Toc131342150"/>
      <w:bookmarkStart w:id="254" w:name="_Toc229751396"/>
      <w:r>
        <w:t>用户登录成功后，可在哪里修改密码?</w:t>
      </w:r>
      <w:bookmarkEnd w:id="253"/>
      <w:bookmarkEnd w:id="254"/>
    </w:p>
    <w:p w14:paraId="7FE7F3EB" w14:textId="77777777" w:rsidR="006B2F5F" w:rsidRDefault="00000000">
      <w:pPr>
        <w:pStyle w:val="20"/>
        <w:ind w:firstLine="480"/>
      </w:pPr>
      <w:r>
        <w:rPr>
          <w:rFonts w:hint="eastAsia"/>
        </w:rPr>
        <w:t>在“系统管理</w:t>
      </w:r>
      <w:r>
        <w:t>&gt;管理员”页面中，点击某管理员的&lt;编辑&gt;按钮，进入“修改管理员”页面，</w:t>
      </w:r>
      <w:r>
        <w:rPr>
          <w:rFonts w:hint="eastAsia"/>
        </w:rPr>
        <w:t>即可修改该管理员的密码。</w:t>
      </w:r>
    </w:p>
    <w:p w14:paraId="00857630" w14:textId="77777777" w:rsidR="006B2F5F" w:rsidRDefault="00000000">
      <w:pPr>
        <w:pStyle w:val="2"/>
      </w:pPr>
      <w:bookmarkStart w:id="255" w:name="_Toc131342151"/>
      <w:bookmarkStart w:id="256" w:name="_Toc229751397"/>
      <w:r>
        <w:rPr>
          <w:rFonts w:hint="eastAsia"/>
        </w:rPr>
        <w:lastRenderedPageBreak/>
        <w:t>流控</w:t>
      </w:r>
      <w:r>
        <w:t>FAQ</w:t>
      </w:r>
      <w:bookmarkEnd w:id="255"/>
      <w:bookmarkEnd w:id="256"/>
    </w:p>
    <w:p w14:paraId="1B13ADA3" w14:textId="77777777" w:rsidR="006B2F5F" w:rsidRDefault="00000000">
      <w:pPr>
        <w:pStyle w:val="3"/>
      </w:pPr>
      <w:bookmarkStart w:id="257" w:name="_Toc131342152"/>
      <w:bookmarkStart w:id="258" w:name="_Toc229751398"/>
      <w:r>
        <w:t>带宽的上下行如何区分?</w:t>
      </w:r>
      <w:bookmarkEnd w:id="257"/>
      <w:bookmarkEnd w:id="258"/>
    </w:p>
    <w:p w14:paraId="5CF90168" w14:textId="77777777" w:rsidR="006B2F5F" w:rsidRDefault="00000000">
      <w:pPr>
        <w:pStyle w:val="20"/>
        <w:ind w:firstLine="480"/>
      </w:pPr>
      <w:r>
        <w:rPr>
          <w:rFonts w:hint="eastAsia"/>
        </w:rPr>
        <w:t>从线路策略绑定接口出去的流量为上行，从线路策略绑定接口进来的流量为下行。</w:t>
      </w:r>
    </w:p>
    <w:p w14:paraId="57B7EB27" w14:textId="77777777" w:rsidR="006B2F5F" w:rsidRDefault="00000000">
      <w:pPr>
        <w:pStyle w:val="3"/>
      </w:pPr>
      <w:bookmarkStart w:id="259" w:name="_Toc131342153"/>
      <w:bookmarkStart w:id="260" w:name="_Toc229751399"/>
      <w:r>
        <w:t>配置最大带宽和保障带宽为何无法成功?</w:t>
      </w:r>
      <w:bookmarkEnd w:id="259"/>
      <w:bookmarkEnd w:id="260"/>
    </w:p>
    <w:p w14:paraId="45C51CC5" w14:textId="77777777" w:rsidR="006B2F5F" w:rsidRDefault="00000000">
      <w:pPr>
        <w:pStyle w:val="20"/>
        <w:ind w:firstLine="480"/>
      </w:pPr>
      <w:r>
        <w:rPr>
          <w:rFonts w:hint="eastAsia"/>
        </w:rPr>
        <w:t>流量控制通道的保障带宽必须小于等于其最大带宽，流量控制通道的保障带宽必须小于等于其上一级通道的保障带宽。流量控制通道的最大带宽必须小于等于其上</w:t>
      </w:r>
      <w:r>
        <w:t>-级通道的最大带宽。</w:t>
      </w:r>
    </w:p>
    <w:p w14:paraId="35ED9718" w14:textId="77777777" w:rsidR="006B2F5F" w:rsidRDefault="00000000">
      <w:pPr>
        <w:pStyle w:val="3"/>
      </w:pPr>
      <w:bookmarkStart w:id="261" w:name="_Toc131342154"/>
      <w:bookmarkStart w:id="262" w:name="_Toc229751400"/>
      <w:r>
        <w:t>最大带宽和保障带宽分别有什么作用?</w:t>
      </w:r>
      <w:bookmarkEnd w:id="261"/>
      <w:bookmarkEnd w:id="262"/>
    </w:p>
    <w:p w14:paraId="76CA5246" w14:textId="77777777" w:rsidR="006B2F5F" w:rsidRDefault="00000000">
      <w:pPr>
        <w:pStyle w:val="20"/>
        <w:ind w:firstLine="480"/>
      </w:pPr>
      <w:r>
        <w:rPr>
          <w:rFonts w:hint="eastAsia"/>
        </w:rPr>
        <w:t>最大带宽只是起到一个限制的作用，限制流量不能超过其最大带宽。保障带宽的作用是在流量发生拥塞的时流量仍能够达到其保障带宽。</w:t>
      </w:r>
    </w:p>
    <w:p w14:paraId="4AC35079" w14:textId="77777777" w:rsidR="006B2F5F" w:rsidRDefault="00000000">
      <w:pPr>
        <w:pStyle w:val="3"/>
      </w:pPr>
      <w:bookmarkStart w:id="263" w:name="_Toc131342155"/>
      <w:bookmarkStart w:id="264" w:name="_Toc229751401"/>
      <w:r>
        <w:t>配置了保障带宽但是在拥塞时流量无法达到其保障带宽?</w:t>
      </w:r>
      <w:bookmarkEnd w:id="263"/>
      <w:bookmarkEnd w:id="264"/>
    </w:p>
    <w:p w14:paraId="41F31457" w14:textId="77777777" w:rsidR="006B2F5F" w:rsidRDefault="00000000">
      <w:pPr>
        <w:pStyle w:val="20"/>
        <w:ind w:firstLine="480"/>
      </w:pPr>
      <w:r>
        <w:rPr>
          <w:rFonts w:hint="eastAsia"/>
        </w:rPr>
        <w:t>需要检查如下配置是否正确</w:t>
      </w:r>
      <w:r>
        <w:t>:</w:t>
      </w:r>
      <w:r>
        <w:rPr>
          <w:rFonts w:hint="eastAsia"/>
        </w:rPr>
        <w:t>线路的最大带宽和保障带宽和其实际的带宽一致，若外网的带宽为</w:t>
      </w:r>
      <w:r>
        <w:t>20M，就需要配置线路的</w:t>
      </w:r>
      <w:r>
        <w:rPr>
          <w:rFonts w:hint="eastAsia"/>
        </w:rPr>
        <w:t>最大带宽和保障带宽为</w:t>
      </w:r>
      <w:r>
        <w:t>20M。</w:t>
      </w:r>
      <w:r>
        <w:rPr>
          <w:rFonts w:hint="eastAsia"/>
        </w:rPr>
        <w:t>下一</w:t>
      </w:r>
      <w:r>
        <w:t>-级通道的保障带宽总和(包括缺省通道)是否已经超过了其保障带宽。</w:t>
      </w:r>
    </w:p>
    <w:p w14:paraId="2560140A" w14:textId="77777777" w:rsidR="006B2F5F" w:rsidRDefault="00000000">
      <w:pPr>
        <w:pStyle w:val="2"/>
      </w:pPr>
      <w:bookmarkStart w:id="265" w:name="_Toc131342156"/>
      <w:bookmarkStart w:id="266" w:name="_Toc229751402"/>
      <w:r>
        <w:t>设备流量统计FAQ</w:t>
      </w:r>
      <w:bookmarkEnd w:id="265"/>
      <w:bookmarkEnd w:id="266"/>
    </w:p>
    <w:p w14:paraId="71ED9394" w14:textId="77777777" w:rsidR="006B2F5F" w:rsidRDefault="00000000">
      <w:pPr>
        <w:pStyle w:val="3"/>
      </w:pPr>
      <w:bookmarkStart w:id="267" w:name="_Toc131342157"/>
      <w:bookmarkStart w:id="268" w:name="_Toc229751403"/>
      <w:r>
        <w:t>设备流量统计的值为何比实际数据包的速率小?</w:t>
      </w:r>
      <w:bookmarkEnd w:id="267"/>
      <w:bookmarkEnd w:id="268"/>
    </w:p>
    <w:p w14:paraId="42438DB3" w14:textId="77777777" w:rsidR="006B2F5F" w:rsidRDefault="00000000">
      <w:pPr>
        <w:pStyle w:val="20"/>
        <w:ind w:firstLine="480"/>
      </w:pPr>
      <w:r>
        <w:rPr>
          <w:rFonts w:hint="eastAsia"/>
        </w:rPr>
        <w:t>设备流量统计收发包的大小实际上是去掉了</w:t>
      </w:r>
      <w:r>
        <w:t>4字节的CRC校验，所以会小于实际的流速。</w:t>
      </w:r>
    </w:p>
    <w:p w14:paraId="349FEC50" w14:textId="77777777" w:rsidR="006B2F5F" w:rsidRDefault="00000000">
      <w:pPr>
        <w:pStyle w:val="3"/>
      </w:pPr>
      <w:bookmarkStart w:id="269" w:name="_Toc131342158"/>
      <w:bookmarkStart w:id="270" w:name="_Toc229751404"/>
      <w:r>
        <w:t>设备整机转发流量中上行、下行如何区分?</w:t>
      </w:r>
      <w:bookmarkEnd w:id="269"/>
      <w:bookmarkEnd w:id="270"/>
    </w:p>
    <w:p w14:paraId="76397C32" w14:textId="77777777" w:rsidR="006B2F5F" w:rsidRDefault="00000000">
      <w:pPr>
        <w:pStyle w:val="20"/>
        <w:ind w:firstLine="480"/>
      </w:pPr>
      <w:r>
        <w:rPr>
          <w:rFonts w:hint="eastAsia"/>
        </w:rPr>
        <w:t>整机转发流量统计的为设备的流速，上行即为外网口的发包速率，下行即为内网口的发包速率</w:t>
      </w:r>
      <w:r>
        <w:t>。</w:t>
      </w:r>
    </w:p>
    <w:p w14:paraId="165E80C7" w14:textId="77777777" w:rsidR="006B2F5F" w:rsidRDefault="00000000">
      <w:pPr>
        <w:pStyle w:val="3"/>
      </w:pPr>
      <w:bookmarkStart w:id="271" w:name="_Toc131342159"/>
      <w:bookmarkStart w:id="272" w:name="_Toc229751405"/>
      <w:r>
        <w:lastRenderedPageBreak/>
        <w:t>设备流量统计为何与用户流量统计有所出入?</w:t>
      </w:r>
      <w:bookmarkEnd w:id="271"/>
      <w:bookmarkEnd w:id="272"/>
    </w:p>
    <w:p w14:paraId="427F1A73" w14:textId="77777777" w:rsidR="006B2F5F" w:rsidRDefault="00000000">
      <w:pPr>
        <w:pStyle w:val="20"/>
        <w:ind w:firstLine="480"/>
      </w:pPr>
      <w:r>
        <w:rPr>
          <w:rFonts w:hint="eastAsia"/>
        </w:rPr>
        <w:t>设备整机流量统计本地发包和转发，而用户流量统计只统计转发的流量，所以两者的值会有所出入。</w:t>
      </w:r>
    </w:p>
    <w:p w14:paraId="2126848C" w14:textId="77777777" w:rsidR="006B2F5F" w:rsidRDefault="00000000">
      <w:pPr>
        <w:pStyle w:val="3"/>
      </w:pPr>
      <w:bookmarkStart w:id="273" w:name="_Toc131342160"/>
      <w:bookmarkStart w:id="274" w:name="_Toc229751406"/>
      <w:r>
        <w:t>设备异常掉电后，为何丢失了部分</w:t>
      </w:r>
      <w:r>
        <w:rPr>
          <w:rFonts w:hint="eastAsia"/>
        </w:rPr>
        <w:t>统计</w:t>
      </w:r>
      <w:r>
        <w:t>数据?</w:t>
      </w:r>
      <w:bookmarkEnd w:id="273"/>
      <w:bookmarkEnd w:id="274"/>
    </w:p>
    <w:p w14:paraId="5DB7AF5F" w14:textId="77777777" w:rsidR="006B2F5F" w:rsidRDefault="00000000">
      <w:pPr>
        <w:pStyle w:val="20"/>
        <w:ind w:firstLine="480"/>
      </w:pPr>
      <w:r>
        <w:rPr>
          <w:rFonts w:hint="eastAsia"/>
        </w:rPr>
        <w:t>设备流量统计的值每隔一段时间</w:t>
      </w:r>
      <w:r>
        <w:t>会把数据保存一次</w:t>
      </w:r>
      <w:r>
        <w:rPr>
          <w:rFonts w:hint="eastAsia"/>
        </w:rPr>
        <w:t>，</w:t>
      </w:r>
      <w:r>
        <w:t>当设备异常掉电，</w:t>
      </w:r>
      <w:r>
        <w:rPr>
          <w:rFonts w:hint="eastAsia"/>
        </w:rPr>
        <w:t>可能存在</w:t>
      </w:r>
      <w:r>
        <w:t>未能及时保存数据</w:t>
      </w:r>
      <w:r>
        <w:rPr>
          <w:rFonts w:hint="eastAsia"/>
        </w:rPr>
        <w:t>的场景</w:t>
      </w:r>
      <w:r>
        <w:t>。</w:t>
      </w:r>
    </w:p>
    <w:p w14:paraId="6ACFB869" w14:textId="77777777" w:rsidR="006B2F5F" w:rsidRDefault="00000000">
      <w:pPr>
        <w:pStyle w:val="3"/>
      </w:pPr>
      <w:bookmarkStart w:id="275" w:name="_Toc131342161"/>
      <w:bookmarkStart w:id="276" w:name="_Toc229751407"/>
      <w:r>
        <w:t>更改系统时间对设备流量统计会产生哪些影响?</w:t>
      </w:r>
      <w:bookmarkEnd w:id="275"/>
      <w:bookmarkEnd w:id="276"/>
    </w:p>
    <w:p w14:paraId="3DE27960" w14:textId="77777777" w:rsidR="006B2F5F" w:rsidRDefault="00000000">
      <w:pPr>
        <w:pStyle w:val="20"/>
        <w:ind w:firstLine="480"/>
      </w:pPr>
      <w:r>
        <w:rPr>
          <w:rFonts w:hint="eastAsia"/>
        </w:rPr>
        <w:t>设备流量统计，每次取的时间是绝对时间。更改系统时间，设备流量统计不会随着系统时间的更改而变化。</w:t>
      </w:r>
    </w:p>
    <w:p w14:paraId="34571AA3" w14:textId="77777777" w:rsidR="006B2F5F" w:rsidRDefault="00000000">
      <w:pPr>
        <w:pStyle w:val="2"/>
      </w:pPr>
      <w:bookmarkStart w:id="277" w:name="_Toc131342162"/>
      <w:bookmarkStart w:id="278" w:name="_Toc229751408"/>
      <w:r>
        <w:t>策略路由 FAQ</w:t>
      </w:r>
      <w:bookmarkEnd w:id="277"/>
      <w:bookmarkEnd w:id="278"/>
    </w:p>
    <w:p w14:paraId="0CA5B2FD" w14:textId="77777777" w:rsidR="006B2F5F" w:rsidRDefault="00000000">
      <w:pPr>
        <w:pStyle w:val="3"/>
      </w:pPr>
      <w:bookmarkStart w:id="279" w:name="_Toc131342163"/>
      <w:bookmarkStart w:id="280" w:name="_Toc229751409"/>
      <w:r>
        <w:t>什么是策略路由?</w:t>
      </w:r>
      <w:bookmarkEnd w:id="279"/>
      <w:bookmarkEnd w:id="280"/>
    </w:p>
    <w:p w14:paraId="4BD04A3C" w14:textId="77777777" w:rsidR="006B2F5F" w:rsidRDefault="00000000">
      <w:pPr>
        <w:pStyle w:val="20"/>
        <w:ind w:firstLine="480"/>
      </w:pPr>
      <w:r>
        <w:rPr>
          <w:rFonts w:hint="eastAsia"/>
        </w:rPr>
        <w:t>策略路由，也叫做基于策略的路由，是指在决定一个</w:t>
      </w:r>
      <w:r>
        <w:t>IP包的下一跳转发地址时，不是简单的</w:t>
      </w:r>
      <w:r>
        <w:rPr>
          <w:rFonts w:hint="eastAsia"/>
        </w:rPr>
        <w:t>根据目的或源</w:t>
      </w:r>
      <w:r>
        <w:t>IP地址来决定，而是综合考虑多种因素决定。它转发分组到特定网络需要基于</w:t>
      </w:r>
      <w:r>
        <w:rPr>
          <w:rFonts w:hint="eastAsia"/>
        </w:rPr>
        <w:t>预先配置的策略，这个策略可能指定从一个特定的网络发送的通信应该被转发到一个指定的接口。</w:t>
      </w:r>
    </w:p>
    <w:p w14:paraId="10BCADBA" w14:textId="77777777" w:rsidR="006B2F5F" w:rsidRDefault="00000000">
      <w:pPr>
        <w:pStyle w:val="3"/>
      </w:pPr>
      <w:bookmarkStart w:id="281" w:name="_Toc131342164"/>
      <w:bookmarkStart w:id="282" w:name="_Toc229751410"/>
      <w:r>
        <w:rPr>
          <w:rFonts w:hint="eastAsia"/>
        </w:rPr>
        <w:lastRenderedPageBreak/>
        <w:t>策略路由转发流程图</w:t>
      </w:r>
      <w:bookmarkEnd w:id="281"/>
      <w:bookmarkEnd w:id="282"/>
    </w:p>
    <w:p w14:paraId="31616873" w14:textId="77777777" w:rsidR="006B2F5F" w:rsidRDefault="00000000">
      <w:pPr>
        <w:jc w:val="center"/>
      </w:pPr>
      <w:r>
        <w:rPr>
          <w:noProof/>
        </w:rPr>
        <w:drawing>
          <wp:inline distT="0" distB="0" distL="0" distR="0" wp14:anchorId="7B4CB5E2" wp14:editId="48EA8BAC">
            <wp:extent cx="3520440" cy="2783205"/>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5"/>
                    <a:stretch>
                      <a:fillRect/>
                    </a:stretch>
                  </pic:blipFill>
                  <pic:spPr>
                    <a:xfrm>
                      <a:off x="0" y="0"/>
                      <a:ext cx="3549233" cy="2806524"/>
                    </a:xfrm>
                    <a:prstGeom prst="rect">
                      <a:avLst/>
                    </a:prstGeom>
                  </pic:spPr>
                </pic:pic>
              </a:graphicData>
            </a:graphic>
          </wp:inline>
        </w:drawing>
      </w:r>
    </w:p>
    <w:p w14:paraId="00F0E03E" w14:textId="77777777" w:rsidR="006B2F5F" w:rsidRDefault="00000000">
      <w:pPr>
        <w:pStyle w:val="3"/>
      </w:pPr>
      <w:bookmarkStart w:id="283" w:name="_Toc131342165"/>
      <w:bookmarkStart w:id="284" w:name="_Toc229751411"/>
      <w:r>
        <w:t>策略路由下一跳不可达的判断条件是什么?</w:t>
      </w:r>
      <w:bookmarkEnd w:id="283"/>
      <w:bookmarkEnd w:id="284"/>
    </w:p>
    <w:p w14:paraId="33D7638C" w14:textId="77777777" w:rsidR="006B2F5F" w:rsidRDefault="00000000">
      <w:pPr>
        <w:pStyle w:val="20"/>
        <w:ind w:firstLine="480"/>
      </w:pPr>
      <w:r>
        <w:rPr>
          <w:rFonts w:hint="eastAsia"/>
        </w:rPr>
        <w:t>通常我们都认为下一跳失效的判断条件为下一跳是否可达，但实际上设备在实现上并没有探测下一跳是否可达的机制，因此设备只能根据自身的各种因素进行判断。</w:t>
      </w:r>
    </w:p>
    <w:p w14:paraId="6912AE1A" w14:textId="77777777" w:rsidR="006B2F5F" w:rsidRDefault="00000000">
      <w:pPr>
        <w:pStyle w:val="20"/>
        <w:ind w:firstLine="480"/>
      </w:pPr>
      <w:r>
        <w:rPr>
          <w:rFonts w:hint="eastAsia"/>
        </w:rPr>
        <w:t>场景1</w:t>
      </w:r>
      <w:r>
        <w:t>:</w:t>
      </w:r>
      <w:r>
        <w:rPr>
          <w:rFonts w:hint="eastAsia"/>
        </w:rPr>
        <w:t>下一跳是直连网段地址的情况。设备判断下一跳是否可达的条件是</w:t>
      </w:r>
      <w:r>
        <w:t>ARP;只要存在正确的对应下一跳地址的ARP表项，则</w:t>
      </w:r>
      <w:r>
        <w:rPr>
          <w:rFonts w:hint="eastAsia"/>
        </w:rPr>
        <w:t>策略路由认为下一跳可达。值得一提的是，如果配置静态</w:t>
      </w:r>
      <w:r>
        <w:t>ARP，则需要同时配置对应VLAN</w:t>
      </w:r>
      <w:r>
        <w:rPr>
          <w:rFonts w:hint="eastAsia"/>
        </w:rPr>
        <w:t>和出接口，此时策略路由才认为下一跳可达。</w:t>
      </w:r>
    </w:p>
    <w:p w14:paraId="0CAE024A" w14:textId="77777777" w:rsidR="006B2F5F" w:rsidRDefault="00000000">
      <w:pPr>
        <w:pStyle w:val="20"/>
        <w:ind w:firstLine="480"/>
      </w:pPr>
      <w:r>
        <w:rPr>
          <w:rFonts w:hint="eastAsia"/>
        </w:rPr>
        <w:t>场景2</w:t>
      </w:r>
      <w:r>
        <w:t>:</w:t>
      </w:r>
      <w:r>
        <w:rPr>
          <w:rFonts w:hint="eastAsia"/>
        </w:rPr>
        <w:t>下一跳是非直连网段地址的情况。对于非直连网段的下一跳地址，设备可以进行路由迭代，即针对下一跳地址查找路由表，如果能匹配到路由，则认为策略路由下一跳可达。如果没有匹配到任何路由，或者只能匹配缺省路由，则认为策略路由下一跳不可达。</w:t>
      </w:r>
    </w:p>
    <w:p w14:paraId="6563E994" w14:textId="77777777" w:rsidR="006B2F5F" w:rsidRDefault="00000000">
      <w:pPr>
        <w:pStyle w:val="2"/>
      </w:pPr>
      <w:bookmarkStart w:id="285" w:name="_Toc131342171"/>
      <w:bookmarkStart w:id="286" w:name="_Toc229751412"/>
      <w:r>
        <w:rPr>
          <w:rFonts w:hint="eastAsia"/>
        </w:rPr>
        <w:t>网络断联故障排查</w:t>
      </w:r>
      <w:r>
        <w:t>FAQ</w:t>
      </w:r>
      <w:bookmarkEnd w:id="285"/>
      <w:bookmarkEnd w:id="286"/>
    </w:p>
    <w:p w14:paraId="4504CAF3" w14:textId="77777777" w:rsidR="006B2F5F" w:rsidRDefault="00000000">
      <w:pPr>
        <w:pStyle w:val="20"/>
        <w:ind w:firstLine="480"/>
      </w:pPr>
      <w:r>
        <w:rPr>
          <w:rFonts w:hint="eastAsia"/>
        </w:rPr>
        <w:t>如果发现数智物联安全网关丢包，按以下流程操作。</w:t>
      </w:r>
    </w:p>
    <w:p w14:paraId="63EAB39A" w14:textId="77777777" w:rsidR="006B2F5F" w:rsidRDefault="00000000">
      <w:pPr>
        <w:pStyle w:val="20"/>
        <w:ind w:firstLine="480"/>
      </w:pPr>
      <w:r>
        <w:rPr>
          <w:rFonts w:hint="eastAsia"/>
        </w:rPr>
        <w:t>（</w:t>
      </w:r>
      <w:r>
        <w:t>1）</w:t>
      </w:r>
      <w:r>
        <w:rPr>
          <w:rFonts w:hint="eastAsia"/>
        </w:rPr>
        <w:t>数智物联安全网关</w:t>
      </w:r>
      <w:r>
        <w:t>能否连接源地址？</w:t>
      </w:r>
    </w:p>
    <w:p w14:paraId="3DF9074B" w14:textId="77777777" w:rsidR="006B2F5F" w:rsidRDefault="00000000">
      <w:pPr>
        <w:pStyle w:val="20"/>
        <w:ind w:firstLine="480"/>
      </w:pPr>
      <w:r>
        <w:rPr>
          <w:rFonts w:hint="eastAsia"/>
        </w:rPr>
        <w:t>方法：从数智物联安全网关</w:t>
      </w:r>
      <w:r>
        <w:t>ping源地址。</w:t>
      </w:r>
    </w:p>
    <w:p w14:paraId="159994C0" w14:textId="77777777" w:rsidR="006B2F5F" w:rsidRDefault="00000000">
      <w:pPr>
        <w:pStyle w:val="20"/>
        <w:ind w:firstLine="480"/>
      </w:pPr>
      <w:r>
        <w:rPr>
          <w:rFonts w:hint="eastAsia"/>
        </w:rPr>
        <w:t>如果能连接，则继续查（</w:t>
      </w:r>
      <w:r>
        <w:t>2）</w:t>
      </w:r>
      <w:r>
        <w:rPr>
          <w:rFonts w:hint="eastAsia"/>
        </w:rPr>
        <w:t>。</w:t>
      </w:r>
    </w:p>
    <w:p w14:paraId="3FEC4EAF" w14:textId="77777777" w:rsidR="006B2F5F" w:rsidRDefault="00000000">
      <w:pPr>
        <w:pStyle w:val="20"/>
        <w:ind w:firstLine="480"/>
      </w:pPr>
      <w:r>
        <w:rPr>
          <w:rFonts w:hint="eastAsia"/>
        </w:rPr>
        <w:t>（</w:t>
      </w:r>
      <w:r>
        <w:t>2）</w:t>
      </w:r>
      <w:r>
        <w:rPr>
          <w:rFonts w:hint="eastAsia"/>
        </w:rPr>
        <w:t>数智物联安全网关</w:t>
      </w:r>
      <w:r>
        <w:t>能否连接目的地址？</w:t>
      </w:r>
    </w:p>
    <w:p w14:paraId="67936D9B" w14:textId="77777777" w:rsidR="006B2F5F" w:rsidRDefault="00000000">
      <w:pPr>
        <w:pStyle w:val="20"/>
        <w:ind w:firstLine="480"/>
      </w:pPr>
      <w:r>
        <w:rPr>
          <w:rFonts w:hint="eastAsia"/>
        </w:rPr>
        <w:t>方法：从数智物联安全网关</w:t>
      </w:r>
      <w:r>
        <w:t>ping目的地址。</w:t>
      </w:r>
    </w:p>
    <w:p w14:paraId="1DE0D1F1" w14:textId="77777777" w:rsidR="006B2F5F" w:rsidRDefault="00000000">
      <w:pPr>
        <w:pStyle w:val="20"/>
        <w:ind w:firstLine="480"/>
      </w:pPr>
      <w:r>
        <w:rPr>
          <w:rFonts w:hint="eastAsia"/>
        </w:rPr>
        <w:lastRenderedPageBreak/>
        <w:t>如果能连接，则继续查（</w:t>
      </w:r>
      <w:r>
        <w:t>3）</w:t>
      </w:r>
      <w:r>
        <w:rPr>
          <w:rFonts w:hint="eastAsia"/>
        </w:rPr>
        <w:t>。</w:t>
      </w:r>
    </w:p>
    <w:p w14:paraId="54E2BCFA" w14:textId="77777777" w:rsidR="006B2F5F" w:rsidRDefault="00000000">
      <w:pPr>
        <w:pStyle w:val="20"/>
        <w:ind w:firstLine="480"/>
      </w:pPr>
      <w:r>
        <w:rPr>
          <w:rFonts w:hint="eastAsia"/>
        </w:rPr>
        <w:t>（</w:t>
      </w:r>
      <w:r>
        <w:t>3）</w:t>
      </w:r>
      <w:r>
        <w:rPr>
          <w:rFonts w:hint="eastAsia"/>
        </w:rPr>
        <w:t>数智物联安全网关</w:t>
      </w:r>
      <w:r>
        <w:t>能否连接路由下一跳？</w:t>
      </w:r>
    </w:p>
    <w:p w14:paraId="1978A607" w14:textId="77777777" w:rsidR="006B2F5F" w:rsidRDefault="00000000">
      <w:pPr>
        <w:pStyle w:val="20"/>
        <w:ind w:firstLine="480"/>
      </w:pPr>
      <w:r>
        <w:rPr>
          <w:rFonts w:hint="eastAsia"/>
        </w:rPr>
        <w:t>方法：从数智物联安全网关</w:t>
      </w:r>
      <w:r>
        <w:t>ping下一跳地址。</w:t>
      </w:r>
    </w:p>
    <w:p w14:paraId="448620E7" w14:textId="77777777" w:rsidR="006B2F5F" w:rsidRDefault="00000000">
      <w:pPr>
        <w:pStyle w:val="20"/>
        <w:ind w:firstLine="480"/>
      </w:pPr>
      <w:r>
        <w:rPr>
          <w:rFonts w:hint="eastAsia"/>
        </w:rPr>
        <w:t>说明：如果能连接，则继续查另一个下一跳。确保所有的等价路由被查到。</w:t>
      </w:r>
    </w:p>
    <w:p w14:paraId="68A906E5" w14:textId="77777777" w:rsidR="006B2F5F" w:rsidRDefault="00000000">
      <w:pPr>
        <w:pStyle w:val="20"/>
        <w:ind w:firstLine="480"/>
      </w:pPr>
      <w:r>
        <w:rPr>
          <w:rFonts w:hint="eastAsia"/>
        </w:rPr>
        <w:t>目前由于数智物联安全网关只支持单跳</w:t>
      </w:r>
      <w:r>
        <w:t>bfd，在没有使能单跳bfd的情况下，下一跳断联，</w:t>
      </w:r>
      <w:r>
        <w:rPr>
          <w:rFonts w:hint="eastAsia"/>
        </w:rPr>
        <w:t>数智物联安全网关</w:t>
      </w:r>
      <w:r>
        <w:t>无法感知。</w:t>
      </w:r>
    </w:p>
    <w:p w14:paraId="377A7C3F" w14:textId="77777777" w:rsidR="006B2F5F" w:rsidRDefault="00000000">
      <w:pPr>
        <w:pStyle w:val="20"/>
        <w:ind w:firstLine="480"/>
      </w:pPr>
      <w:r>
        <w:rPr>
          <w:rFonts w:hint="eastAsia"/>
        </w:rPr>
        <w:t>所以发生断联的情况，需要查询下一跳，查询路由策略配置。</w:t>
      </w:r>
    </w:p>
    <w:p w14:paraId="70FD5CCB" w14:textId="77777777" w:rsidR="006B2F5F" w:rsidRDefault="00000000">
      <w:pPr>
        <w:pStyle w:val="20"/>
        <w:ind w:firstLine="480"/>
      </w:pPr>
      <w:r>
        <w:rPr>
          <w:rFonts w:hint="eastAsia"/>
        </w:rPr>
        <w:t>如果所有等价路由下一跳正常，则继续（</w:t>
      </w:r>
      <w:r>
        <w:t>4）</w:t>
      </w:r>
      <w:r>
        <w:rPr>
          <w:rFonts w:hint="eastAsia"/>
        </w:rPr>
        <w:t>。</w:t>
      </w:r>
    </w:p>
    <w:p w14:paraId="42DDC4C4" w14:textId="77777777" w:rsidR="006B2F5F" w:rsidRDefault="00000000">
      <w:pPr>
        <w:pStyle w:val="20"/>
        <w:ind w:firstLine="480"/>
      </w:pPr>
      <w:r>
        <w:rPr>
          <w:rFonts w:hint="eastAsia"/>
        </w:rPr>
        <w:t>（</w:t>
      </w:r>
      <w:r>
        <w:t>4）查询是否开启安全策略</w:t>
      </w:r>
    </w:p>
    <w:p w14:paraId="50D27821" w14:textId="77777777" w:rsidR="006B2F5F" w:rsidRDefault="00000000">
      <w:pPr>
        <w:pStyle w:val="20"/>
        <w:ind w:firstLine="480"/>
      </w:pPr>
      <w:r>
        <w:rPr>
          <w:rFonts w:hint="eastAsia"/>
        </w:rPr>
        <w:t>方法：从安全策略里查询默认策略和新增策略是否阻断业务。</w:t>
      </w:r>
    </w:p>
    <w:p w14:paraId="35577D87" w14:textId="77777777" w:rsidR="006B2F5F" w:rsidRDefault="00000000">
      <w:pPr>
        <w:pStyle w:val="20"/>
        <w:ind w:firstLine="480"/>
      </w:pPr>
      <w:r>
        <w:rPr>
          <w:rFonts w:hint="eastAsia"/>
        </w:rPr>
        <w:t>（</w:t>
      </w:r>
      <w:r>
        <w:t>5）查询特定业务是否影响网络。</w:t>
      </w:r>
    </w:p>
    <w:p w14:paraId="78778153" w14:textId="77777777" w:rsidR="006B2F5F" w:rsidRDefault="00000000">
      <w:pPr>
        <w:pStyle w:val="20"/>
        <w:ind w:firstLine="480"/>
      </w:pPr>
      <w:r>
        <w:rPr>
          <w:rFonts w:hint="eastAsia"/>
        </w:rPr>
        <w:t>方法：查看</w:t>
      </w:r>
      <w:r>
        <w:t>NAT配置等。</w:t>
      </w:r>
    </w:p>
    <w:p w14:paraId="1BA952D4" w14:textId="77777777" w:rsidR="006B2F5F" w:rsidRDefault="00000000">
      <w:pPr>
        <w:pStyle w:val="1"/>
        <w:pageBreakBefore/>
        <w:ind w:left="431" w:hanging="431"/>
      </w:pPr>
      <w:bookmarkStart w:id="287" w:name="_Toc229751413"/>
      <w:r>
        <w:rPr>
          <w:rFonts w:hint="eastAsia"/>
        </w:rPr>
        <w:lastRenderedPageBreak/>
        <w:t>附录：安全常用缩略语</w:t>
      </w:r>
      <w:bookmarkEnd w:id="287"/>
    </w:p>
    <w:p w14:paraId="49DB444A" w14:textId="77777777" w:rsidR="006B2F5F" w:rsidRDefault="00000000">
      <w:pPr>
        <w:pStyle w:val="20"/>
        <w:ind w:firstLine="480"/>
      </w:pPr>
      <w:r>
        <w:rPr>
          <w:rFonts w:hint="eastAsia"/>
        </w:rPr>
        <w:t>在安全策略的缺省配置中，很多预定义规则中有安全领域的缩写，这里列举可能遇到的安全缩写供参考。</w:t>
      </w:r>
    </w:p>
    <w:tbl>
      <w:tblPr>
        <w:tblW w:w="8080" w:type="dxa"/>
        <w:tblInd w:w="704" w:type="dxa"/>
        <w:tblLayout w:type="fixed"/>
        <w:tblLook w:val="04A0" w:firstRow="1" w:lastRow="0" w:firstColumn="1" w:lastColumn="0" w:noHBand="0" w:noVBand="1"/>
      </w:tblPr>
      <w:tblGrid>
        <w:gridCol w:w="3402"/>
        <w:gridCol w:w="4678"/>
      </w:tblGrid>
      <w:tr w:rsidR="006B2F5F" w14:paraId="18697D01" w14:textId="77777777">
        <w:trPr>
          <w:trHeight w:val="276"/>
        </w:trPr>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D7AA57" w14:textId="77777777" w:rsidR="006B2F5F" w:rsidRDefault="00000000">
            <w:pPr>
              <w:pStyle w:val="20"/>
              <w:ind w:firstLineChars="0" w:firstLine="0"/>
              <w:jc w:val="center"/>
              <w:rPr>
                <w:sz w:val="21"/>
              </w:rPr>
            </w:pPr>
            <w:r>
              <w:rPr>
                <w:rFonts w:hint="eastAsia"/>
                <w:sz w:val="21"/>
              </w:rPr>
              <w:t>英文</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BAEB52F" w14:textId="77777777" w:rsidR="006B2F5F" w:rsidRDefault="00000000">
            <w:pPr>
              <w:pStyle w:val="20"/>
              <w:ind w:firstLineChars="0" w:firstLine="0"/>
              <w:jc w:val="center"/>
              <w:rPr>
                <w:sz w:val="21"/>
              </w:rPr>
            </w:pPr>
            <w:r>
              <w:rPr>
                <w:rFonts w:hint="eastAsia"/>
                <w:sz w:val="21"/>
              </w:rPr>
              <w:t>中文</w:t>
            </w:r>
          </w:p>
        </w:tc>
      </w:tr>
      <w:tr w:rsidR="006B2F5F" w14:paraId="08F73A7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1ED5A4B"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Alert</w:t>
            </w:r>
          </w:p>
        </w:tc>
        <w:tc>
          <w:tcPr>
            <w:tcW w:w="4678" w:type="dxa"/>
            <w:tcBorders>
              <w:top w:val="nil"/>
              <w:left w:val="nil"/>
              <w:bottom w:val="single" w:sz="4" w:space="0" w:color="auto"/>
              <w:right w:val="single" w:sz="4" w:space="0" w:color="auto"/>
            </w:tcBorders>
            <w:shd w:val="clear" w:color="auto" w:fill="auto"/>
            <w:noWrap/>
            <w:vAlign w:val="center"/>
          </w:tcPr>
          <w:p w14:paraId="29ADBB4D" w14:textId="77777777" w:rsidR="006B2F5F" w:rsidRDefault="00000000">
            <w:pPr>
              <w:pStyle w:val="20"/>
              <w:ind w:firstLineChars="13" w:firstLine="27"/>
              <w:rPr>
                <w:sz w:val="21"/>
              </w:rPr>
            </w:pPr>
            <w:r>
              <w:rPr>
                <w:rFonts w:hint="eastAsia"/>
                <w:sz w:val="21"/>
              </w:rPr>
              <w:t>警报</w:t>
            </w:r>
          </w:p>
        </w:tc>
      </w:tr>
      <w:tr w:rsidR="006B2F5F" w14:paraId="0D4287C4"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F8A9145"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Antivirus</w:t>
            </w:r>
          </w:p>
        </w:tc>
        <w:tc>
          <w:tcPr>
            <w:tcW w:w="4678" w:type="dxa"/>
            <w:tcBorders>
              <w:top w:val="nil"/>
              <w:left w:val="nil"/>
              <w:bottom w:val="single" w:sz="4" w:space="0" w:color="auto"/>
              <w:right w:val="single" w:sz="4" w:space="0" w:color="auto"/>
            </w:tcBorders>
            <w:shd w:val="clear" w:color="auto" w:fill="auto"/>
            <w:noWrap/>
            <w:vAlign w:val="center"/>
          </w:tcPr>
          <w:p w14:paraId="51F3B3B8" w14:textId="77777777" w:rsidR="006B2F5F" w:rsidRDefault="00000000">
            <w:pPr>
              <w:pStyle w:val="20"/>
              <w:ind w:firstLineChars="13" w:firstLine="27"/>
              <w:rPr>
                <w:sz w:val="21"/>
              </w:rPr>
            </w:pPr>
            <w:r>
              <w:rPr>
                <w:rFonts w:hint="eastAsia"/>
                <w:sz w:val="21"/>
              </w:rPr>
              <w:t>反病毒软件/杀毒软件</w:t>
            </w:r>
          </w:p>
        </w:tc>
      </w:tr>
      <w:tr w:rsidR="006B2F5F" w14:paraId="03FB2C5D"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C5F2F96"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APT（ Advanced Persistent Threat）</w:t>
            </w:r>
          </w:p>
        </w:tc>
        <w:tc>
          <w:tcPr>
            <w:tcW w:w="4678" w:type="dxa"/>
            <w:tcBorders>
              <w:top w:val="nil"/>
              <w:left w:val="nil"/>
              <w:bottom w:val="single" w:sz="4" w:space="0" w:color="auto"/>
              <w:right w:val="single" w:sz="4" w:space="0" w:color="auto"/>
            </w:tcBorders>
            <w:shd w:val="clear" w:color="auto" w:fill="auto"/>
            <w:noWrap/>
            <w:vAlign w:val="center"/>
          </w:tcPr>
          <w:p w14:paraId="7AB16EF8" w14:textId="77777777" w:rsidR="006B2F5F" w:rsidRDefault="00000000">
            <w:pPr>
              <w:pStyle w:val="20"/>
              <w:ind w:firstLineChars="13" w:firstLine="27"/>
              <w:rPr>
                <w:sz w:val="21"/>
              </w:rPr>
            </w:pPr>
            <w:r>
              <w:rPr>
                <w:rFonts w:hint="eastAsia"/>
                <w:sz w:val="21"/>
              </w:rPr>
              <w:t>高级持久威胁</w:t>
            </w:r>
          </w:p>
        </w:tc>
      </w:tr>
      <w:tr w:rsidR="006B2F5F" w14:paraId="5CF2ADBA"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5E1A075"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Attacker</w:t>
            </w:r>
          </w:p>
        </w:tc>
        <w:tc>
          <w:tcPr>
            <w:tcW w:w="4678" w:type="dxa"/>
            <w:tcBorders>
              <w:top w:val="nil"/>
              <w:left w:val="nil"/>
              <w:bottom w:val="single" w:sz="4" w:space="0" w:color="auto"/>
              <w:right w:val="single" w:sz="4" w:space="0" w:color="auto"/>
            </w:tcBorders>
            <w:shd w:val="clear" w:color="auto" w:fill="auto"/>
            <w:noWrap/>
            <w:vAlign w:val="center"/>
          </w:tcPr>
          <w:p w14:paraId="4BD59CF1" w14:textId="77777777" w:rsidR="006B2F5F" w:rsidRDefault="00000000">
            <w:pPr>
              <w:pStyle w:val="20"/>
              <w:ind w:firstLineChars="13" w:firstLine="27"/>
              <w:rPr>
                <w:sz w:val="21"/>
              </w:rPr>
            </w:pPr>
            <w:r>
              <w:rPr>
                <w:rFonts w:hint="eastAsia"/>
                <w:sz w:val="21"/>
              </w:rPr>
              <w:t>攻击者</w:t>
            </w:r>
          </w:p>
        </w:tc>
      </w:tr>
      <w:tr w:rsidR="006B2F5F" w14:paraId="591FC88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4FFB327"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Authentication</w:t>
            </w:r>
          </w:p>
        </w:tc>
        <w:tc>
          <w:tcPr>
            <w:tcW w:w="4678" w:type="dxa"/>
            <w:tcBorders>
              <w:top w:val="nil"/>
              <w:left w:val="nil"/>
              <w:bottom w:val="single" w:sz="4" w:space="0" w:color="auto"/>
              <w:right w:val="single" w:sz="4" w:space="0" w:color="auto"/>
            </w:tcBorders>
            <w:shd w:val="clear" w:color="auto" w:fill="auto"/>
            <w:noWrap/>
            <w:vAlign w:val="center"/>
          </w:tcPr>
          <w:p w14:paraId="4088BF4D" w14:textId="77777777" w:rsidR="006B2F5F" w:rsidRDefault="00000000">
            <w:pPr>
              <w:pStyle w:val="20"/>
              <w:ind w:firstLineChars="13" w:firstLine="27"/>
              <w:rPr>
                <w:sz w:val="21"/>
              </w:rPr>
            </w:pPr>
            <w:r>
              <w:rPr>
                <w:rFonts w:hint="eastAsia"/>
                <w:sz w:val="21"/>
              </w:rPr>
              <w:t>身份认证/认证</w:t>
            </w:r>
          </w:p>
        </w:tc>
      </w:tr>
      <w:tr w:rsidR="006B2F5F" w14:paraId="5069D253"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35D0843"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Blacklist</w:t>
            </w:r>
          </w:p>
        </w:tc>
        <w:tc>
          <w:tcPr>
            <w:tcW w:w="4678" w:type="dxa"/>
            <w:tcBorders>
              <w:top w:val="nil"/>
              <w:left w:val="nil"/>
              <w:bottom w:val="single" w:sz="4" w:space="0" w:color="auto"/>
              <w:right w:val="single" w:sz="4" w:space="0" w:color="auto"/>
            </w:tcBorders>
            <w:shd w:val="clear" w:color="auto" w:fill="auto"/>
            <w:noWrap/>
            <w:vAlign w:val="center"/>
          </w:tcPr>
          <w:p w14:paraId="1312B9AD" w14:textId="77777777" w:rsidR="006B2F5F" w:rsidRDefault="00000000">
            <w:pPr>
              <w:pStyle w:val="20"/>
              <w:ind w:firstLineChars="13" w:firstLine="27"/>
              <w:rPr>
                <w:sz w:val="21"/>
              </w:rPr>
            </w:pPr>
            <w:r>
              <w:rPr>
                <w:rFonts w:hint="eastAsia"/>
                <w:sz w:val="21"/>
              </w:rPr>
              <w:t>黑名单</w:t>
            </w:r>
          </w:p>
        </w:tc>
      </w:tr>
      <w:tr w:rsidR="006B2F5F" w14:paraId="4A63B61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6B6A800"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Botnet</w:t>
            </w:r>
          </w:p>
        </w:tc>
        <w:tc>
          <w:tcPr>
            <w:tcW w:w="4678" w:type="dxa"/>
            <w:tcBorders>
              <w:top w:val="nil"/>
              <w:left w:val="nil"/>
              <w:bottom w:val="single" w:sz="4" w:space="0" w:color="auto"/>
              <w:right w:val="single" w:sz="4" w:space="0" w:color="auto"/>
            </w:tcBorders>
            <w:shd w:val="clear" w:color="auto" w:fill="auto"/>
            <w:noWrap/>
            <w:vAlign w:val="center"/>
          </w:tcPr>
          <w:p w14:paraId="2857C66B" w14:textId="77777777" w:rsidR="006B2F5F" w:rsidRDefault="00000000">
            <w:pPr>
              <w:pStyle w:val="20"/>
              <w:ind w:firstLineChars="13" w:firstLine="27"/>
              <w:rPr>
                <w:sz w:val="21"/>
              </w:rPr>
            </w:pPr>
            <w:r>
              <w:rPr>
                <w:rFonts w:hint="eastAsia"/>
                <w:sz w:val="21"/>
              </w:rPr>
              <w:t>僵尸网络</w:t>
            </w:r>
          </w:p>
        </w:tc>
      </w:tr>
      <w:tr w:rsidR="006B2F5F" w14:paraId="405D472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E4E35B2"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Brute force attack</w:t>
            </w:r>
          </w:p>
        </w:tc>
        <w:tc>
          <w:tcPr>
            <w:tcW w:w="4678" w:type="dxa"/>
            <w:tcBorders>
              <w:top w:val="nil"/>
              <w:left w:val="nil"/>
              <w:bottom w:val="single" w:sz="4" w:space="0" w:color="auto"/>
              <w:right w:val="single" w:sz="4" w:space="0" w:color="auto"/>
            </w:tcBorders>
            <w:shd w:val="clear" w:color="auto" w:fill="auto"/>
            <w:noWrap/>
            <w:vAlign w:val="center"/>
          </w:tcPr>
          <w:p w14:paraId="496EF296" w14:textId="77777777" w:rsidR="006B2F5F" w:rsidRDefault="00000000">
            <w:pPr>
              <w:pStyle w:val="20"/>
              <w:ind w:firstLineChars="13" w:firstLine="27"/>
              <w:rPr>
                <w:sz w:val="21"/>
              </w:rPr>
            </w:pPr>
            <w:r>
              <w:rPr>
                <w:rFonts w:hint="eastAsia"/>
                <w:sz w:val="21"/>
              </w:rPr>
              <w:t>爆破攻击/蛮力攻击</w:t>
            </w:r>
          </w:p>
        </w:tc>
      </w:tr>
      <w:tr w:rsidR="006B2F5F" w14:paraId="51EDD33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580454A"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Bug</w:t>
            </w:r>
          </w:p>
        </w:tc>
        <w:tc>
          <w:tcPr>
            <w:tcW w:w="4678" w:type="dxa"/>
            <w:tcBorders>
              <w:top w:val="nil"/>
              <w:left w:val="nil"/>
              <w:bottom w:val="single" w:sz="4" w:space="0" w:color="auto"/>
              <w:right w:val="single" w:sz="4" w:space="0" w:color="auto"/>
            </w:tcBorders>
            <w:shd w:val="clear" w:color="auto" w:fill="auto"/>
            <w:noWrap/>
            <w:vAlign w:val="center"/>
          </w:tcPr>
          <w:p w14:paraId="34EF0DB6" w14:textId="77777777" w:rsidR="006B2F5F" w:rsidRDefault="00000000">
            <w:pPr>
              <w:pStyle w:val="20"/>
              <w:ind w:firstLineChars="13" w:firstLine="27"/>
              <w:rPr>
                <w:sz w:val="21"/>
              </w:rPr>
            </w:pPr>
            <w:r>
              <w:rPr>
                <w:rFonts w:hint="eastAsia"/>
                <w:sz w:val="21"/>
              </w:rPr>
              <w:t>缺陷/程序错误</w:t>
            </w:r>
          </w:p>
        </w:tc>
      </w:tr>
      <w:tr w:rsidR="006B2F5F" w14:paraId="114CC0C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BCBAAA3"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color w:val="000000"/>
                <w:kern w:val="0"/>
                <w:sz w:val="21"/>
              </w:rPr>
              <w:t>Cipher</w:t>
            </w:r>
          </w:p>
        </w:tc>
        <w:tc>
          <w:tcPr>
            <w:tcW w:w="4678" w:type="dxa"/>
            <w:tcBorders>
              <w:top w:val="nil"/>
              <w:left w:val="nil"/>
              <w:bottom w:val="single" w:sz="4" w:space="0" w:color="auto"/>
              <w:right w:val="single" w:sz="4" w:space="0" w:color="auto"/>
            </w:tcBorders>
            <w:shd w:val="clear" w:color="auto" w:fill="auto"/>
            <w:noWrap/>
            <w:vAlign w:val="center"/>
          </w:tcPr>
          <w:p w14:paraId="3F5DECA8" w14:textId="77777777" w:rsidR="006B2F5F" w:rsidRDefault="00000000">
            <w:pPr>
              <w:pStyle w:val="20"/>
              <w:ind w:firstLineChars="13" w:firstLine="27"/>
              <w:rPr>
                <w:sz w:val="21"/>
              </w:rPr>
            </w:pPr>
            <w:r>
              <w:rPr>
                <w:rFonts w:hint="eastAsia"/>
                <w:sz w:val="21"/>
              </w:rPr>
              <w:t>密码</w:t>
            </w:r>
          </w:p>
        </w:tc>
      </w:tr>
      <w:tr w:rsidR="006B2F5F" w14:paraId="5A5F7C4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88C3A4E"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Credentials</w:t>
            </w:r>
          </w:p>
        </w:tc>
        <w:tc>
          <w:tcPr>
            <w:tcW w:w="4678" w:type="dxa"/>
            <w:tcBorders>
              <w:top w:val="nil"/>
              <w:left w:val="nil"/>
              <w:bottom w:val="single" w:sz="4" w:space="0" w:color="auto"/>
              <w:right w:val="single" w:sz="4" w:space="0" w:color="auto"/>
            </w:tcBorders>
            <w:shd w:val="clear" w:color="auto" w:fill="auto"/>
            <w:noWrap/>
            <w:vAlign w:val="center"/>
          </w:tcPr>
          <w:p w14:paraId="46A59C06" w14:textId="77777777" w:rsidR="006B2F5F" w:rsidRDefault="00000000">
            <w:pPr>
              <w:pStyle w:val="20"/>
              <w:ind w:firstLineChars="13" w:firstLine="27"/>
              <w:rPr>
                <w:sz w:val="21"/>
              </w:rPr>
            </w:pPr>
            <w:r>
              <w:rPr>
                <w:rFonts w:hint="eastAsia"/>
                <w:sz w:val="21"/>
              </w:rPr>
              <w:t>证书</w:t>
            </w:r>
          </w:p>
        </w:tc>
      </w:tr>
      <w:tr w:rsidR="006B2F5F" w14:paraId="363D3BB3"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C2F916D"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 xml:space="preserve">Cross-site </w:t>
            </w:r>
            <w:r>
              <w:rPr>
                <w:rFonts w:ascii="DengXian" w:eastAsia="DengXian" w:hAnsi="DengXian" w:cs="宋体"/>
                <w:color w:val="000000"/>
                <w:kern w:val="0"/>
                <w:sz w:val="21"/>
              </w:rPr>
              <w:t>Scripting</w:t>
            </w:r>
          </w:p>
        </w:tc>
        <w:tc>
          <w:tcPr>
            <w:tcW w:w="4678" w:type="dxa"/>
            <w:tcBorders>
              <w:top w:val="nil"/>
              <w:left w:val="nil"/>
              <w:bottom w:val="single" w:sz="4" w:space="0" w:color="auto"/>
              <w:right w:val="single" w:sz="4" w:space="0" w:color="auto"/>
            </w:tcBorders>
            <w:shd w:val="clear" w:color="auto" w:fill="auto"/>
            <w:noWrap/>
            <w:vAlign w:val="center"/>
          </w:tcPr>
          <w:p w14:paraId="67EAD012" w14:textId="77777777" w:rsidR="006B2F5F" w:rsidRDefault="00000000">
            <w:pPr>
              <w:pStyle w:val="20"/>
              <w:ind w:firstLineChars="13" w:firstLine="27"/>
              <w:rPr>
                <w:sz w:val="21"/>
              </w:rPr>
            </w:pPr>
            <w:r>
              <w:rPr>
                <w:rFonts w:hint="eastAsia"/>
                <w:sz w:val="21"/>
              </w:rPr>
              <w:t>跨站脚本攻击（也叫XSS）</w:t>
            </w:r>
          </w:p>
        </w:tc>
      </w:tr>
      <w:tr w:rsidR="006B2F5F" w14:paraId="7618864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62810DA"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Cryptography</w:t>
            </w:r>
          </w:p>
        </w:tc>
        <w:tc>
          <w:tcPr>
            <w:tcW w:w="4678" w:type="dxa"/>
            <w:tcBorders>
              <w:top w:val="nil"/>
              <w:left w:val="nil"/>
              <w:bottom w:val="single" w:sz="4" w:space="0" w:color="auto"/>
              <w:right w:val="single" w:sz="4" w:space="0" w:color="auto"/>
            </w:tcBorders>
            <w:shd w:val="clear" w:color="auto" w:fill="auto"/>
            <w:noWrap/>
            <w:vAlign w:val="center"/>
          </w:tcPr>
          <w:p w14:paraId="2A1B5855" w14:textId="77777777" w:rsidR="006B2F5F" w:rsidRDefault="00000000">
            <w:pPr>
              <w:pStyle w:val="20"/>
              <w:ind w:firstLineChars="13" w:firstLine="27"/>
              <w:rPr>
                <w:sz w:val="21"/>
              </w:rPr>
            </w:pPr>
            <w:r>
              <w:rPr>
                <w:rFonts w:hint="eastAsia"/>
                <w:sz w:val="21"/>
              </w:rPr>
              <w:t>密码学</w:t>
            </w:r>
          </w:p>
        </w:tc>
      </w:tr>
      <w:tr w:rsidR="006B2F5F" w14:paraId="21233E27" w14:textId="77777777">
        <w:trPr>
          <w:trHeight w:val="312"/>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5E32922"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Cyber attack</w:t>
            </w:r>
          </w:p>
        </w:tc>
        <w:tc>
          <w:tcPr>
            <w:tcW w:w="4678" w:type="dxa"/>
            <w:tcBorders>
              <w:top w:val="nil"/>
              <w:left w:val="nil"/>
              <w:bottom w:val="single" w:sz="4" w:space="0" w:color="auto"/>
              <w:right w:val="single" w:sz="4" w:space="0" w:color="auto"/>
            </w:tcBorders>
            <w:shd w:val="clear" w:color="auto" w:fill="auto"/>
            <w:noWrap/>
            <w:vAlign w:val="center"/>
          </w:tcPr>
          <w:p w14:paraId="16ADB5C7" w14:textId="77777777" w:rsidR="006B2F5F" w:rsidRDefault="00000000">
            <w:pPr>
              <w:pStyle w:val="20"/>
              <w:ind w:firstLineChars="13" w:firstLine="27"/>
              <w:rPr>
                <w:sz w:val="21"/>
              </w:rPr>
            </w:pPr>
            <w:r>
              <w:rPr>
                <w:rFonts w:hint="eastAsia"/>
                <w:sz w:val="21"/>
              </w:rPr>
              <w:t>网络攻击</w:t>
            </w:r>
          </w:p>
        </w:tc>
      </w:tr>
      <w:tr w:rsidR="006B2F5F" w14:paraId="203E7E22"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014341C"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Data</w:t>
            </w:r>
          </w:p>
        </w:tc>
        <w:tc>
          <w:tcPr>
            <w:tcW w:w="4678" w:type="dxa"/>
            <w:tcBorders>
              <w:top w:val="nil"/>
              <w:left w:val="nil"/>
              <w:bottom w:val="single" w:sz="4" w:space="0" w:color="auto"/>
              <w:right w:val="single" w:sz="4" w:space="0" w:color="auto"/>
            </w:tcBorders>
            <w:shd w:val="clear" w:color="auto" w:fill="auto"/>
            <w:noWrap/>
            <w:vAlign w:val="center"/>
          </w:tcPr>
          <w:p w14:paraId="021FFD21" w14:textId="77777777" w:rsidR="006B2F5F" w:rsidRDefault="00000000">
            <w:pPr>
              <w:pStyle w:val="20"/>
              <w:ind w:firstLineChars="13" w:firstLine="27"/>
              <w:rPr>
                <w:sz w:val="21"/>
              </w:rPr>
            </w:pPr>
            <w:r>
              <w:rPr>
                <w:rFonts w:hint="eastAsia"/>
                <w:sz w:val="21"/>
              </w:rPr>
              <w:t>数据</w:t>
            </w:r>
          </w:p>
        </w:tc>
      </w:tr>
      <w:tr w:rsidR="006B2F5F" w14:paraId="0B3E2806"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879991A"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Data breach</w:t>
            </w:r>
          </w:p>
        </w:tc>
        <w:tc>
          <w:tcPr>
            <w:tcW w:w="4678" w:type="dxa"/>
            <w:tcBorders>
              <w:top w:val="nil"/>
              <w:left w:val="nil"/>
              <w:bottom w:val="single" w:sz="4" w:space="0" w:color="auto"/>
              <w:right w:val="single" w:sz="4" w:space="0" w:color="auto"/>
            </w:tcBorders>
            <w:shd w:val="clear" w:color="auto" w:fill="auto"/>
            <w:noWrap/>
            <w:vAlign w:val="center"/>
          </w:tcPr>
          <w:p w14:paraId="0BF32E26" w14:textId="77777777" w:rsidR="006B2F5F" w:rsidRDefault="00000000">
            <w:pPr>
              <w:pStyle w:val="20"/>
              <w:ind w:firstLineChars="13" w:firstLine="27"/>
              <w:rPr>
                <w:sz w:val="21"/>
              </w:rPr>
            </w:pPr>
            <w:r>
              <w:rPr>
                <w:rFonts w:hint="eastAsia"/>
                <w:sz w:val="21"/>
              </w:rPr>
              <w:t>数据泄露</w:t>
            </w:r>
          </w:p>
        </w:tc>
      </w:tr>
      <w:tr w:rsidR="006B2F5F" w14:paraId="20B9467B"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A9214D7"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Data integrity</w:t>
            </w:r>
          </w:p>
        </w:tc>
        <w:tc>
          <w:tcPr>
            <w:tcW w:w="4678" w:type="dxa"/>
            <w:tcBorders>
              <w:top w:val="nil"/>
              <w:left w:val="nil"/>
              <w:bottom w:val="single" w:sz="4" w:space="0" w:color="auto"/>
              <w:right w:val="single" w:sz="4" w:space="0" w:color="auto"/>
            </w:tcBorders>
            <w:shd w:val="clear" w:color="auto" w:fill="auto"/>
            <w:noWrap/>
            <w:vAlign w:val="center"/>
          </w:tcPr>
          <w:p w14:paraId="013671D2" w14:textId="77777777" w:rsidR="006B2F5F" w:rsidRDefault="00000000">
            <w:pPr>
              <w:pStyle w:val="20"/>
              <w:ind w:firstLineChars="13" w:firstLine="27"/>
              <w:rPr>
                <w:sz w:val="21"/>
              </w:rPr>
            </w:pPr>
            <w:r>
              <w:rPr>
                <w:rFonts w:hint="eastAsia"/>
                <w:sz w:val="21"/>
              </w:rPr>
              <w:t>数据完整性</w:t>
            </w:r>
          </w:p>
        </w:tc>
      </w:tr>
      <w:tr w:rsidR="006B2F5F" w14:paraId="04F708B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ED19135"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Denial of Service</w:t>
            </w:r>
          </w:p>
        </w:tc>
        <w:tc>
          <w:tcPr>
            <w:tcW w:w="4678" w:type="dxa"/>
            <w:tcBorders>
              <w:top w:val="nil"/>
              <w:left w:val="nil"/>
              <w:bottom w:val="single" w:sz="4" w:space="0" w:color="auto"/>
              <w:right w:val="single" w:sz="4" w:space="0" w:color="auto"/>
            </w:tcBorders>
            <w:shd w:val="clear" w:color="auto" w:fill="auto"/>
            <w:noWrap/>
            <w:vAlign w:val="center"/>
          </w:tcPr>
          <w:p w14:paraId="48BC9042" w14:textId="77777777" w:rsidR="006B2F5F" w:rsidRDefault="00000000">
            <w:pPr>
              <w:pStyle w:val="20"/>
              <w:ind w:firstLineChars="13" w:firstLine="27"/>
              <w:rPr>
                <w:sz w:val="21"/>
              </w:rPr>
            </w:pPr>
            <w:r>
              <w:rPr>
                <w:rFonts w:hint="eastAsia"/>
                <w:sz w:val="21"/>
              </w:rPr>
              <w:t>拒绝服务（DoS）</w:t>
            </w:r>
          </w:p>
        </w:tc>
      </w:tr>
      <w:tr w:rsidR="006B2F5F" w14:paraId="40C97AE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4166565"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Dictionary attack</w:t>
            </w:r>
          </w:p>
        </w:tc>
        <w:tc>
          <w:tcPr>
            <w:tcW w:w="4678" w:type="dxa"/>
            <w:tcBorders>
              <w:top w:val="nil"/>
              <w:left w:val="nil"/>
              <w:bottom w:val="single" w:sz="4" w:space="0" w:color="auto"/>
              <w:right w:val="single" w:sz="4" w:space="0" w:color="auto"/>
            </w:tcBorders>
            <w:shd w:val="clear" w:color="auto" w:fill="auto"/>
            <w:noWrap/>
            <w:vAlign w:val="center"/>
          </w:tcPr>
          <w:p w14:paraId="3A3C9268" w14:textId="77777777" w:rsidR="006B2F5F" w:rsidRDefault="00000000">
            <w:pPr>
              <w:pStyle w:val="20"/>
              <w:ind w:firstLineChars="13" w:firstLine="27"/>
              <w:rPr>
                <w:sz w:val="21"/>
              </w:rPr>
            </w:pPr>
            <w:r>
              <w:rPr>
                <w:rFonts w:hint="eastAsia"/>
                <w:sz w:val="21"/>
              </w:rPr>
              <w:t>字典攻击</w:t>
            </w:r>
          </w:p>
        </w:tc>
      </w:tr>
      <w:tr w:rsidR="006B2F5F" w14:paraId="6B3F2726"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C7C783D"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Distributed Denial of Service</w:t>
            </w:r>
          </w:p>
        </w:tc>
        <w:tc>
          <w:tcPr>
            <w:tcW w:w="4678" w:type="dxa"/>
            <w:tcBorders>
              <w:top w:val="nil"/>
              <w:left w:val="nil"/>
              <w:bottom w:val="single" w:sz="4" w:space="0" w:color="auto"/>
              <w:right w:val="single" w:sz="4" w:space="0" w:color="auto"/>
            </w:tcBorders>
            <w:shd w:val="clear" w:color="auto" w:fill="auto"/>
            <w:noWrap/>
            <w:vAlign w:val="center"/>
          </w:tcPr>
          <w:p w14:paraId="1E1D75DB" w14:textId="77777777" w:rsidR="006B2F5F" w:rsidRDefault="00000000">
            <w:pPr>
              <w:pStyle w:val="20"/>
              <w:ind w:firstLineChars="13" w:firstLine="27"/>
              <w:rPr>
                <w:sz w:val="21"/>
              </w:rPr>
            </w:pPr>
            <w:r>
              <w:rPr>
                <w:rFonts w:hint="eastAsia"/>
                <w:sz w:val="21"/>
              </w:rPr>
              <w:t>分布式拒绝服务（DDOS）</w:t>
            </w:r>
          </w:p>
        </w:tc>
      </w:tr>
      <w:tr w:rsidR="006B2F5F" w14:paraId="424CDB7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0CDDFC7"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Encode</w:t>
            </w:r>
          </w:p>
        </w:tc>
        <w:tc>
          <w:tcPr>
            <w:tcW w:w="4678" w:type="dxa"/>
            <w:tcBorders>
              <w:top w:val="nil"/>
              <w:left w:val="nil"/>
              <w:bottom w:val="single" w:sz="4" w:space="0" w:color="auto"/>
              <w:right w:val="single" w:sz="4" w:space="0" w:color="auto"/>
            </w:tcBorders>
            <w:shd w:val="clear" w:color="auto" w:fill="auto"/>
            <w:noWrap/>
            <w:vAlign w:val="center"/>
          </w:tcPr>
          <w:p w14:paraId="250EC29E" w14:textId="77777777" w:rsidR="006B2F5F" w:rsidRDefault="00000000">
            <w:pPr>
              <w:pStyle w:val="20"/>
              <w:ind w:firstLineChars="13" w:firstLine="27"/>
              <w:rPr>
                <w:sz w:val="21"/>
              </w:rPr>
            </w:pPr>
            <w:r>
              <w:rPr>
                <w:rFonts w:hint="eastAsia"/>
                <w:sz w:val="21"/>
              </w:rPr>
              <w:t>编码</w:t>
            </w:r>
          </w:p>
        </w:tc>
      </w:tr>
      <w:tr w:rsidR="006B2F5F" w14:paraId="2DAF039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98C9404"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Encryption</w:t>
            </w:r>
          </w:p>
        </w:tc>
        <w:tc>
          <w:tcPr>
            <w:tcW w:w="4678" w:type="dxa"/>
            <w:tcBorders>
              <w:top w:val="nil"/>
              <w:left w:val="nil"/>
              <w:bottom w:val="single" w:sz="4" w:space="0" w:color="auto"/>
              <w:right w:val="single" w:sz="4" w:space="0" w:color="auto"/>
            </w:tcBorders>
            <w:shd w:val="clear" w:color="auto" w:fill="auto"/>
            <w:noWrap/>
            <w:vAlign w:val="center"/>
          </w:tcPr>
          <w:p w14:paraId="411715E0" w14:textId="77777777" w:rsidR="006B2F5F" w:rsidRDefault="00000000">
            <w:pPr>
              <w:pStyle w:val="20"/>
              <w:ind w:firstLineChars="13" w:firstLine="27"/>
              <w:rPr>
                <w:sz w:val="21"/>
              </w:rPr>
            </w:pPr>
            <w:r>
              <w:rPr>
                <w:rFonts w:hint="eastAsia"/>
                <w:sz w:val="21"/>
              </w:rPr>
              <w:t>加密</w:t>
            </w:r>
          </w:p>
        </w:tc>
      </w:tr>
      <w:tr w:rsidR="006B2F5F" w14:paraId="2630695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E29DA87"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Exploit</w:t>
            </w:r>
          </w:p>
        </w:tc>
        <w:tc>
          <w:tcPr>
            <w:tcW w:w="4678" w:type="dxa"/>
            <w:tcBorders>
              <w:top w:val="nil"/>
              <w:left w:val="nil"/>
              <w:bottom w:val="single" w:sz="4" w:space="0" w:color="auto"/>
              <w:right w:val="single" w:sz="4" w:space="0" w:color="auto"/>
            </w:tcBorders>
            <w:shd w:val="clear" w:color="auto" w:fill="auto"/>
            <w:noWrap/>
            <w:vAlign w:val="center"/>
          </w:tcPr>
          <w:p w14:paraId="16B12DA2" w14:textId="77777777" w:rsidR="006B2F5F" w:rsidRDefault="00000000">
            <w:pPr>
              <w:pStyle w:val="20"/>
              <w:ind w:firstLineChars="13" w:firstLine="27"/>
              <w:rPr>
                <w:sz w:val="21"/>
              </w:rPr>
            </w:pPr>
            <w:r>
              <w:rPr>
                <w:rFonts w:hint="eastAsia"/>
                <w:sz w:val="21"/>
              </w:rPr>
              <w:t>利用</w:t>
            </w:r>
          </w:p>
        </w:tc>
      </w:tr>
      <w:tr w:rsidR="006B2F5F" w14:paraId="3E1897DB"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A46A92B"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Exploit kit</w:t>
            </w:r>
          </w:p>
        </w:tc>
        <w:tc>
          <w:tcPr>
            <w:tcW w:w="4678" w:type="dxa"/>
            <w:tcBorders>
              <w:top w:val="nil"/>
              <w:left w:val="nil"/>
              <w:bottom w:val="single" w:sz="4" w:space="0" w:color="auto"/>
              <w:right w:val="single" w:sz="4" w:space="0" w:color="auto"/>
            </w:tcBorders>
            <w:shd w:val="clear" w:color="auto" w:fill="auto"/>
            <w:noWrap/>
            <w:vAlign w:val="center"/>
          </w:tcPr>
          <w:p w14:paraId="73D499AE" w14:textId="77777777" w:rsidR="006B2F5F" w:rsidRDefault="00000000">
            <w:pPr>
              <w:pStyle w:val="20"/>
              <w:ind w:firstLineChars="13" w:firstLine="27"/>
              <w:rPr>
                <w:sz w:val="21"/>
              </w:rPr>
            </w:pPr>
            <w:r>
              <w:rPr>
                <w:rFonts w:hint="eastAsia"/>
                <w:sz w:val="21"/>
              </w:rPr>
              <w:t>漏洞利用工具</w:t>
            </w:r>
          </w:p>
        </w:tc>
      </w:tr>
      <w:tr w:rsidR="006B2F5F" w14:paraId="3EB818D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08678C3"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Firewall</w:t>
            </w:r>
          </w:p>
        </w:tc>
        <w:tc>
          <w:tcPr>
            <w:tcW w:w="4678" w:type="dxa"/>
            <w:tcBorders>
              <w:top w:val="nil"/>
              <w:left w:val="nil"/>
              <w:bottom w:val="single" w:sz="4" w:space="0" w:color="auto"/>
              <w:right w:val="single" w:sz="4" w:space="0" w:color="auto"/>
            </w:tcBorders>
            <w:shd w:val="clear" w:color="auto" w:fill="auto"/>
            <w:noWrap/>
            <w:vAlign w:val="center"/>
          </w:tcPr>
          <w:p w14:paraId="51D3A043" w14:textId="77777777" w:rsidR="006B2F5F" w:rsidRDefault="00000000">
            <w:pPr>
              <w:pStyle w:val="20"/>
              <w:ind w:firstLineChars="13" w:firstLine="27"/>
              <w:rPr>
                <w:sz w:val="21"/>
              </w:rPr>
            </w:pPr>
            <w:r>
              <w:rPr>
                <w:rFonts w:hint="eastAsia"/>
                <w:sz w:val="21"/>
              </w:rPr>
              <w:t>数智物联安全网关</w:t>
            </w:r>
          </w:p>
        </w:tc>
      </w:tr>
      <w:tr w:rsidR="006B2F5F" w14:paraId="7B39B87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79E86B1"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Flooding</w:t>
            </w:r>
          </w:p>
        </w:tc>
        <w:tc>
          <w:tcPr>
            <w:tcW w:w="4678" w:type="dxa"/>
            <w:tcBorders>
              <w:top w:val="nil"/>
              <w:left w:val="nil"/>
              <w:bottom w:val="single" w:sz="4" w:space="0" w:color="auto"/>
              <w:right w:val="single" w:sz="4" w:space="0" w:color="auto"/>
            </w:tcBorders>
            <w:shd w:val="clear" w:color="auto" w:fill="auto"/>
            <w:noWrap/>
            <w:vAlign w:val="center"/>
          </w:tcPr>
          <w:p w14:paraId="57A1F4D0" w14:textId="77777777" w:rsidR="006B2F5F" w:rsidRDefault="00000000">
            <w:pPr>
              <w:pStyle w:val="20"/>
              <w:ind w:firstLineChars="13" w:firstLine="27"/>
              <w:rPr>
                <w:sz w:val="21"/>
              </w:rPr>
            </w:pPr>
            <w:r>
              <w:rPr>
                <w:rFonts w:hint="eastAsia"/>
                <w:sz w:val="21"/>
              </w:rPr>
              <w:t>泛洪</w:t>
            </w:r>
          </w:p>
        </w:tc>
      </w:tr>
      <w:tr w:rsidR="006B2F5F" w14:paraId="5578DB5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0666C18"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Hacker</w:t>
            </w:r>
          </w:p>
        </w:tc>
        <w:tc>
          <w:tcPr>
            <w:tcW w:w="4678" w:type="dxa"/>
            <w:tcBorders>
              <w:top w:val="nil"/>
              <w:left w:val="nil"/>
              <w:bottom w:val="single" w:sz="4" w:space="0" w:color="auto"/>
              <w:right w:val="single" w:sz="4" w:space="0" w:color="auto"/>
            </w:tcBorders>
            <w:shd w:val="clear" w:color="auto" w:fill="auto"/>
            <w:noWrap/>
            <w:vAlign w:val="center"/>
          </w:tcPr>
          <w:p w14:paraId="244DBDD8" w14:textId="77777777" w:rsidR="006B2F5F" w:rsidRDefault="00000000">
            <w:pPr>
              <w:pStyle w:val="20"/>
              <w:ind w:firstLineChars="13" w:firstLine="27"/>
              <w:rPr>
                <w:sz w:val="21"/>
              </w:rPr>
            </w:pPr>
            <w:r>
              <w:rPr>
                <w:rFonts w:hint="eastAsia"/>
                <w:sz w:val="21"/>
              </w:rPr>
              <w:t>黑客</w:t>
            </w:r>
          </w:p>
        </w:tc>
      </w:tr>
      <w:tr w:rsidR="006B2F5F" w14:paraId="51D349E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8826FB8"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Honeypot/Honeynet</w:t>
            </w:r>
          </w:p>
        </w:tc>
        <w:tc>
          <w:tcPr>
            <w:tcW w:w="4678" w:type="dxa"/>
            <w:tcBorders>
              <w:top w:val="nil"/>
              <w:left w:val="nil"/>
              <w:bottom w:val="single" w:sz="4" w:space="0" w:color="auto"/>
              <w:right w:val="single" w:sz="4" w:space="0" w:color="auto"/>
            </w:tcBorders>
            <w:shd w:val="clear" w:color="auto" w:fill="auto"/>
            <w:noWrap/>
            <w:vAlign w:val="center"/>
          </w:tcPr>
          <w:p w14:paraId="5F04AFA6" w14:textId="77777777" w:rsidR="006B2F5F" w:rsidRDefault="00000000">
            <w:pPr>
              <w:pStyle w:val="20"/>
              <w:ind w:firstLineChars="13" w:firstLine="27"/>
              <w:rPr>
                <w:sz w:val="21"/>
              </w:rPr>
            </w:pPr>
            <w:r>
              <w:rPr>
                <w:rFonts w:hint="eastAsia"/>
                <w:sz w:val="21"/>
              </w:rPr>
              <w:t>蜜罐/蜜网</w:t>
            </w:r>
          </w:p>
        </w:tc>
      </w:tr>
      <w:tr w:rsidR="006B2F5F" w14:paraId="47402C9B"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1C7BBAD"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lastRenderedPageBreak/>
              <w:t>HTTPS</w:t>
            </w:r>
          </w:p>
        </w:tc>
        <w:tc>
          <w:tcPr>
            <w:tcW w:w="4678" w:type="dxa"/>
            <w:tcBorders>
              <w:top w:val="nil"/>
              <w:left w:val="nil"/>
              <w:bottom w:val="single" w:sz="4" w:space="0" w:color="auto"/>
              <w:right w:val="single" w:sz="4" w:space="0" w:color="auto"/>
            </w:tcBorders>
            <w:shd w:val="clear" w:color="auto" w:fill="auto"/>
            <w:noWrap/>
            <w:vAlign w:val="center"/>
          </w:tcPr>
          <w:p w14:paraId="5677A6A0" w14:textId="77777777" w:rsidR="006B2F5F" w:rsidRDefault="00000000">
            <w:pPr>
              <w:pStyle w:val="20"/>
              <w:ind w:firstLineChars="13" w:firstLine="27"/>
              <w:rPr>
                <w:sz w:val="21"/>
              </w:rPr>
            </w:pPr>
            <w:r>
              <w:rPr>
                <w:rFonts w:hint="eastAsia"/>
                <w:sz w:val="21"/>
              </w:rPr>
              <w:t>超文本传输安全协议</w:t>
            </w:r>
          </w:p>
        </w:tc>
      </w:tr>
      <w:tr w:rsidR="006B2F5F" w14:paraId="3BE05A38"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3FC000B" w14:textId="77777777" w:rsidR="006B2F5F" w:rsidRDefault="00000000">
            <w:pPr>
              <w:widowControl/>
              <w:spacing w:line="240" w:lineRule="auto"/>
              <w:rPr>
                <w:rFonts w:ascii="DengXian" w:eastAsia="DengXian" w:hAnsi="DengXian" w:cs="宋体"/>
                <w:color w:val="000000"/>
                <w:kern w:val="0"/>
                <w:sz w:val="21"/>
              </w:rPr>
            </w:pPr>
            <w:proofErr w:type="spellStart"/>
            <w:r>
              <w:rPr>
                <w:rFonts w:ascii="DengXian" w:eastAsia="DengXian" w:hAnsi="DengXian" w:cs="宋体" w:hint="eastAsia"/>
                <w:color w:val="000000"/>
                <w:kern w:val="0"/>
                <w:sz w:val="21"/>
              </w:rPr>
              <w:t>IIntrusion</w:t>
            </w:r>
            <w:proofErr w:type="spellEnd"/>
            <w:r>
              <w:rPr>
                <w:rFonts w:ascii="DengXian" w:eastAsia="DengXian" w:hAnsi="DengXian" w:cs="宋体" w:hint="eastAsia"/>
                <w:color w:val="000000"/>
                <w:kern w:val="0"/>
                <w:sz w:val="21"/>
              </w:rPr>
              <w:t xml:space="preserve"> Detection Systems</w:t>
            </w:r>
          </w:p>
        </w:tc>
        <w:tc>
          <w:tcPr>
            <w:tcW w:w="4678" w:type="dxa"/>
            <w:tcBorders>
              <w:top w:val="nil"/>
              <w:left w:val="nil"/>
              <w:bottom w:val="single" w:sz="4" w:space="0" w:color="auto"/>
              <w:right w:val="single" w:sz="4" w:space="0" w:color="auto"/>
            </w:tcBorders>
            <w:shd w:val="clear" w:color="auto" w:fill="auto"/>
            <w:noWrap/>
            <w:vAlign w:val="center"/>
          </w:tcPr>
          <w:p w14:paraId="759A4F47" w14:textId="77777777" w:rsidR="006B2F5F" w:rsidRDefault="00000000">
            <w:pPr>
              <w:pStyle w:val="20"/>
              <w:ind w:firstLineChars="13" w:firstLine="27"/>
              <w:rPr>
                <w:sz w:val="21"/>
              </w:rPr>
            </w:pPr>
            <w:r>
              <w:rPr>
                <w:rFonts w:hint="eastAsia"/>
                <w:sz w:val="21"/>
              </w:rPr>
              <w:t>入侵检测系统（IDS）</w:t>
            </w:r>
          </w:p>
        </w:tc>
      </w:tr>
      <w:tr w:rsidR="006B2F5F" w14:paraId="7B849F4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8F1E0C0"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Incident</w:t>
            </w:r>
          </w:p>
        </w:tc>
        <w:tc>
          <w:tcPr>
            <w:tcW w:w="4678" w:type="dxa"/>
            <w:tcBorders>
              <w:top w:val="nil"/>
              <w:left w:val="nil"/>
              <w:bottom w:val="single" w:sz="4" w:space="0" w:color="auto"/>
              <w:right w:val="single" w:sz="4" w:space="0" w:color="auto"/>
            </w:tcBorders>
            <w:shd w:val="clear" w:color="auto" w:fill="auto"/>
            <w:noWrap/>
            <w:vAlign w:val="center"/>
          </w:tcPr>
          <w:p w14:paraId="6247E763" w14:textId="77777777" w:rsidR="006B2F5F" w:rsidRDefault="00000000">
            <w:pPr>
              <w:pStyle w:val="20"/>
              <w:ind w:firstLineChars="13" w:firstLine="27"/>
              <w:rPr>
                <w:sz w:val="21"/>
              </w:rPr>
            </w:pPr>
            <w:r>
              <w:rPr>
                <w:rFonts w:hint="eastAsia"/>
                <w:sz w:val="21"/>
              </w:rPr>
              <w:t>事件</w:t>
            </w:r>
          </w:p>
        </w:tc>
      </w:tr>
      <w:tr w:rsidR="006B2F5F" w14:paraId="5E61FDCA"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9E01AC0"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International Organization for Standardization</w:t>
            </w:r>
          </w:p>
        </w:tc>
        <w:tc>
          <w:tcPr>
            <w:tcW w:w="4678" w:type="dxa"/>
            <w:tcBorders>
              <w:top w:val="nil"/>
              <w:left w:val="nil"/>
              <w:bottom w:val="single" w:sz="4" w:space="0" w:color="auto"/>
              <w:right w:val="single" w:sz="4" w:space="0" w:color="auto"/>
            </w:tcBorders>
            <w:shd w:val="clear" w:color="auto" w:fill="auto"/>
            <w:noWrap/>
            <w:vAlign w:val="center"/>
          </w:tcPr>
          <w:p w14:paraId="156F000F" w14:textId="77777777" w:rsidR="006B2F5F" w:rsidRDefault="00000000">
            <w:pPr>
              <w:pStyle w:val="20"/>
              <w:ind w:firstLineChars="13" w:firstLine="27"/>
              <w:rPr>
                <w:sz w:val="21"/>
              </w:rPr>
            </w:pPr>
            <w:r>
              <w:rPr>
                <w:rFonts w:hint="eastAsia"/>
                <w:sz w:val="21"/>
              </w:rPr>
              <w:t>国际标准化组织（IOS）</w:t>
            </w:r>
          </w:p>
        </w:tc>
      </w:tr>
      <w:tr w:rsidR="006B2F5F" w14:paraId="67708FA1"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0520D04"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Intrusion</w:t>
            </w:r>
          </w:p>
        </w:tc>
        <w:tc>
          <w:tcPr>
            <w:tcW w:w="4678" w:type="dxa"/>
            <w:tcBorders>
              <w:top w:val="nil"/>
              <w:left w:val="nil"/>
              <w:bottom w:val="single" w:sz="4" w:space="0" w:color="auto"/>
              <w:right w:val="single" w:sz="4" w:space="0" w:color="auto"/>
            </w:tcBorders>
            <w:shd w:val="clear" w:color="auto" w:fill="auto"/>
            <w:noWrap/>
            <w:vAlign w:val="center"/>
          </w:tcPr>
          <w:p w14:paraId="16CA3C1B" w14:textId="77777777" w:rsidR="006B2F5F" w:rsidRDefault="00000000">
            <w:pPr>
              <w:pStyle w:val="20"/>
              <w:ind w:firstLineChars="13" w:firstLine="27"/>
              <w:rPr>
                <w:sz w:val="21"/>
              </w:rPr>
            </w:pPr>
            <w:r>
              <w:rPr>
                <w:rFonts w:hint="eastAsia"/>
                <w:sz w:val="21"/>
              </w:rPr>
              <w:t>入侵</w:t>
            </w:r>
          </w:p>
        </w:tc>
      </w:tr>
      <w:tr w:rsidR="006B2F5F" w14:paraId="40A627C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442F9B0"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IP Flood</w:t>
            </w:r>
          </w:p>
        </w:tc>
        <w:tc>
          <w:tcPr>
            <w:tcW w:w="4678" w:type="dxa"/>
            <w:tcBorders>
              <w:top w:val="nil"/>
              <w:left w:val="nil"/>
              <w:bottom w:val="single" w:sz="4" w:space="0" w:color="auto"/>
              <w:right w:val="single" w:sz="4" w:space="0" w:color="auto"/>
            </w:tcBorders>
            <w:shd w:val="clear" w:color="auto" w:fill="auto"/>
            <w:noWrap/>
            <w:vAlign w:val="center"/>
          </w:tcPr>
          <w:p w14:paraId="7871CBD8" w14:textId="77777777" w:rsidR="006B2F5F" w:rsidRDefault="00000000">
            <w:pPr>
              <w:pStyle w:val="20"/>
              <w:ind w:firstLineChars="13" w:firstLine="27"/>
              <w:rPr>
                <w:sz w:val="21"/>
              </w:rPr>
            </w:pPr>
            <w:r>
              <w:rPr>
                <w:rFonts w:hint="eastAsia"/>
                <w:sz w:val="21"/>
              </w:rPr>
              <w:t>IP 泛洪</w:t>
            </w:r>
          </w:p>
        </w:tc>
      </w:tr>
      <w:tr w:rsidR="006B2F5F" w14:paraId="229C7B56"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1512FB3"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IP Spoofing</w:t>
            </w:r>
          </w:p>
        </w:tc>
        <w:tc>
          <w:tcPr>
            <w:tcW w:w="4678" w:type="dxa"/>
            <w:tcBorders>
              <w:top w:val="nil"/>
              <w:left w:val="nil"/>
              <w:bottom w:val="single" w:sz="4" w:space="0" w:color="auto"/>
              <w:right w:val="single" w:sz="4" w:space="0" w:color="auto"/>
            </w:tcBorders>
            <w:shd w:val="clear" w:color="auto" w:fill="auto"/>
            <w:noWrap/>
            <w:vAlign w:val="center"/>
          </w:tcPr>
          <w:p w14:paraId="629FAC29" w14:textId="77777777" w:rsidR="006B2F5F" w:rsidRDefault="00000000">
            <w:pPr>
              <w:pStyle w:val="20"/>
              <w:ind w:firstLineChars="13" w:firstLine="27"/>
              <w:rPr>
                <w:sz w:val="21"/>
              </w:rPr>
            </w:pPr>
            <w:r>
              <w:rPr>
                <w:rFonts w:hint="eastAsia"/>
                <w:sz w:val="21"/>
              </w:rPr>
              <w:t>IP欺骗</w:t>
            </w:r>
          </w:p>
        </w:tc>
      </w:tr>
      <w:tr w:rsidR="006B2F5F" w14:paraId="567502E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8344EEF"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Jailbreak</w:t>
            </w:r>
          </w:p>
        </w:tc>
        <w:tc>
          <w:tcPr>
            <w:tcW w:w="4678" w:type="dxa"/>
            <w:tcBorders>
              <w:top w:val="nil"/>
              <w:left w:val="nil"/>
              <w:bottom w:val="single" w:sz="4" w:space="0" w:color="auto"/>
              <w:right w:val="single" w:sz="4" w:space="0" w:color="auto"/>
            </w:tcBorders>
            <w:shd w:val="clear" w:color="auto" w:fill="auto"/>
            <w:noWrap/>
            <w:vAlign w:val="center"/>
          </w:tcPr>
          <w:p w14:paraId="39C5059C" w14:textId="77777777" w:rsidR="006B2F5F" w:rsidRDefault="00000000">
            <w:pPr>
              <w:pStyle w:val="20"/>
              <w:ind w:firstLineChars="13" w:firstLine="27"/>
              <w:rPr>
                <w:sz w:val="21"/>
              </w:rPr>
            </w:pPr>
            <w:r>
              <w:rPr>
                <w:rFonts w:hint="eastAsia"/>
                <w:sz w:val="21"/>
              </w:rPr>
              <w:t>越狱</w:t>
            </w:r>
          </w:p>
        </w:tc>
      </w:tr>
      <w:tr w:rsidR="006B2F5F" w14:paraId="1D25C5D8"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1FCE122"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Key</w:t>
            </w:r>
          </w:p>
        </w:tc>
        <w:tc>
          <w:tcPr>
            <w:tcW w:w="4678" w:type="dxa"/>
            <w:tcBorders>
              <w:top w:val="nil"/>
              <w:left w:val="nil"/>
              <w:bottom w:val="single" w:sz="4" w:space="0" w:color="auto"/>
              <w:right w:val="single" w:sz="4" w:space="0" w:color="auto"/>
            </w:tcBorders>
            <w:shd w:val="clear" w:color="auto" w:fill="auto"/>
            <w:noWrap/>
            <w:vAlign w:val="center"/>
          </w:tcPr>
          <w:p w14:paraId="3D55BC4E" w14:textId="77777777" w:rsidR="006B2F5F" w:rsidRDefault="00000000">
            <w:pPr>
              <w:pStyle w:val="20"/>
              <w:ind w:firstLineChars="13" w:firstLine="27"/>
              <w:rPr>
                <w:sz w:val="21"/>
              </w:rPr>
            </w:pPr>
            <w:r>
              <w:rPr>
                <w:rFonts w:hint="eastAsia"/>
                <w:sz w:val="21"/>
              </w:rPr>
              <w:t>安全密钥</w:t>
            </w:r>
          </w:p>
        </w:tc>
      </w:tr>
      <w:tr w:rsidR="006B2F5F" w14:paraId="4B58464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D23AA36"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Macro virus</w:t>
            </w:r>
          </w:p>
        </w:tc>
        <w:tc>
          <w:tcPr>
            <w:tcW w:w="4678" w:type="dxa"/>
            <w:tcBorders>
              <w:top w:val="nil"/>
              <w:left w:val="nil"/>
              <w:bottom w:val="single" w:sz="4" w:space="0" w:color="auto"/>
              <w:right w:val="single" w:sz="4" w:space="0" w:color="auto"/>
            </w:tcBorders>
            <w:shd w:val="clear" w:color="auto" w:fill="auto"/>
            <w:noWrap/>
            <w:vAlign w:val="center"/>
          </w:tcPr>
          <w:p w14:paraId="6C45C30A" w14:textId="77777777" w:rsidR="006B2F5F" w:rsidRDefault="00000000">
            <w:pPr>
              <w:pStyle w:val="20"/>
              <w:ind w:firstLineChars="13" w:firstLine="27"/>
              <w:rPr>
                <w:sz w:val="21"/>
              </w:rPr>
            </w:pPr>
            <w:r>
              <w:rPr>
                <w:rFonts w:hint="eastAsia"/>
                <w:sz w:val="21"/>
              </w:rPr>
              <w:t>宏病毒</w:t>
            </w:r>
          </w:p>
        </w:tc>
      </w:tr>
      <w:tr w:rsidR="006B2F5F" w14:paraId="143EE0F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48CDDFF"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Malicious code</w:t>
            </w:r>
          </w:p>
        </w:tc>
        <w:tc>
          <w:tcPr>
            <w:tcW w:w="4678" w:type="dxa"/>
            <w:tcBorders>
              <w:top w:val="nil"/>
              <w:left w:val="nil"/>
              <w:bottom w:val="single" w:sz="4" w:space="0" w:color="auto"/>
              <w:right w:val="single" w:sz="4" w:space="0" w:color="auto"/>
            </w:tcBorders>
            <w:shd w:val="clear" w:color="auto" w:fill="auto"/>
            <w:noWrap/>
            <w:vAlign w:val="center"/>
          </w:tcPr>
          <w:p w14:paraId="7B2D4F0F" w14:textId="77777777" w:rsidR="006B2F5F" w:rsidRDefault="00000000">
            <w:pPr>
              <w:pStyle w:val="20"/>
              <w:ind w:firstLineChars="13" w:firstLine="27"/>
              <w:rPr>
                <w:sz w:val="21"/>
              </w:rPr>
            </w:pPr>
            <w:r>
              <w:rPr>
                <w:rFonts w:hint="eastAsia"/>
                <w:sz w:val="21"/>
              </w:rPr>
              <w:t>恶意代码</w:t>
            </w:r>
          </w:p>
        </w:tc>
      </w:tr>
      <w:tr w:rsidR="006B2F5F" w14:paraId="208BEAE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B4960EF" w14:textId="77777777" w:rsidR="006B2F5F" w:rsidRDefault="00000000">
            <w:pPr>
              <w:widowControl/>
              <w:spacing w:line="240" w:lineRule="auto"/>
              <w:rPr>
                <w:rFonts w:ascii="DengXian" w:eastAsia="DengXian" w:hAnsi="DengXian" w:cs="宋体"/>
                <w:color w:val="000000"/>
                <w:kern w:val="0"/>
                <w:sz w:val="21"/>
              </w:rPr>
            </w:pPr>
            <w:proofErr w:type="spellStart"/>
            <w:r>
              <w:rPr>
                <w:rFonts w:ascii="DengXian" w:eastAsia="DengXian" w:hAnsi="DengXian" w:cs="宋体" w:hint="eastAsia"/>
                <w:color w:val="000000"/>
                <w:kern w:val="0"/>
                <w:sz w:val="21"/>
              </w:rPr>
              <w:t>Malvertising</w:t>
            </w:r>
            <w:proofErr w:type="spellEnd"/>
          </w:p>
        </w:tc>
        <w:tc>
          <w:tcPr>
            <w:tcW w:w="4678" w:type="dxa"/>
            <w:tcBorders>
              <w:top w:val="nil"/>
              <w:left w:val="nil"/>
              <w:bottom w:val="single" w:sz="4" w:space="0" w:color="auto"/>
              <w:right w:val="single" w:sz="4" w:space="0" w:color="auto"/>
            </w:tcBorders>
            <w:shd w:val="clear" w:color="auto" w:fill="auto"/>
            <w:noWrap/>
            <w:vAlign w:val="center"/>
          </w:tcPr>
          <w:p w14:paraId="59189EAB" w14:textId="77777777" w:rsidR="006B2F5F" w:rsidRDefault="00000000">
            <w:pPr>
              <w:pStyle w:val="20"/>
              <w:ind w:firstLineChars="13" w:firstLine="27"/>
              <w:rPr>
                <w:sz w:val="21"/>
              </w:rPr>
            </w:pPr>
            <w:r>
              <w:rPr>
                <w:rFonts w:hint="eastAsia"/>
                <w:sz w:val="21"/>
              </w:rPr>
              <w:t>恶意广告</w:t>
            </w:r>
          </w:p>
        </w:tc>
      </w:tr>
      <w:tr w:rsidR="006B2F5F" w14:paraId="41288902"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2BF5F29"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Malware</w:t>
            </w:r>
          </w:p>
        </w:tc>
        <w:tc>
          <w:tcPr>
            <w:tcW w:w="4678" w:type="dxa"/>
            <w:tcBorders>
              <w:top w:val="nil"/>
              <w:left w:val="nil"/>
              <w:bottom w:val="single" w:sz="4" w:space="0" w:color="auto"/>
              <w:right w:val="single" w:sz="4" w:space="0" w:color="auto"/>
            </w:tcBorders>
            <w:shd w:val="clear" w:color="auto" w:fill="auto"/>
            <w:noWrap/>
            <w:vAlign w:val="center"/>
          </w:tcPr>
          <w:p w14:paraId="72B2670E" w14:textId="77777777" w:rsidR="006B2F5F" w:rsidRDefault="00000000">
            <w:pPr>
              <w:pStyle w:val="20"/>
              <w:ind w:firstLineChars="13" w:firstLine="27"/>
              <w:rPr>
                <w:sz w:val="21"/>
              </w:rPr>
            </w:pPr>
            <w:r>
              <w:rPr>
                <w:rFonts w:hint="eastAsia"/>
                <w:sz w:val="21"/>
              </w:rPr>
              <w:t>恶意软件</w:t>
            </w:r>
          </w:p>
        </w:tc>
      </w:tr>
      <w:tr w:rsidR="006B2F5F" w14:paraId="14175DD3"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B1CF468"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Man-in-the</w:t>
            </w:r>
            <w:r>
              <w:rPr>
                <w:rFonts w:ascii="DengXian" w:eastAsia="DengXian" w:hAnsi="DengXian" w:cs="宋体"/>
                <w:color w:val="000000"/>
                <w:kern w:val="0"/>
                <w:sz w:val="21"/>
              </w:rPr>
              <w:t xml:space="preserve"> </w:t>
            </w:r>
            <w:r>
              <w:rPr>
                <w:rFonts w:ascii="DengXian" w:eastAsia="DengXian" w:hAnsi="DengXian" w:cs="宋体" w:hint="eastAsia"/>
                <w:color w:val="000000"/>
                <w:kern w:val="0"/>
                <w:sz w:val="21"/>
              </w:rPr>
              <w:t>Middle Attack</w:t>
            </w:r>
          </w:p>
        </w:tc>
        <w:tc>
          <w:tcPr>
            <w:tcW w:w="4678" w:type="dxa"/>
            <w:tcBorders>
              <w:top w:val="nil"/>
              <w:left w:val="nil"/>
              <w:bottom w:val="single" w:sz="4" w:space="0" w:color="auto"/>
              <w:right w:val="single" w:sz="4" w:space="0" w:color="auto"/>
            </w:tcBorders>
            <w:shd w:val="clear" w:color="auto" w:fill="auto"/>
            <w:noWrap/>
            <w:vAlign w:val="center"/>
          </w:tcPr>
          <w:p w14:paraId="30D91C17" w14:textId="77777777" w:rsidR="006B2F5F" w:rsidRDefault="00000000">
            <w:pPr>
              <w:pStyle w:val="20"/>
              <w:ind w:firstLineChars="13" w:firstLine="27"/>
              <w:rPr>
                <w:sz w:val="21"/>
              </w:rPr>
            </w:pPr>
            <w:r>
              <w:rPr>
                <w:rFonts w:hint="eastAsia"/>
                <w:sz w:val="21"/>
              </w:rPr>
              <w:t>中间人攻击（MITM）</w:t>
            </w:r>
          </w:p>
        </w:tc>
      </w:tr>
      <w:tr w:rsidR="006B2F5F" w14:paraId="70D15D33"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F77155B"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Multi-Factor Authentication</w:t>
            </w:r>
          </w:p>
        </w:tc>
        <w:tc>
          <w:tcPr>
            <w:tcW w:w="4678" w:type="dxa"/>
            <w:tcBorders>
              <w:top w:val="nil"/>
              <w:left w:val="nil"/>
              <w:bottom w:val="single" w:sz="4" w:space="0" w:color="auto"/>
              <w:right w:val="single" w:sz="4" w:space="0" w:color="auto"/>
            </w:tcBorders>
            <w:shd w:val="clear" w:color="auto" w:fill="auto"/>
            <w:noWrap/>
            <w:vAlign w:val="center"/>
          </w:tcPr>
          <w:p w14:paraId="767B3C9D" w14:textId="77777777" w:rsidR="006B2F5F" w:rsidRDefault="00000000">
            <w:pPr>
              <w:pStyle w:val="20"/>
              <w:ind w:firstLineChars="13" w:firstLine="27"/>
              <w:rPr>
                <w:sz w:val="21"/>
              </w:rPr>
            </w:pPr>
            <w:r>
              <w:rPr>
                <w:rFonts w:hint="eastAsia"/>
                <w:sz w:val="21"/>
              </w:rPr>
              <w:t>多因素认证（MFA）</w:t>
            </w:r>
          </w:p>
        </w:tc>
      </w:tr>
      <w:tr w:rsidR="006B2F5F" w14:paraId="413B0EA1"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AF16BA2"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Password</w:t>
            </w:r>
          </w:p>
        </w:tc>
        <w:tc>
          <w:tcPr>
            <w:tcW w:w="4678" w:type="dxa"/>
            <w:tcBorders>
              <w:top w:val="nil"/>
              <w:left w:val="nil"/>
              <w:bottom w:val="single" w:sz="4" w:space="0" w:color="auto"/>
              <w:right w:val="single" w:sz="4" w:space="0" w:color="auto"/>
            </w:tcBorders>
            <w:shd w:val="clear" w:color="auto" w:fill="auto"/>
            <w:noWrap/>
            <w:vAlign w:val="center"/>
          </w:tcPr>
          <w:p w14:paraId="0ABAF44E" w14:textId="77777777" w:rsidR="006B2F5F" w:rsidRDefault="00000000">
            <w:pPr>
              <w:pStyle w:val="20"/>
              <w:ind w:firstLineChars="13" w:firstLine="27"/>
              <w:rPr>
                <w:sz w:val="21"/>
              </w:rPr>
            </w:pPr>
            <w:r>
              <w:rPr>
                <w:rFonts w:hint="eastAsia"/>
                <w:sz w:val="21"/>
              </w:rPr>
              <w:t>密码</w:t>
            </w:r>
          </w:p>
        </w:tc>
      </w:tr>
      <w:tr w:rsidR="006B2F5F" w14:paraId="16FF651E"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1AD1C78"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Patch</w:t>
            </w:r>
          </w:p>
        </w:tc>
        <w:tc>
          <w:tcPr>
            <w:tcW w:w="4678" w:type="dxa"/>
            <w:tcBorders>
              <w:top w:val="nil"/>
              <w:left w:val="nil"/>
              <w:bottom w:val="single" w:sz="4" w:space="0" w:color="auto"/>
              <w:right w:val="single" w:sz="4" w:space="0" w:color="auto"/>
            </w:tcBorders>
            <w:shd w:val="clear" w:color="auto" w:fill="auto"/>
            <w:noWrap/>
            <w:vAlign w:val="center"/>
          </w:tcPr>
          <w:p w14:paraId="3929E33D" w14:textId="77777777" w:rsidR="006B2F5F" w:rsidRDefault="00000000">
            <w:pPr>
              <w:pStyle w:val="20"/>
              <w:ind w:firstLineChars="13" w:firstLine="27"/>
              <w:rPr>
                <w:sz w:val="21"/>
              </w:rPr>
            </w:pPr>
            <w:r>
              <w:rPr>
                <w:rFonts w:hint="eastAsia"/>
                <w:sz w:val="21"/>
              </w:rPr>
              <w:t>补丁/打补丁</w:t>
            </w:r>
          </w:p>
        </w:tc>
      </w:tr>
      <w:tr w:rsidR="006B2F5F" w14:paraId="1060199E"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ED6EE16"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Patch management</w:t>
            </w:r>
          </w:p>
        </w:tc>
        <w:tc>
          <w:tcPr>
            <w:tcW w:w="4678" w:type="dxa"/>
            <w:tcBorders>
              <w:top w:val="nil"/>
              <w:left w:val="nil"/>
              <w:bottom w:val="single" w:sz="4" w:space="0" w:color="auto"/>
              <w:right w:val="single" w:sz="4" w:space="0" w:color="auto"/>
            </w:tcBorders>
            <w:shd w:val="clear" w:color="auto" w:fill="auto"/>
            <w:noWrap/>
            <w:vAlign w:val="center"/>
          </w:tcPr>
          <w:p w14:paraId="7678B90D" w14:textId="77777777" w:rsidR="006B2F5F" w:rsidRDefault="00000000">
            <w:pPr>
              <w:pStyle w:val="20"/>
              <w:ind w:firstLineChars="13" w:firstLine="27"/>
              <w:rPr>
                <w:sz w:val="21"/>
              </w:rPr>
            </w:pPr>
            <w:r>
              <w:rPr>
                <w:rFonts w:hint="eastAsia"/>
                <w:sz w:val="21"/>
              </w:rPr>
              <w:t>补丁管理</w:t>
            </w:r>
          </w:p>
        </w:tc>
      </w:tr>
      <w:tr w:rsidR="006B2F5F" w14:paraId="55A6548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1C37978"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Payload</w:t>
            </w:r>
          </w:p>
        </w:tc>
        <w:tc>
          <w:tcPr>
            <w:tcW w:w="4678" w:type="dxa"/>
            <w:tcBorders>
              <w:top w:val="nil"/>
              <w:left w:val="nil"/>
              <w:bottom w:val="single" w:sz="4" w:space="0" w:color="auto"/>
              <w:right w:val="single" w:sz="4" w:space="0" w:color="auto"/>
            </w:tcBorders>
            <w:shd w:val="clear" w:color="auto" w:fill="auto"/>
            <w:noWrap/>
            <w:vAlign w:val="center"/>
          </w:tcPr>
          <w:p w14:paraId="5317DDD7" w14:textId="77777777" w:rsidR="006B2F5F" w:rsidRDefault="00000000">
            <w:pPr>
              <w:pStyle w:val="20"/>
              <w:ind w:firstLineChars="13" w:firstLine="27"/>
              <w:rPr>
                <w:sz w:val="21"/>
              </w:rPr>
            </w:pPr>
            <w:r>
              <w:rPr>
                <w:rFonts w:hint="eastAsia"/>
                <w:sz w:val="21"/>
              </w:rPr>
              <w:t>有效载荷</w:t>
            </w:r>
          </w:p>
        </w:tc>
      </w:tr>
      <w:tr w:rsidR="006B2F5F" w14:paraId="2B4D20E4"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90492B5"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Phishing</w:t>
            </w:r>
          </w:p>
        </w:tc>
        <w:tc>
          <w:tcPr>
            <w:tcW w:w="4678" w:type="dxa"/>
            <w:tcBorders>
              <w:top w:val="nil"/>
              <w:left w:val="nil"/>
              <w:bottom w:val="single" w:sz="4" w:space="0" w:color="auto"/>
              <w:right w:val="single" w:sz="4" w:space="0" w:color="auto"/>
            </w:tcBorders>
            <w:shd w:val="clear" w:color="auto" w:fill="auto"/>
            <w:noWrap/>
            <w:vAlign w:val="center"/>
          </w:tcPr>
          <w:p w14:paraId="6F7D0C48" w14:textId="77777777" w:rsidR="006B2F5F" w:rsidRDefault="00000000">
            <w:pPr>
              <w:pStyle w:val="20"/>
              <w:ind w:firstLineChars="13" w:firstLine="27"/>
              <w:rPr>
                <w:sz w:val="21"/>
              </w:rPr>
            </w:pPr>
            <w:r>
              <w:rPr>
                <w:rFonts w:hint="eastAsia"/>
                <w:sz w:val="21"/>
              </w:rPr>
              <w:t>网络钓鱼</w:t>
            </w:r>
          </w:p>
        </w:tc>
      </w:tr>
      <w:tr w:rsidR="006B2F5F" w14:paraId="71B7FC98"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8F39289" w14:textId="77777777" w:rsidR="006B2F5F" w:rsidRDefault="00000000">
            <w:pPr>
              <w:widowControl/>
              <w:spacing w:line="240" w:lineRule="auto"/>
              <w:rPr>
                <w:rFonts w:ascii="DengXian" w:eastAsia="DengXian" w:hAnsi="DengXian" w:cs="宋体"/>
                <w:color w:val="000000"/>
                <w:kern w:val="0"/>
                <w:sz w:val="21"/>
              </w:rPr>
            </w:pPr>
            <w:r>
              <w:rPr>
                <w:rFonts w:ascii="DengXian" w:eastAsia="DengXian" w:hAnsi="DengXian" w:cs="宋体" w:hint="eastAsia"/>
                <w:color w:val="000000"/>
                <w:kern w:val="0"/>
                <w:sz w:val="21"/>
              </w:rPr>
              <w:t>Plaintext</w:t>
            </w:r>
          </w:p>
        </w:tc>
        <w:tc>
          <w:tcPr>
            <w:tcW w:w="4678" w:type="dxa"/>
            <w:tcBorders>
              <w:top w:val="nil"/>
              <w:left w:val="nil"/>
              <w:bottom w:val="single" w:sz="4" w:space="0" w:color="auto"/>
              <w:right w:val="single" w:sz="4" w:space="0" w:color="auto"/>
            </w:tcBorders>
            <w:shd w:val="clear" w:color="auto" w:fill="auto"/>
            <w:noWrap/>
            <w:vAlign w:val="center"/>
          </w:tcPr>
          <w:p w14:paraId="43496517" w14:textId="77777777" w:rsidR="006B2F5F" w:rsidRDefault="00000000">
            <w:pPr>
              <w:pStyle w:val="20"/>
              <w:ind w:firstLineChars="13" w:firstLine="27"/>
              <w:rPr>
                <w:sz w:val="21"/>
              </w:rPr>
            </w:pPr>
            <w:r>
              <w:rPr>
                <w:rFonts w:hint="eastAsia"/>
                <w:sz w:val="21"/>
              </w:rPr>
              <w:t>明文</w:t>
            </w:r>
          </w:p>
        </w:tc>
      </w:tr>
      <w:tr w:rsidR="006B2F5F" w14:paraId="3A67BBF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A6239DF"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Proxy Server</w:t>
            </w:r>
          </w:p>
        </w:tc>
        <w:tc>
          <w:tcPr>
            <w:tcW w:w="4678" w:type="dxa"/>
            <w:tcBorders>
              <w:top w:val="nil"/>
              <w:left w:val="nil"/>
              <w:bottom w:val="single" w:sz="4" w:space="0" w:color="auto"/>
              <w:right w:val="single" w:sz="4" w:space="0" w:color="auto"/>
            </w:tcBorders>
            <w:shd w:val="clear" w:color="auto" w:fill="auto"/>
            <w:noWrap/>
            <w:vAlign w:val="center"/>
          </w:tcPr>
          <w:p w14:paraId="6552F401" w14:textId="77777777" w:rsidR="006B2F5F" w:rsidRDefault="00000000">
            <w:pPr>
              <w:pStyle w:val="20"/>
              <w:ind w:firstLineChars="13" w:firstLine="31"/>
            </w:pPr>
            <w:r>
              <w:rPr>
                <w:rFonts w:hint="eastAsia"/>
              </w:rPr>
              <w:t>代理服务器</w:t>
            </w:r>
          </w:p>
        </w:tc>
      </w:tr>
      <w:tr w:rsidR="006B2F5F" w14:paraId="4ED760E4"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8A26791"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Ransomware</w:t>
            </w:r>
          </w:p>
        </w:tc>
        <w:tc>
          <w:tcPr>
            <w:tcW w:w="4678" w:type="dxa"/>
            <w:tcBorders>
              <w:top w:val="nil"/>
              <w:left w:val="nil"/>
              <w:bottom w:val="single" w:sz="4" w:space="0" w:color="auto"/>
              <w:right w:val="single" w:sz="4" w:space="0" w:color="auto"/>
            </w:tcBorders>
            <w:shd w:val="clear" w:color="auto" w:fill="auto"/>
            <w:noWrap/>
            <w:vAlign w:val="center"/>
          </w:tcPr>
          <w:p w14:paraId="496BFD0B" w14:textId="77777777" w:rsidR="006B2F5F" w:rsidRDefault="00000000">
            <w:pPr>
              <w:pStyle w:val="20"/>
              <w:ind w:firstLineChars="13" w:firstLine="31"/>
            </w:pPr>
            <w:r>
              <w:rPr>
                <w:rFonts w:hint="eastAsia"/>
              </w:rPr>
              <w:t>勒索软件</w:t>
            </w:r>
          </w:p>
        </w:tc>
      </w:tr>
      <w:tr w:rsidR="006B2F5F" w14:paraId="3D12424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7ACF920"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RDP</w:t>
            </w:r>
          </w:p>
        </w:tc>
        <w:tc>
          <w:tcPr>
            <w:tcW w:w="4678" w:type="dxa"/>
            <w:tcBorders>
              <w:top w:val="nil"/>
              <w:left w:val="nil"/>
              <w:bottom w:val="single" w:sz="4" w:space="0" w:color="auto"/>
              <w:right w:val="single" w:sz="4" w:space="0" w:color="auto"/>
            </w:tcBorders>
            <w:shd w:val="clear" w:color="auto" w:fill="auto"/>
            <w:noWrap/>
            <w:vAlign w:val="center"/>
          </w:tcPr>
          <w:p w14:paraId="01DE027E" w14:textId="77777777" w:rsidR="006B2F5F" w:rsidRDefault="00000000">
            <w:pPr>
              <w:pStyle w:val="20"/>
              <w:ind w:firstLineChars="13" w:firstLine="31"/>
            </w:pPr>
            <w:r>
              <w:rPr>
                <w:rFonts w:hint="eastAsia"/>
              </w:rPr>
              <w:t>远程桌面协议</w:t>
            </w:r>
          </w:p>
        </w:tc>
      </w:tr>
      <w:tr w:rsidR="006B2F5F" w14:paraId="70130D11"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085D24D"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Remote Access Trojan</w:t>
            </w:r>
          </w:p>
        </w:tc>
        <w:tc>
          <w:tcPr>
            <w:tcW w:w="4678" w:type="dxa"/>
            <w:tcBorders>
              <w:top w:val="nil"/>
              <w:left w:val="nil"/>
              <w:bottom w:val="single" w:sz="4" w:space="0" w:color="auto"/>
              <w:right w:val="single" w:sz="4" w:space="0" w:color="auto"/>
            </w:tcBorders>
            <w:shd w:val="clear" w:color="auto" w:fill="auto"/>
            <w:noWrap/>
            <w:vAlign w:val="center"/>
          </w:tcPr>
          <w:p w14:paraId="28E18E0B" w14:textId="77777777" w:rsidR="006B2F5F" w:rsidRDefault="00000000">
            <w:pPr>
              <w:pStyle w:val="20"/>
              <w:ind w:firstLineChars="13" w:firstLine="31"/>
            </w:pPr>
            <w:r>
              <w:rPr>
                <w:rFonts w:hint="eastAsia"/>
              </w:rPr>
              <w:t>远程访问木马（RAT）</w:t>
            </w:r>
          </w:p>
        </w:tc>
      </w:tr>
      <w:tr w:rsidR="006B2F5F" w14:paraId="14543F5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5E93F0C"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Rootkit</w:t>
            </w:r>
          </w:p>
        </w:tc>
        <w:tc>
          <w:tcPr>
            <w:tcW w:w="4678" w:type="dxa"/>
            <w:tcBorders>
              <w:top w:val="nil"/>
              <w:left w:val="nil"/>
              <w:bottom w:val="single" w:sz="4" w:space="0" w:color="auto"/>
              <w:right w:val="single" w:sz="4" w:space="0" w:color="auto"/>
            </w:tcBorders>
            <w:shd w:val="clear" w:color="auto" w:fill="auto"/>
            <w:noWrap/>
            <w:vAlign w:val="center"/>
          </w:tcPr>
          <w:p w14:paraId="002486CE" w14:textId="77777777" w:rsidR="006B2F5F" w:rsidRDefault="00000000">
            <w:pPr>
              <w:pStyle w:val="20"/>
              <w:ind w:firstLineChars="13" w:firstLine="31"/>
            </w:pPr>
            <w:r>
              <w:rPr>
                <w:rFonts w:hint="eastAsia"/>
              </w:rPr>
              <w:t>一种旨在隐藏在计算机上的恶意软件</w:t>
            </w:r>
          </w:p>
        </w:tc>
      </w:tr>
      <w:tr w:rsidR="006B2F5F" w14:paraId="274819AD"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F0EB06A"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Secret key</w:t>
            </w:r>
          </w:p>
        </w:tc>
        <w:tc>
          <w:tcPr>
            <w:tcW w:w="4678" w:type="dxa"/>
            <w:tcBorders>
              <w:top w:val="nil"/>
              <w:left w:val="nil"/>
              <w:bottom w:val="single" w:sz="4" w:space="0" w:color="auto"/>
              <w:right w:val="single" w:sz="4" w:space="0" w:color="auto"/>
            </w:tcBorders>
            <w:shd w:val="clear" w:color="auto" w:fill="auto"/>
            <w:noWrap/>
            <w:vAlign w:val="center"/>
          </w:tcPr>
          <w:p w14:paraId="7192C979" w14:textId="77777777" w:rsidR="006B2F5F" w:rsidRDefault="00000000">
            <w:pPr>
              <w:pStyle w:val="20"/>
              <w:ind w:firstLineChars="13" w:firstLine="31"/>
            </w:pPr>
            <w:r>
              <w:rPr>
                <w:rFonts w:hint="eastAsia"/>
              </w:rPr>
              <w:t>密钥</w:t>
            </w:r>
          </w:p>
        </w:tc>
      </w:tr>
      <w:tr w:rsidR="006B2F5F" w14:paraId="48970CCB"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40DB8EC"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Secure Socket Layer</w:t>
            </w:r>
          </w:p>
        </w:tc>
        <w:tc>
          <w:tcPr>
            <w:tcW w:w="4678" w:type="dxa"/>
            <w:tcBorders>
              <w:top w:val="nil"/>
              <w:left w:val="nil"/>
              <w:bottom w:val="single" w:sz="4" w:space="0" w:color="auto"/>
              <w:right w:val="single" w:sz="4" w:space="0" w:color="auto"/>
            </w:tcBorders>
            <w:shd w:val="clear" w:color="auto" w:fill="auto"/>
            <w:noWrap/>
            <w:vAlign w:val="center"/>
          </w:tcPr>
          <w:p w14:paraId="6D7BFC9D" w14:textId="77777777" w:rsidR="006B2F5F" w:rsidRDefault="00000000">
            <w:pPr>
              <w:pStyle w:val="20"/>
              <w:ind w:firstLineChars="13" w:firstLine="31"/>
            </w:pPr>
            <w:r>
              <w:rPr>
                <w:rFonts w:hint="eastAsia"/>
              </w:rPr>
              <w:t>安全套接字层（SSL）</w:t>
            </w:r>
          </w:p>
        </w:tc>
      </w:tr>
      <w:tr w:rsidR="006B2F5F" w14:paraId="5212BC3E"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5D2A807"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Smishing</w:t>
            </w:r>
          </w:p>
        </w:tc>
        <w:tc>
          <w:tcPr>
            <w:tcW w:w="4678" w:type="dxa"/>
            <w:tcBorders>
              <w:top w:val="nil"/>
              <w:left w:val="nil"/>
              <w:bottom w:val="single" w:sz="4" w:space="0" w:color="auto"/>
              <w:right w:val="single" w:sz="4" w:space="0" w:color="auto"/>
            </w:tcBorders>
            <w:shd w:val="clear" w:color="auto" w:fill="auto"/>
            <w:noWrap/>
            <w:vAlign w:val="center"/>
          </w:tcPr>
          <w:p w14:paraId="5D84FE0A" w14:textId="77777777" w:rsidR="006B2F5F" w:rsidRDefault="00000000">
            <w:pPr>
              <w:pStyle w:val="20"/>
              <w:ind w:firstLineChars="13" w:firstLine="31"/>
            </w:pPr>
            <w:r>
              <w:rPr>
                <w:rFonts w:hint="eastAsia"/>
              </w:rPr>
              <w:t>短信钓鱼</w:t>
            </w:r>
          </w:p>
        </w:tc>
      </w:tr>
      <w:tr w:rsidR="006B2F5F" w14:paraId="0C542ED4"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3CC84F8"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Spam</w:t>
            </w:r>
          </w:p>
        </w:tc>
        <w:tc>
          <w:tcPr>
            <w:tcW w:w="4678" w:type="dxa"/>
            <w:tcBorders>
              <w:top w:val="nil"/>
              <w:left w:val="nil"/>
              <w:bottom w:val="single" w:sz="4" w:space="0" w:color="auto"/>
              <w:right w:val="single" w:sz="4" w:space="0" w:color="auto"/>
            </w:tcBorders>
            <w:shd w:val="clear" w:color="auto" w:fill="auto"/>
            <w:noWrap/>
            <w:vAlign w:val="center"/>
          </w:tcPr>
          <w:p w14:paraId="4815EDE4" w14:textId="77777777" w:rsidR="006B2F5F" w:rsidRDefault="00000000">
            <w:pPr>
              <w:pStyle w:val="20"/>
              <w:ind w:firstLineChars="13" w:firstLine="31"/>
            </w:pPr>
            <w:r>
              <w:rPr>
                <w:rFonts w:hint="eastAsia"/>
              </w:rPr>
              <w:t>垃圾邮件</w:t>
            </w:r>
          </w:p>
        </w:tc>
      </w:tr>
      <w:tr w:rsidR="006B2F5F" w14:paraId="3634266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4953D2E"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Spear Phishing</w:t>
            </w:r>
          </w:p>
        </w:tc>
        <w:tc>
          <w:tcPr>
            <w:tcW w:w="4678" w:type="dxa"/>
            <w:tcBorders>
              <w:top w:val="nil"/>
              <w:left w:val="nil"/>
              <w:bottom w:val="single" w:sz="4" w:space="0" w:color="auto"/>
              <w:right w:val="single" w:sz="4" w:space="0" w:color="auto"/>
            </w:tcBorders>
            <w:shd w:val="clear" w:color="auto" w:fill="auto"/>
            <w:noWrap/>
            <w:vAlign w:val="center"/>
          </w:tcPr>
          <w:p w14:paraId="3C58D019" w14:textId="77777777" w:rsidR="006B2F5F" w:rsidRDefault="00000000">
            <w:pPr>
              <w:pStyle w:val="20"/>
              <w:ind w:firstLineChars="13" w:firstLine="31"/>
            </w:pPr>
            <w:r>
              <w:rPr>
                <w:rFonts w:hint="eastAsia"/>
              </w:rPr>
              <w:t>鱼叉式网络钓鱼攻击</w:t>
            </w:r>
          </w:p>
        </w:tc>
      </w:tr>
      <w:tr w:rsidR="006B2F5F" w14:paraId="7F8BC150"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9B0FBCF"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Spoofing</w:t>
            </w:r>
          </w:p>
        </w:tc>
        <w:tc>
          <w:tcPr>
            <w:tcW w:w="4678" w:type="dxa"/>
            <w:tcBorders>
              <w:top w:val="nil"/>
              <w:left w:val="nil"/>
              <w:bottom w:val="single" w:sz="4" w:space="0" w:color="auto"/>
              <w:right w:val="single" w:sz="4" w:space="0" w:color="auto"/>
            </w:tcBorders>
            <w:shd w:val="clear" w:color="auto" w:fill="auto"/>
            <w:noWrap/>
            <w:vAlign w:val="center"/>
          </w:tcPr>
          <w:p w14:paraId="65B8D9E3" w14:textId="77777777" w:rsidR="006B2F5F" w:rsidRDefault="00000000">
            <w:pPr>
              <w:pStyle w:val="20"/>
              <w:ind w:firstLineChars="13" w:firstLine="31"/>
            </w:pPr>
            <w:r>
              <w:rPr>
                <w:rFonts w:hint="eastAsia"/>
              </w:rPr>
              <w:t>欺骗</w:t>
            </w:r>
          </w:p>
        </w:tc>
      </w:tr>
      <w:tr w:rsidR="006B2F5F" w14:paraId="520821E9"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F8410D3"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lastRenderedPageBreak/>
              <w:t>Spyware</w:t>
            </w:r>
          </w:p>
        </w:tc>
        <w:tc>
          <w:tcPr>
            <w:tcW w:w="4678" w:type="dxa"/>
            <w:tcBorders>
              <w:top w:val="nil"/>
              <w:left w:val="nil"/>
              <w:bottom w:val="single" w:sz="4" w:space="0" w:color="auto"/>
              <w:right w:val="single" w:sz="4" w:space="0" w:color="auto"/>
            </w:tcBorders>
            <w:shd w:val="clear" w:color="auto" w:fill="auto"/>
            <w:noWrap/>
            <w:vAlign w:val="center"/>
          </w:tcPr>
          <w:p w14:paraId="788644BE" w14:textId="77777777" w:rsidR="006B2F5F" w:rsidRDefault="00000000">
            <w:pPr>
              <w:pStyle w:val="20"/>
              <w:ind w:firstLineChars="13" w:firstLine="31"/>
            </w:pPr>
            <w:r>
              <w:rPr>
                <w:rFonts w:hint="eastAsia"/>
              </w:rPr>
              <w:t>间谍软件</w:t>
            </w:r>
          </w:p>
        </w:tc>
      </w:tr>
      <w:tr w:rsidR="006B2F5F" w14:paraId="60761F1D"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D09CF46"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SQL injection</w:t>
            </w:r>
          </w:p>
        </w:tc>
        <w:tc>
          <w:tcPr>
            <w:tcW w:w="4678" w:type="dxa"/>
            <w:tcBorders>
              <w:top w:val="nil"/>
              <w:left w:val="nil"/>
              <w:bottom w:val="single" w:sz="4" w:space="0" w:color="auto"/>
              <w:right w:val="single" w:sz="4" w:space="0" w:color="auto"/>
            </w:tcBorders>
            <w:shd w:val="clear" w:color="auto" w:fill="auto"/>
            <w:noWrap/>
            <w:vAlign w:val="center"/>
          </w:tcPr>
          <w:p w14:paraId="1C616BED" w14:textId="77777777" w:rsidR="006B2F5F" w:rsidRDefault="00000000">
            <w:pPr>
              <w:pStyle w:val="20"/>
              <w:ind w:firstLineChars="13" w:firstLine="31"/>
            </w:pPr>
            <w:r>
              <w:rPr>
                <w:rFonts w:hint="eastAsia"/>
              </w:rPr>
              <w:t>SQL注入</w:t>
            </w:r>
          </w:p>
        </w:tc>
      </w:tr>
      <w:tr w:rsidR="006B2F5F" w14:paraId="71433B9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E948855"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Threat analysis</w:t>
            </w:r>
          </w:p>
        </w:tc>
        <w:tc>
          <w:tcPr>
            <w:tcW w:w="4678" w:type="dxa"/>
            <w:tcBorders>
              <w:top w:val="nil"/>
              <w:left w:val="nil"/>
              <w:bottom w:val="single" w:sz="4" w:space="0" w:color="auto"/>
              <w:right w:val="single" w:sz="4" w:space="0" w:color="auto"/>
            </w:tcBorders>
            <w:shd w:val="clear" w:color="auto" w:fill="auto"/>
            <w:noWrap/>
            <w:vAlign w:val="center"/>
          </w:tcPr>
          <w:p w14:paraId="133EF4D5" w14:textId="77777777" w:rsidR="006B2F5F" w:rsidRDefault="00000000">
            <w:pPr>
              <w:pStyle w:val="20"/>
              <w:ind w:firstLineChars="13" w:firstLine="31"/>
            </w:pPr>
            <w:r>
              <w:rPr>
                <w:rFonts w:hint="eastAsia"/>
              </w:rPr>
              <w:t>威胁分析</w:t>
            </w:r>
          </w:p>
        </w:tc>
      </w:tr>
      <w:tr w:rsidR="006B2F5F" w14:paraId="37521E15"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B51C9C7"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Traffic</w:t>
            </w:r>
          </w:p>
        </w:tc>
        <w:tc>
          <w:tcPr>
            <w:tcW w:w="4678" w:type="dxa"/>
            <w:tcBorders>
              <w:top w:val="nil"/>
              <w:left w:val="nil"/>
              <w:bottom w:val="single" w:sz="4" w:space="0" w:color="auto"/>
              <w:right w:val="single" w:sz="4" w:space="0" w:color="auto"/>
            </w:tcBorders>
            <w:shd w:val="clear" w:color="auto" w:fill="auto"/>
            <w:noWrap/>
            <w:vAlign w:val="center"/>
          </w:tcPr>
          <w:p w14:paraId="4BB69A81" w14:textId="77777777" w:rsidR="006B2F5F" w:rsidRDefault="00000000">
            <w:pPr>
              <w:pStyle w:val="20"/>
              <w:ind w:firstLineChars="13" w:firstLine="31"/>
            </w:pPr>
            <w:r>
              <w:rPr>
                <w:rFonts w:hint="eastAsia"/>
              </w:rPr>
              <w:t>流量</w:t>
            </w:r>
          </w:p>
        </w:tc>
      </w:tr>
      <w:tr w:rsidR="006B2F5F" w14:paraId="05418806"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458CF96"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Trojan</w:t>
            </w:r>
          </w:p>
        </w:tc>
        <w:tc>
          <w:tcPr>
            <w:tcW w:w="4678" w:type="dxa"/>
            <w:tcBorders>
              <w:top w:val="nil"/>
              <w:left w:val="nil"/>
              <w:bottom w:val="single" w:sz="4" w:space="0" w:color="auto"/>
              <w:right w:val="single" w:sz="4" w:space="0" w:color="auto"/>
            </w:tcBorders>
            <w:shd w:val="clear" w:color="auto" w:fill="auto"/>
            <w:noWrap/>
            <w:vAlign w:val="center"/>
          </w:tcPr>
          <w:p w14:paraId="3E20A407" w14:textId="77777777" w:rsidR="006B2F5F" w:rsidRDefault="00000000">
            <w:pPr>
              <w:pStyle w:val="20"/>
              <w:ind w:firstLineChars="13" w:firstLine="31"/>
            </w:pPr>
            <w:r>
              <w:rPr>
                <w:rFonts w:hint="eastAsia"/>
              </w:rPr>
              <w:t>木马</w:t>
            </w:r>
          </w:p>
        </w:tc>
      </w:tr>
      <w:tr w:rsidR="006B2F5F" w14:paraId="6718346A"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E0BFBBD"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Two-Factor Authentication</w:t>
            </w:r>
          </w:p>
        </w:tc>
        <w:tc>
          <w:tcPr>
            <w:tcW w:w="4678" w:type="dxa"/>
            <w:tcBorders>
              <w:top w:val="nil"/>
              <w:left w:val="nil"/>
              <w:bottom w:val="single" w:sz="4" w:space="0" w:color="auto"/>
              <w:right w:val="single" w:sz="4" w:space="0" w:color="auto"/>
            </w:tcBorders>
            <w:shd w:val="clear" w:color="auto" w:fill="auto"/>
            <w:noWrap/>
            <w:vAlign w:val="center"/>
          </w:tcPr>
          <w:p w14:paraId="6CC545EB" w14:textId="77777777" w:rsidR="006B2F5F" w:rsidRDefault="00000000">
            <w:pPr>
              <w:pStyle w:val="20"/>
              <w:ind w:firstLineChars="13" w:firstLine="31"/>
            </w:pPr>
            <w:r>
              <w:rPr>
                <w:rFonts w:hint="eastAsia"/>
              </w:rPr>
              <w:t>双因素认证(2FA)</w:t>
            </w:r>
          </w:p>
        </w:tc>
      </w:tr>
      <w:tr w:rsidR="006B2F5F" w14:paraId="105237EE"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69FC3DD" w14:textId="77777777" w:rsidR="006B2F5F" w:rsidRDefault="00000000">
            <w:pPr>
              <w:widowControl/>
              <w:spacing w:line="240" w:lineRule="auto"/>
              <w:rPr>
                <w:rFonts w:ascii="DengXian" w:eastAsia="DengXian" w:hAnsi="DengXian" w:cs="宋体"/>
                <w:color w:val="000000"/>
                <w:kern w:val="0"/>
                <w:sz w:val="22"/>
                <w:szCs w:val="22"/>
              </w:rPr>
            </w:pPr>
            <w:proofErr w:type="spellStart"/>
            <w:r>
              <w:rPr>
                <w:rFonts w:ascii="DengXian" w:eastAsia="DengXian" w:hAnsi="DengXian" w:cs="宋体" w:hint="eastAsia"/>
                <w:color w:val="000000"/>
                <w:kern w:val="0"/>
                <w:sz w:val="22"/>
                <w:szCs w:val="22"/>
              </w:rPr>
              <w:t>Unauthorised</w:t>
            </w:r>
            <w:proofErr w:type="spellEnd"/>
            <w:r>
              <w:rPr>
                <w:rFonts w:ascii="DengXian" w:eastAsia="DengXian" w:hAnsi="DengXian" w:cs="宋体" w:hint="eastAsia"/>
                <w:color w:val="000000"/>
                <w:kern w:val="0"/>
                <w:sz w:val="22"/>
                <w:szCs w:val="22"/>
              </w:rPr>
              <w:t xml:space="preserve"> access</w:t>
            </w:r>
          </w:p>
        </w:tc>
        <w:tc>
          <w:tcPr>
            <w:tcW w:w="4678" w:type="dxa"/>
            <w:tcBorders>
              <w:top w:val="nil"/>
              <w:left w:val="nil"/>
              <w:bottom w:val="single" w:sz="4" w:space="0" w:color="auto"/>
              <w:right w:val="single" w:sz="4" w:space="0" w:color="auto"/>
            </w:tcBorders>
            <w:shd w:val="clear" w:color="auto" w:fill="auto"/>
            <w:noWrap/>
            <w:vAlign w:val="center"/>
          </w:tcPr>
          <w:p w14:paraId="5A29CAB4" w14:textId="77777777" w:rsidR="006B2F5F" w:rsidRDefault="00000000">
            <w:pPr>
              <w:pStyle w:val="20"/>
              <w:ind w:firstLineChars="13" w:firstLine="31"/>
            </w:pPr>
            <w:r>
              <w:rPr>
                <w:rFonts w:hint="eastAsia"/>
              </w:rPr>
              <w:t>未授权访问</w:t>
            </w:r>
          </w:p>
        </w:tc>
      </w:tr>
      <w:tr w:rsidR="006B2F5F" w14:paraId="7BBAA50C"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3D386573"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Virtual Private Network</w:t>
            </w:r>
          </w:p>
        </w:tc>
        <w:tc>
          <w:tcPr>
            <w:tcW w:w="4678" w:type="dxa"/>
            <w:tcBorders>
              <w:top w:val="nil"/>
              <w:left w:val="nil"/>
              <w:bottom w:val="single" w:sz="4" w:space="0" w:color="auto"/>
              <w:right w:val="single" w:sz="4" w:space="0" w:color="auto"/>
            </w:tcBorders>
            <w:shd w:val="clear" w:color="auto" w:fill="auto"/>
            <w:noWrap/>
            <w:vAlign w:val="center"/>
          </w:tcPr>
          <w:p w14:paraId="3798CB43" w14:textId="77777777" w:rsidR="006B2F5F" w:rsidRDefault="00000000">
            <w:pPr>
              <w:pStyle w:val="20"/>
              <w:ind w:firstLineChars="13" w:firstLine="31"/>
            </w:pPr>
            <w:r>
              <w:rPr>
                <w:rFonts w:hint="eastAsia"/>
              </w:rPr>
              <w:t>虚拟专用网(VPN)</w:t>
            </w:r>
          </w:p>
        </w:tc>
      </w:tr>
      <w:tr w:rsidR="006B2F5F" w14:paraId="09AF1071"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425ACA26"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Virus</w:t>
            </w:r>
          </w:p>
        </w:tc>
        <w:tc>
          <w:tcPr>
            <w:tcW w:w="4678" w:type="dxa"/>
            <w:tcBorders>
              <w:top w:val="nil"/>
              <w:left w:val="nil"/>
              <w:bottom w:val="single" w:sz="4" w:space="0" w:color="auto"/>
              <w:right w:val="single" w:sz="4" w:space="0" w:color="auto"/>
            </w:tcBorders>
            <w:shd w:val="clear" w:color="auto" w:fill="auto"/>
            <w:noWrap/>
            <w:vAlign w:val="center"/>
          </w:tcPr>
          <w:p w14:paraId="3009F955" w14:textId="77777777" w:rsidR="006B2F5F" w:rsidRDefault="00000000">
            <w:pPr>
              <w:pStyle w:val="20"/>
              <w:ind w:firstLineChars="13" w:firstLine="31"/>
            </w:pPr>
            <w:r>
              <w:rPr>
                <w:rFonts w:hint="eastAsia"/>
              </w:rPr>
              <w:t>计算机病毒</w:t>
            </w:r>
          </w:p>
        </w:tc>
      </w:tr>
      <w:tr w:rsidR="006B2F5F" w14:paraId="602FF2F7"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C167B5F"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Vulnerability</w:t>
            </w:r>
          </w:p>
        </w:tc>
        <w:tc>
          <w:tcPr>
            <w:tcW w:w="4678" w:type="dxa"/>
            <w:tcBorders>
              <w:top w:val="nil"/>
              <w:left w:val="nil"/>
              <w:bottom w:val="single" w:sz="4" w:space="0" w:color="auto"/>
              <w:right w:val="single" w:sz="4" w:space="0" w:color="auto"/>
            </w:tcBorders>
            <w:shd w:val="clear" w:color="auto" w:fill="auto"/>
            <w:noWrap/>
            <w:vAlign w:val="center"/>
          </w:tcPr>
          <w:p w14:paraId="2587A775" w14:textId="77777777" w:rsidR="006B2F5F" w:rsidRDefault="00000000">
            <w:pPr>
              <w:pStyle w:val="20"/>
              <w:ind w:firstLineChars="13" w:firstLine="31"/>
            </w:pPr>
            <w:r>
              <w:rPr>
                <w:rFonts w:hint="eastAsia"/>
              </w:rPr>
              <w:t>脆弱性/漏洞</w:t>
            </w:r>
          </w:p>
        </w:tc>
      </w:tr>
      <w:tr w:rsidR="006B2F5F" w14:paraId="5823F6F2"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A88E82A"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Watering hole</w:t>
            </w:r>
          </w:p>
        </w:tc>
        <w:tc>
          <w:tcPr>
            <w:tcW w:w="4678" w:type="dxa"/>
            <w:tcBorders>
              <w:top w:val="nil"/>
              <w:left w:val="nil"/>
              <w:bottom w:val="single" w:sz="4" w:space="0" w:color="auto"/>
              <w:right w:val="single" w:sz="4" w:space="0" w:color="auto"/>
            </w:tcBorders>
            <w:shd w:val="clear" w:color="auto" w:fill="auto"/>
            <w:noWrap/>
            <w:vAlign w:val="center"/>
          </w:tcPr>
          <w:p w14:paraId="613F6574" w14:textId="77777777" w:rsidR="006B2F5F" w:rsidRDefault="00000000">
            <w:pPr>
              <w:pStyle w:val="20"/>
              <w:ind w:firstLineChars="13" w:firstLine="31"/>
            </w:pPr>
            <w:r>
              <w:rPr>
                <w:rFonts w:hint="eastAsia"/>
              </w:rPr>
              <w:t>水坑攻击</w:t>
            </w:r>
          </w:p>
        </w:tc>
      </w:tr>
      <w:tr w:rsidR="006B2F5F" w14:paraId="6D8B9F78"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76C579A7"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Web Application Firewall</w:t>
            </w:r>
          </w:p>
        </w:tc>
        <w:tc>
          <w:tcPr>
            <w:tcW w:w="4678" w:type="dxa"/>
            <w:tcBorders>
              <w:top w:val="nil"/>
              <w:left w:val="nil"/>
              <w:bottom w:val="single" w:sz="4" w:space="0" w:color="auto"/>
              <w:right w:val="single" w:sz="4" w:space="0" w:color="auto"/>
            </w:tcBorders>
            <w:shd w:val="clear" w:color="auto" w:fill="auto"/>
            <w:noWrap/>
            <w:vAlign w:val="center"/>
          </w:tcPr>
          <w:p w14:paraId="10D8F069" w14:textId="77777777" w:rsidR="006B2F5F" w:rsidRDefault="00000000">
            <w:pPr>
              <w:pStyle w:val="20"/>
              <w:ind w:firstLineChars="13" w:firstLine="31"/>
            </w:pPr>
            <w:r>
              <w:rPr>
                <w:rFonts w:hint="eastAsia"/>
              </w:rPr>
              <w:t>Web应用数智物联安全网关(WAF )</w:t>
            </w:r>
          </w:p>
        </w:tc>
      </w:tr>
      <w:tr w:rsidR="006B2F5F" w14:paraId="0C0FF14E"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071A8B2"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Whitehat</w:t>
            </w:r>
          </w:p>
        </w:tc>
        <w:tc>
          <w:tcPr>
            <w:tcW w:w="4678" w:type="dxa"/>
            <w:tcBorders>
              <w:top w:val="nil"/>
              <w:left w:val="nil"/>
              <w:bottom w:val="single" w:sz="4" w:space="0" w:color="auto"/>
              <w:right w:val="single" w:sz="4" w:space="0" w:color="auto"/>
            </w:tcBorders>
            <w:shd w:val="clear" w:color="auto" w:fill="auto"/>
            <w:noWrap/>
            <w:vAlign w:val="center"/>
          </w:tcPr>
          <w:p w14:paraId="43616FEF" w14:textId="77777777" w:rsidR="006B2F5F" w:rsidRDefault="00000000">
            <w:pPr>
              <w:pStyle w:val="20"/>
              <w:ind w:firstLineChars="13" w:firstLine="31"/>
            </w:pPr>
            <w:r>
              <w:rPr>
                <w:rFonts w:hint="eastAsia"/>
              </w:rPr>
              <w:t>白帽/白帽子</w:t>
            </w:r>
          </w:p>
        </w:tc>
      </w:tr>
      <w:tr w:rsidR="006B2F5F" w14:paraId="7B984E76" w14:textId="77777777">
        <w:trPr>
          <w:trHeight w:val="276"/>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AA8E9C4"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Whitelist</w:t>
            </w:r>
          </w:p>
        </w:tc>
        <w:tc>
          <w:tcPr>
            <w:tcW w:w="4678" w:type="dxa"/>
            <w:tcBorders>
              <w:top w:val="nil"/>
              <w:left w:val="nil"/>
              <w:bottom w:val="single" w:sz="4" w:space="0" w:color="auto"/>
              <w:right w:val="single" w:sz="4" w:space="0" w:color="auto"/>
            </w:tcBorders>
            <w:shd w:val="clear" w:color="auto" w:fill="auto"/>
            <w:noWrap/>
            <w:vAlign w:val="center"/>
          </w:tcPr>
          <w:p w14:paraId="1D1CF965" w14:textId="77777777" w:rsidR="006B2F5F" w:rsidRDefault="00000000">
            <w:pPr>
              <w:pStyle w:val="20"/>
              <w:ind w:firstLineChars="13" w:firstLine="31"/>
            </w:pPr>
            <w:r>
              <w:rPr>
                <w:rFonts w:hint="eastAsia"/>
              </w:rPr>
              <w:t>白名单</w:t>
            </w:r>
          </w:p>
        </w:tc>
      </w:tr>
      <w:tr w:rsidR="006B2F5F" w14:paraId="446F145D" w14:textId="77777777">
        <w:trPr>
          <w:trHeight w:val="58"/>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D06FC9B" w14:textId="77777777" w:rsidR="006B2F5F" w:rsidRDefault="00000000">
            <w:pPr>
              <w:widowControl/>
              <w:spacing w:line="240" w:lineRule="auto"/>
              <w:rPr>
                <w:rFonts w:ascii="DengXian" w:eastAsia="DengXian" w:hAnsi="DengXian" w:cs="宋体"/>
                <w:color w:val="000000"/>
                <w:kern w:val="0"/>
                <w:sz w:val="22"/>
                <w:szCs w:val="22"/>
              </w:rPr>
            </w:pPr>
            <w:r>
              <w:rPr>
                <w:rFonts w:ascii="DengXian" w:eastAsia="DengXian" w:hAnsi="DengXian" w:cs="宋体" w:hint="eastAsia"/>
                <w:color w:val="000000"/>
                <w:kern w:val="0"/>
                <w:sz w:val="22"/>
                <w:szCs w:val="22"/>
              </w:rPr>
              <w:t>Worm</w:t>
            </w:r>
          </w:p>
        </w:tc>
        <w:tc>
          <w:tcPr>
            <w:tcW w:w="4678" w:type="dxa"/>
            <w:tcBorders>
              <w:top w:val="nil"/>
              <w:left w:val="nil"/>
              <w:bottom w:val="single" w:sz="4" w:space="0" w:color="auto"/>
              <w:right w:val="single" w:sz="4" w:space="0" w:color="auto"/>
            </w:tcBorders>
            <w:shd w:val="clear" w:color="auto" w:fill="auto"/>
            <w:noWrap/>
            <w:vAlign w:val="center"/>
          </w:tcPr>
          <w:p w14:paraId="301583D3" w14:textId="77777777" w:rsidR="006B2F5F" w:rsidRDefault="00000000">
            <w:pPr>
              <w:pStyle w:val="20"/>
              <w:ind w:firstLineChars="13" w:firstLine="31"/>
            </w:pPr>
            <w:r>
              <w:rPr>
                <w:rFonts w:hint="eastAsia"/>
              </w:rPr>
              <w:t>蠕虫</w:t>
            </w:r>
          </w:p>
        </w:tc>
      </w:tr>
    </w:tbl>
    <w:p w14:paraId="746CFE09" w14:textId="77777777" w:rsidR="006B2F5F" w:rsidRDefault="006B2F5F">
      <w:pPr>
        <w:pStyle w:val="20"/>
        <w:ind w:firstLine="480"/>
      </w:pPr>
    </w:p>
    <w:p w14:paraId="145A9FB3" w14:textId="77777777" w:rsidR="006B2F5F" w:rsidRDefault="006B2F5F">
      <w:pPr>
        <w:widowControl/>
        <w:spacing w:line="240" w:lineRule="auto"/>
        <w:sectPr w:rsidR="006B2F5F" w:rsidSect="00AD5644">
          <w:footerReference w:type="default" r:id="rId216"/>
          <w:pgSz w:w="11906" w:h="16838"/>
          <w:pgMar w:top="1304" w:right="1134" w:bottom="1021" w:left="1134" w:header="658" w:footer="680" w:gutter="0"/>
          <w:pgNumType w:start="1"/>
          <w:cols w:space="425"/>
          <w:docGrid w:linePitch="326"/>
        </w:sectPr>
      </w:pPr>
    </w:p>
    <w:p w14:paraId="73AD563D" w14:textId="77777777" w:rsidR="006B2F5F" w:rsidRDefault="006B2F5F"/>
    <w:sectPr w:rsidR="006B2F5F">
      <w:headerReference w:type="default" r:id="rId217"/>
      <w:footerReference w:type="default" r:id="rId218"/>
      <w:type w:val="continuous"/>
      <w:pgSz w:w="11906" w:h="16838"/>
      <w:pgMar w:top="1304" w:right="1134" w:bottom="1021" w:left="1134" w:header="658" w:footer="193"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F07DF" w14:textId="77777777" w:rsidR="00A47CCB" w:rsidRDefault="00A47CCB">
      <w:pPr>
        <w:spacing w:line="240" w:lineRule="auto"/>
      </w:pPr>
      <w:r>
        <w:separator/>
      </w:r>
    </w:p>
  </w:endnote>
  <w:endnote w:type="continuationSeparator" w:id="0">
    <w:p w14:paraId="2DB293E1" w14:textId="77777777" w:rsidR="00A47CCB" w:rsidRDefault="00A47C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altName w:val="STKaiti"/>
    <w:panose1 w:val="02010600040101010101"/>
    <w:charset w:val="86"/>
    <w:family w:val="auto"/>
    <w:pitch w:val="variable"/>
    <w:sig w:usb0="80000287" w:usb1="280F3C52" w:usb2="00000016" w:usb3="00000000" w:csb0="0004001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b"/>
      </w:rPr>
      <w:id w:val="4710133"/>
      <w:docPartObj>
        <w:docPartGallery w:val="Page Numbers (Bottom of Page)"/>
        <w:docPartUnique/>
      </w:docPartObj>
    </w:sdtPr>
    <w:sdtContent>
      <w:p w14:paraId="17A97D88" w14:textId="5B8C2A79" w:rsidR="00AD5644" w:rsidRDefault="00AD5644" w:rsidP="00AD5644">
        <w:pPr>
          <w:pStyle w:val="ac"/>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33E862A3" w14:textId="77777777" w:rsidR="00AD5644" w:rsidRDefault="00AD564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5C16" w14:textId="476DD832" w:rsidR="006B2F5F" w:rsidRDefault="00000000">
    <w:pPr>
      <w:pStyle w:val="a6"/>
      <w:spacing w:line="14" w:lineRule="auto"/>
      <w:ind w:left="0"/>
      <w:rPr>
        <w:sz w:val="20"/>
      </w:rPr>
    </w:pPr>
    <w:r>
      <w:rPr>
        <w:noProof/>
      </w:rPr>
      <mc:AlternateContent>
        <mc:Choice Requires="wps">
          <w:drawing>
            <wp:anchor distT="0" distB="0" distL="114300" distR="114300" simplePos="0" relativeHeight="251665408" behindDoc="1" locked="0" layoutInCell="1" allowOverlap="1" wp14:anchorId="23A77137" wp14:editId="69AF1B14">
              <wp:simplePos x="0" y="0"/>
              <wp:positionH relativeFrom="page">
                <wp:posOffset>685800</wp:posOffset>
              </wp:positionH>
              <wp:positionV relativeFrom="page">
                <wp:posOffset>10010140</wp:posOffset>
              </wp:positionV>
              <wp:extent cx="6189980" cy="6350"/>
              <wp:effectExtent l="0" t="0" r="0" b="0"/>
              <wp:wrapNone/>
              <wp:docPr id="37" name="任意多边形: 形状 37"/>
              <wp:cNvGraphicFramePr/>
              <a:graphic xmlns:a="http://schemas.openxmlformats.org/drawingml/2006/main">
                <a:graphicData uri="http://schemas.microsoft.com/office/word/2010/wordprocessingShape">
                  <wps:wsp>
                    <wps:cNvSpPr/>
                    <wps:spPr bwMode="auto">
                      <a:xfrm>
                        <a:off x="0" y="0"/>
                        <a:ext cx="6189980" cy="6350"/>
                      </a:xfrm>
                      <a:custGeom>
                        <a:avLst/>
                        <a:gdLst>
                          <a:gd name="T0" fmla="+- 0 10828 1080"/>
                          <a:gd name="T1" fmla="*/ T0 w 9748"/>
                          <a:gd name="T2" fmla="+- 0 15629 15629"/>
                          <a:gd name="T3" fmla="*/ 15629 h 10"/>
                          <a:gd name="T4" fmla="+- 0 5990 1080"/>
                          <a:gd name="T5" fmla="*/ T4 w 9748"/>
                          <a:gd name="T6" fmla="+- 0 15629 15629"/>
                          <a:gd name="T7" fmla="*/ 15629 h 10"/>
                          <a:gd name="T8" fmla="+- 0 5980 1080"/>
                          <a:gd name="T9" fmla="*/ T8 w 9748"/>
                          <a:gd name="T10" fmla="+- 0 15629 15629"/>
                          <a:gd name="T11" fmla="*/ 15629 h 10"/>
                          <a:gd name="T12" fmla="+- 0 1080 1080"/>
                          <a:gd name="T13" fmla="*/ T12 w 9748"/>
                          <a:gd name="T14" fmla="+- 0 15629 15629"/>
                          <a:gd name="T15" fmla="*/ 15629 h 10"/>
                          <a:gd name="T16" fmla="+- 0 1080 1080"/>
                          <a:gd name="T17" fmla="*/ T16 w 9748"/>
                          <a:gd name="T18" fmla="+- 0 15638 15629"/>
                          <a:gd name="T19" fmla="*/ 15638 h 10"/>
                          <a:gd name="T20" fmla="+- 0 5980 1080"/>
                          <a:gd name="T21" fmla="*/ T20 w 9748"/>
                          <a:gd name="T22" fmla="+- 0 15638 15629"/>
                          <a:gd name="T23" fmla="*/ 15638 h 10"/>
                          <a:gd name="T24" fmla="+- 0 5990 1080"/>
                          <a:gd name="T25" fmla="*/ T24 w 9748"/>
                          <a:gd name="T26" fmla="+- 0 15638 15629"/>
                          <a:gd name="T27" fmla="*/ 15638 h 10"/>
                          <a:gd name="T28" fmla="+- 0 10828 1080"/>
                          <a:gd name="T29" fmla="*/ T28 w 9748"/>
                          <a:gd name="T30" fmla="+- 0 15638 15629"/>
                          <a:gd name="T31" fmla="*/ 15638 h 10"/>
                          <a:gd name="T32" fmla="+- 0 10828 1080"/>
                          <a:gd name="T33" fmla="*/ T32 w 9748"/>
                          <a:gd name="T34" fmla="+- 0 15629 15629"/>
                          <a:gd name="T35" fmla="*/ 15629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48" h="10">
                            <a:moveTo>
                              <a:pt x="9748" y="0"/>
                            </a:moveTo>
                            <a:lnTo>
                              <a:pt x="4910" y="0"/>
                            </a:lnTo>
                            <a:lnTo>
                              <a:pt x="4900" y="0"/>
                            </a:lnTo>
                            <a:lnTo>
                              <a:pt x="0" y="0"/>
                            </a:lnTo>
                            <a:lnTo>
                              <a:pt x="0" y="9"/>
                            </a:lnTo>
                            <a:lnTo>
                              <a:pt x="4900" y="9"/>
                            </a:lnTo>
                            <a:lnTo>
                              <a:pt x="4910" y="9"/>
                            </a:lnTo>
                            <a:lnTo>
                              <a:pt x="9748" y="9"/>
                            </a:lnTo>
                            <a:lnTo>
                              <a:pt x="9748"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任意多边形: 形状 37" o:spid="_x0000_s1026" o:spt="100" style="position:absolute;left:0pt;margin-left:54pt;margin-top:788.2pt;height:0.5pt;width:487.4pt;mso-position-horizontal-relative:page;mso-position-vertical-relative:page;z-index:-251651072;mso-width-relative:page;mso-height-relative:page;" fillcolor="#000000" filled="t" stroked="f" coordsize="9748,10" o:gfxdata="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" path="m9748,0l4910,0,4900,0,0,0,0,9,4900,9,4910,9,9748,9,9748,0xe">
              <v:path o:connectlocs="6189980,9924415;3117850,9924415;3111500,9924415;0,9924415;0,9930130;3111500,9930130;3117850,9930130;6189980,9930130;6189980,9924415" o:connectangles="0,0,0,0,0,0,0,0,0"/>
              <v:fill on="t" focussize="0,0"/>
              <v:stroke on="f"/>
              <v:imagedata o:title=""/>
              <o:lock v:ext="edit" aspectratio="f"/>
            </v:shape>
          </w:pict>
        </mc:Fallback>
      </mc:AlternateContent>
    </w:r>
    <w:r>
      <w:rPr>
        <w:noProof/>
      </w:rPr>
      <mc:AlternateContent>
        <mc:Choice Requires="wps">
          <w:drawing>
            <wp:anchor distT="0" distB="0" distL="114300" distR="114300" simplePos="0" relativeHeight="251667456" behindDoc="1" locked="0" layoutInCell="1" allowOverlap="1" wp14:anchorId="3FB2496B" wp14:editId="19F697CD">
              <wp:simplePos x="0" y="0"/>
              <wp:positionH relativeFrom="page">
                <wp:posOffset>6590665</wp:posOffset>
              </wp:positionH>
              <wp:positionV relativeFrom="page">
                <wp:posOffset>10006965</wp:posOffset>
              </wp:positionV>
              <wp:extent cx="196215" cy="167640"/>
              <wp:effectExtent l="0" t="0" r="0" b="0"/>
              <wp:wrapNone/>
              <wp:docPr id="35" name="文本框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67640"/>
                      </a:xfrm>
                      <a:prstGeom prst="rect">
                        <a:avLst/>
                      </a:prstGeom>
                      <a:noFill/>
                      <a:ln>
                        <a:noFill/>
                      </a:ln>
                    </wps:spPr>
                    <wps:txbx>
                      <w:txbxContent>
                        <w:p w14:paraId="10B8B8E6" w14:textId="77777777" w:rsidR="006B2F5F" w:rsidRDefault="00000000">
                          <w:pPr>
                            <w:spacing w:before="14"/>
                            <w:ind w:left="60"/>
                            <w:rPr>
                              <w:rFonts w:ascii="Arial"/>
                              <w:sz w:val="20"/>
                            </w:rPr>
                          </w:pPr>
                          <w:r>
                            <w:fldChar w:fldCharType="begin"/>
                          </w:r>
                          <w:r>
                            <w:rPr>
                              <w:rFonts w:ascii="Arial"/>
                              <w:sz w:val="20"/>
                            </w:rPr>
                            <w:instrText xml:space="preserve"> PAGE  \* ROMAN </w:instrText>
                          </w:r>
                          <w:r>
                            <w:fldChar w:fldCharType="separate"/>
                          </w:r>
                          <w:r>
                            <w:t>IV</w:t>
                          </w:r>
                          <w:r>
                            <w:fldChar w:fldCharType="end"/>
                          </w:r>
                        </w:p>
                      </w:txbxContent>
                    </wps:txbx>
                    <wps:bodyPr rot="0" vert="horz" wrap="square" lIns="0" tIns="0" rIns="0" bIns="0" anchor="t" anchorCtr="0" upright="1">
                      <a:noAutofit/>
                    </wps:bodyPr>
                  </wps:wsp>
                </a:graphicData>
              </a:graphic>
            </wp:anchor>
          </w:drawing>
        </mc:Choice>
        <mc:Fallback>
          <w:pict>
            <v:shapetype w14:anchorId="3FB2496B" id="_x0000_t202" coordsize="21600,21600" o:spt="202" path="m,l,21600r21600,l21600,xe">
              <v:stroke joinstyle="miter"/>
              <v:path gradientshapeok="t" o:connecttype="rect"/>
            </v:shapetype>
            <v:shape id="文本框 35" o:spid="_x0000_s1027" type="#_x0000_t202" style="position:absolute;margin-left:518.95pt;margin-top:787.95pt;width:15.45pt;height:13.2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" filled="f" stroked="f">
              <v:textbox inset="0,0,0,0">
                <w:txbxContent>
                  <w:p w14:paraId="10B8B8E6" w14:textId="77777777" w:rsidR="006B2F5F" w:rsidRDefault="00000000">
                    <w:pPr>
                      <w:spacing w:before="14"/>
                      <w:ind w:left="60"/>
                      <w:rPr>
                        <w:rFonts w:ascii="Arial"/>
                        <w:sz w:val="20"/>
                      </w:rPr>
                    </w:pPr>
                    <w:r>
                      <w:fldChar w:fldCharType="begin"/>
                    </w:r>
                    <w:r>
                      <w:rPr>
                        <w:rFonts w:ascii="Arial"/>
                        <w:sz w:val="20"/>
                      </w:rPr>
                      <w:instrText xml:space="preserve"> PAGE  \* ROMAN </w:instrText>
                    </w:r>
                    <w:r>
                      <w:fldChar w:fldCharType="separate"/>
                    </w:r>
                    <w:r>
                      <w:t>IV</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14:anchorId="569FB379" wp14:editId="47B4FCE0">
              <wp:simplePos x="0" y="0"/>
              <wp:positionH relativeFrom="page">
                <wp:posOffset>2116455</wp:posOffset>
              </wp:positionH>
              <wp:positionV relativeFrom="page">
                <wp:posOffset>10266045</wp:posOffset>
              </wp:positionV>
              <wp:extent cx="3328035" cy="153035"/>
              <wp:effectExtent l="0" t="0" r="0" b="0"/>
              <wp:wrapNone/>
              <wp:docPr id="34" name="文本框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035" cy="153035"/>
                      </a:xfrm>
                      <a:prstGeom prst="rect">
                        <a:avLst/>
                      </a:prstGeom>
                      <a:noFill/>
                      <a:ln>
                        <a:noFill/>
                      </a:ln>
                    </wps:spPr>
                    <wps:txbx>
                      <w:txbxContent>
                        <w:p w14:paraId="47083DD5" w14:textId="77777777" w:rsidR="006B2F5F" w:rsidRDefault="00000000">
                          <w:pPr>
                            <w:spacing w:line="240" w:lineRule="exact"/>
                            <w:ind w:left="20"/>
                            <w:rPr>
                              <w:sz w:val="20"/>
                            </w:rPr>
                          </w:pPr>
                          <w:r>
                            <w:rPr>
                              <w:sz w:val="20"/>
                            </w:rPr>
                            <w:t>版权所有（严格禁止未经许可的公开、修改、复制和使用）</w:t>
                          </w:r>
                        </w:p>
                      </w:txbxContent>
                    </wps:txbx>
                    <wps:bodyPr rot="0" vert="horz" wrap="square" lIns="0" tIns="0" rIns="0" bIns="0" anchor="t" anchorCtr="0" upright="1">
                      <a:noAutofit/>
                    </wps:bodyPr>
                  </wps:wsp>
                </a:graphicData>
              </a:graphic>
            </wp:anchor>
          </w:drawing>
        </mc:Choice>
        <mc:Fallback>
          <w:pict>
            <v:shape w14:anchorId="569FB379" id="文本框 34" o:spid="_x0000_s1028" type="#_x0000_t202" style="position:absolute;margin-left:166.65pt;margin-top:808.35pt;width:262.05pt;height:12.05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" filled="f" stroked="f">
              <v:textbox inset="0,0,0,0">
                <w:txbxContent>
                  <w:p w14:paraId="47083DD5" w14:textId="77777777" w:rsidR="006B2F5F" w:rsidRDefault="00000000">
                    <w:pPr>
                      <w:spacing w:line="240" w:lineRule="exact"/>
                      <w:ind w:left="20"/>
                      <w:rPr>
                        <w:sz w:val="20"/>
                      </w:rPr>
                    </w:pPr>
                    <w:r>
                      <w:rPr>
                        <w:sz w:val="20"/>
                      </w:rPr>
                      <w:t>版权所有（严格禁止未经许可的公开、修改、复制和使用）</w:t>
                    </w:r>
                  </w:p>
                </w:txbxContent>
              </v:textbox>
              <w10:wrap anchorx="page" anchory="page"/>
            </v:shape>
          </w:pict>
        </mc:Fallback>
      </mc:AlternateContent>
    </w:r>
  </w:p>
  <w:p w14:paraId="53ABA011" w14:textId="77777777" w:rsidR="006B2F5F" w:rsidRDefault="006B2F5F">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b"/>
      </w:rPr>
      <w:id w:val="66769481"/>
      <w:docPartObj>
        <w:docPartGallery w:val="Page Numbers (Bottom of Page)"/>
        <w:docPartUnique/>
      </w:docPartObj>
    </w:sdtPr>
    <w:sdtContent>
      <w:p w14:paraId="07B4539B" w14:textId="303340B7" w:rsidR="00AD5644" w:rsidRDefault="00AD5644" w:rsidP="00AD5644">
        <w:pPr>
          <w:pStyle w:val="ac"/>
          <w:framePr w:wrap="none" w:vAnchor="text" w:hAnchor="margin" w:xAlign="center" w:y="1"/>
          <w:rPr>
            <w:rStyle w:val="afb"/>
          </w:rPr>
        </w:pPr>
        <w:r w:rsidRPr="00AD5644">
          <w:rPr>
            <w:rStyle w:val="afb"/>
            <w:color w:val="000000" w:themeColor="text1"/>
          </w:rPr>
          <w:fldChar w:fldCharType="begin"/>
        </w:r>
        <w:r w:rsidRPr="00AD5644">
          <w:rPr>
            <w:rStyle w:val="afb"/>
            <w:color w:val="000000" w:themeColor="text1"/>
          </w:rPr>
          <w:instrText xml:space="preserve"> PAGE </w:instrText>
        </w:r>
        <w:r w:rsidRPr="00AD5644">
          <w:rPr>
            <w:rStyle w:val="afb"/>
            <w:color w:val="000000" w:themeColor="text1"/>
          </w:rPr>
          <w:fldChar w:fldCharType="separate"/>
        </w:r>
        <w:r w:rsidRPr="00AD5644">
          <w:rPr>
            <w:rStyle w:val="afb"/>
            <w:noProof/>
            <w:color w:val="000000" w:themeColor="text1"/>
          </w:rPr>
          <w:t>43</w:t>
        </w:r>
        <w:r w:rsidRPr="00AD5644">
          <w:rPr>
            <w:rStyle w:val="afb"/>
            <w:color w:val="000000" w:themeColor="text1"/>
          </w:rPr>
          <w:fldChar w:fldCharType="end"/>
        </w:r>
      </w:p>
    </w:sdtContent>
  </w:sdt>
  <w:p w14:paraId="7F95C892" w14:textId="0A4915FB" w:rsidR="006B2F5F" w:rsidRDefault="00000000">
    <w:pPr>
      <w:pStyle w:val="a6"/>
      <w:spacing w:line="14" w:lineRule="auto"/>
      <w:ind w:left="0"/>
      <w:rPr>
        <w:sz w:val="20"/>
      </w:rPr>
    </w:pPr>
    <w:r>
      <w:rPr>
        <w:noProof/>
      </w:rPr>
      <mc:AlternateContent>
        <mc:Choice Requires="wps">
          <w:drawing>
            <wp:anchor distT="0" distB="0" distL="114300" distR="114300" simplePos="0" relativeHeight="251672576" behindDoc="1" locked="0" layoutInCell="1" allowOverlap="1" wp14:anchorId="36B5A7C1" wp14:editId="7FD013A8">
              <wp:simplePos x="0" y="0"/>
              <wp:positionH relativeFrom="page">
                <wp:posOffset>2116455</wp:posOffset>
              </wp:positionH>
              <wp:positionV relativeFrom="page">
                <wp:posOffset>10408920</wp:posOffset>
              </wp:positionV>
              <wp:extent cx="3328035" cy="153035"/>
              <wp:effectExtent l="0" t="0" r="0" b="0"/>
              <wp:wrapNone/>
              <wp:docPr id="75" name="文本框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035" cy="153035"/>
                      </a:xfrm>
                      <a:prstGeom prst="rect">
                        <a:avLst/>
                      </a:prstGeom>
                      <a:noFill/>
                      <a:ln>
                        <a:noFill/>
                      </a:ln>
                    </wps:spPr>
                    <wps:txbx>
                      <w:txbxContent>
                        <w:p w14:paraId="24DDAB45" w14:textId="77777777" w:rsidR="006B2F5F" w:rsidRDefault="00000000">
                          <w:pPr>
                            <w:spacing w:line="240" w:lineRule="exact"/>
                            <w:ind w:left="20"/>
                            <w:rPr>
                              <w:sz w:val="20"/>
                            </w:rPr>
                          </w:pPr>
                          <w:r>
                            <w:rPr>
                              <w:sz w:val="20"/>
                            </w:rPr>
                            <w:t>版权所有（严格禁止未经许可的公开、修改、复制和使用）</w:t>
                          </w:r>
                        </w:p>
                      </w:txbxContent>
                    </wps:txbx>
                    <wps:bodyPr rot="0" vert="horz" wrap="square" lIns="0" tIns="0" rIns="0" bIns="0" anchor="t" anchorCtr="0" upright="1">
                      <a:noAutofit/>
                    </wps:bodyPr>
                  </wps:wsp>
                </a:graphicData>
              </a:graphic>
            </wp:anchor>
          </w:drawing>
        </mc:Choice>
        <mc:Fallback>
          <w:pict>
            <v:shapetype w14:anchorId="36B5A7C1" id="_x0000_t202" coordsize="21600,21600" o:spt="202" path="m,l,21600r21600,l21600,xe">
              <v:stroke joinstyle="miter"/>
              <v:path gradientshapeok="t" o:connecttype="rect"/>
            </v:shapetype>
            <v:shape id="文本框 75" o:spid="_x0000_s1029" type="#_x0000_t202" style="position:absolute;margin-left:166.65pt;margin-top:819.6pt;width:262.05pt;height:12.0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" filled="f" stroked="f">
              <v:textbox inset="0,0,0,0">
                <w:txbxContent>
                  <w:p w14:paraId="24DDAB45" w14:textId="77777777" w:rsidR="006B2F5F" w:rsidRDefault="00000000">
                    <w:pPr>
                      <w:spacing w:line="240" w:lineRule="exact"/>
                      <w:ind w:left="20"/>
                      <w:rPr>
                        <w:sz w:val="20"/>
                      </w:rPr>
                    </w:pPr>
                    <w:r>
                      <w:rPr>
                        <w:sz w:val="20"/>
                      </w:rPr>
                      <w:t>版权所有（严格禁止未经许可的公开、修改、复制和使用）</w:t>
                    </w:r>
                  </w:p>
                </w:txbxContent>
              </v:textbox>
              <w10:wrap anchorx="page" anchory="page"/>
            </v:shape>
          </w:pict>
        </mc:Fallback>
      </mc:AlternateContent>
    </w:r>
  </w:p>
  <w:p w14:paraId="303C80D0" w14:textId="6C8F03D2" w:rsidR="006B2F5F" w:rsidRDefault="00000000" w:rsidP="00AD5644">
    <w:pPr>
      <w:pStyle w:val="ac"/>
      <w:tabs>
        <w:tab w:val="clear" w:pos="8306"/>
        <w:tab w:val="left" w:pos="8359"/>
      </w:tabs>
      <w:spacing w:before="24" w:after="48"/>
      <w:ind w:right="24"/>
      <w:jc w:val="left"/>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7F34" w14:textId="77777777" w:rsidR="006B2F5F" w:rsidRDefault="006B2F5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29C3E" w14:textId="77777777" w:rsidR="00A47CCB" w:rsidRDefault="00A47CCB">
      <w:r>
        <w:separator/>
      </w:r>
    </w:p>
  </w:footnote>
  <w:footnote w:type="continuationSeparator" w:id="0">
    <w:p w14:paraId="5E25BBCC" w14:textId="77777777" w:rsidR="00A47CCB" w:rsidRDefault="00A4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60C5" w14:textId="77777777" w:rsidR="006B2F5F" w:rsidRDefault="00A47CCB">
    <w:pPr>
      <w:pStyle w:val="ae"/>
    </w:pPr>
    <w:r>
      <w:pict w14:anchorId="1053B3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06457" o:spid="_x0000_s1028" type="#_x0000_t136" alt="" style="position:absolute;left:0;text-align:left;margin-left:0;margin-top:0;width:603.95pt;height:75.45pt;rotation:315;z-index:-251655168;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华文新魏&quot;;font-size:1pt" fitpath="t" string="安全之道 源于创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A399" w14:textId="77777777" w:rsidR="006B2F5F" w:rsidRDefault="006B2F5F">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5360" w14:textId="77777777" w:rsidR="006B2F5F" w:rsidRDefault="00A47CCB">
    <w:pPr>
      <w:pStyle w:val="ae"/>
    </w:pPr>
    <w:r>
      <w:pict w14:anchorId="410E59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06456" o:spid="_x0000_s1027" type="#_x0000_t136" alt="" style="position:absolute;left:0;text-align:left;margin-left:0;margin-top:0;width:603.95pt;height:75.45pt;rotation:315;z-index:-251656192;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华文新魏&quot;;font-size:1pt" fitpath="t" string="安全之道 源于创新"/>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E253" w14:textId="77777777" w:rsidR="006B2F5F" w:rsidRDefault="00A47CCB">
    <w:pPr>
      <w:pStyle w:val="ae"/>
    </w:pPr>
    <w:r>
      <w:pict w14:anchorId="2BFD3A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06463" o:spid="_x0000_s1026" type="#_x0000_t136" alt="" style="position:absolute;left:0;text-align:left;margin-left:0;margin-top:0;width:603.95pt;height:75.45pt;rotation:315;z-index:-251653120;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华文新魏&quot;;font-size:1pt" fitpath="t" string="安全之道 源于创新"/>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5CDD" w14:textId="2D3607CB" w:rsidR="006B2F5F" w:rsidRPr="00AD5644" w:rsidRDefault="00AD5644" w:rsidP="00AD5644">
    <w:pPr>
      <w:spacing w:line="220" w:lineRule="exact"/>
      <w:ind w:left="20"/>
      <w:jc w:val="center"/>
      <w:rPr>
        <w:rFonts w:hint="eastAsia"/>
        <w:sz w:val="18"/>
      </w:rPr>
    </w:pPr>
    <w:r>
      <w:rPr>
        <w:rFonts w:hint="eastAsia"/>
        <w:sz w:val="18"/>
      </w:rPr>
      <w:t>数智物联安全网关</w:t>
    </w:r>
    <w:r>
      <w:rPr>
        <w:sz w:val="18"/>
      </w:rPr>
      <w:t>用户手册</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1E558" w14:textId="77777777" w:rsidR="006B2F5F" w:rsidRDefault="00A47CCB">
    <w:pPr>
      <w:pStyle w:val="ae"/>
    </w:pPr>
    <w:r>
      <w:pict w14:anchorId="055608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06462" o:spid="_x0000_s1025" type="#_x0000_t136" alt="" style="position:absolute;left:0;text-align:left;margin-left:0;margin-top:0;width:603.95pt;height:75.45pt;rotation:315;z-index:-251654144;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华文新魏&quot;;font-size:1pt" fitpath="t" string="安全之道 源于创新"/>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1BEC" w14:textId="77777777" w:rsidR="006B2F5F" w:rsidRDefault="006B2F5F">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7136F"/>
    <w:multiLevelType w:val="multilevel"/>
    <w:tmpl w:val="0EC7136F"/>
    <w:lvl w:ilvl="0">
      <w:start w:val="1"/>
      <w:numFmt w:val="chineseCountingThousand"/>
      <w:pStyle w:val="1"/>
      <w:lvlText w:val="%1."/>
      <w:lvlJc w:val="left"/>
      <w:pPr>
        <w:ind w:left="432" w:hanging="432"/>
      </w:pPr>
      <w:rPr>
        <w:rFonts w:hint="eastAsia"/>
      </w:rPr>
    </w:lvl>
    <w:lvl w:ilvl="1">
      <w:start w:val="1"/>
      <w:numFmt w:val="decimal"/>
      <w:pStyle w:val="2"/>
      <w:isLgl/>
      <w:lvlText w:val="%1.%2"/>
      <w:lvlJc w:val="left"/>
      <w:pPr>
        <w:ind w:left="576" w:hanging="576"/>
      </w:pPr>
      <w:rPr>
        <w:rFonts w:hint="eastAsia"/>
      </w:rPr>
    </w:lvl>
    <w:lvl w:ilvl="2">
      <w:start w:val="1"/>
      <w:numFmt w:val="decimal"/>
      <w:pStyle w:val="3"/>
      <w:isLgl/>
      <w:lvlText w:val="%1.%2.%3"/>
      <w:lvlJc w:val="left"/>
      <w:pPr>
        <w:ind w:left="720" w:hanging="720"/>
      </w:pPr>
      <w:rPr>
        <w:rFonts w:hint="eastAsia"/>
      </w:rPr>
    </w:lvl>
    <w:lvl w:ilvl="3">
      <w:start w:val="1"/>
      <w:numFmt w:val="decimal"/>
      <w:pStyle w:val="4"/>
      <w:isLgl/>
      <w:lvlText w:val="%1.%2.%3.%4"/>
      <w:lvlJc w:val="left"/>
      <w:pPr>
        <w:ind w:left="864" w:hanging="864"/>
      </w:pPr>
      <w:rPr>
        <w:rFonts w:hint="eastAsia"/>
      </w:rPr>
    </w:lvl>
    <w:lvl w:ilvl="4">
      <w:start w:val="1"/>
      <w:numFmt w:val="decimal"/>
      <w:pStyle w:val="5"/>
      <w:isLgl/>
      <w:lvlText w:val="%1.%2.%3.%4.%5"/>
      <w:lvlJc w:val="left"/>
      <w:pPr>
        <w:ind w:left="1008" w:hanging="1008"/>
      </w:pPr>
      <w:rPr>
        <w:rFonts w:hint="eastAsia"/>
      </w:rPr>
    </w:lvl>
    <w:lvl w:ilvl="5">
      <w:start w:val="1"/>
      <w:numFmt w:val="decimal"/>
      <w:pStyle w:val="6"/>
      <w:isLgl/>
      <w:lvlText w:val="%1.%2.%3.%4.%5.%6"/>
      <w:lvlJc w:val="left"/>
      <w:pPr>
        <w:ind w:left="1152" w:hanging="1152"/>
      </w:pPr>
      <w:rPr>
        <w:rFonts w:hint="eastAsia"/>
      </w:rPr>
    </w:lvl>
    <w:lvl w:ilvl="6">
      <w:start w:val="1"/>
      <w:numFmt w:val="decimal"/>
      <w:pStyle w:val="7"/>
      <w:isLgl/>
      <w:lvlText w:val="%1.%2.%3.%4.%5.%6.%7"/>
      <w:lvlJc w:val="left"/>
      <w:pPr>
        <w:ind w:left="1296" w:hanging="1296"/>
      </w:pPr>
      <w:rPr>
        <w:rFonts w:hint="eastAsia"/>
      </w:rPr>
    </w:lvl>
    <w:lvl w:ilvl="7">
      <w:start w:val="1"/>
      <w:numFmt w:val="decimal"/>
      <w:pStyle w:val="8"/>
      <w:isLgl/>
      <w:lvlText w:val="%1.%2.%3.%4.%5.%6.%7.%8"/>
      <w:lvlJc w:val="left"/>
      <w:pPr>
        <w:ind w:left="1440" w:hanging="1440"/>
      </w:pPr>
      <w:rPr>
        <w:rFonts w:hint="eastAsia"/>
      </w:rPr>
    </w:lvl>
    <w:lvl w:ilvl="8">
      <w:start w:val="1"/>
      <w:numFmt w:val="decimal"/>
      <w:pStyle w:val="9"/>
      <w:isLgl/>
      <w:lvlText w:val="%1.%2.%3.%4.%5.%6.%7.%8.%9"/>
      <w:lvlJc w:val="left"/>
      <w:pPr>
        <w:ind w:left="1584" w:hanging="1584"/>
      </w:pPr>
      <w:rPr>
        <w:rFonts w:hint="eastAsia"/>
      </w:rPr>
    </w:lvl>
  </w:abstractNum>
  <w:abstractNum w:abstractNumId="1" w15:restartNumberingAfterBreak="0">
    <w:nsid w:val="20440F19"/>
    <w:multiLevelType w:val="multilevel"/>
    <w:tmpl w:val="20440F19"/>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2AED0393"/>
    <w:multiLevelType w:val="multilevel"/>
    <w:tmpl w:val="2AED0393"/>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15:restartNumberingAfterBreak="0">
    <w:nsid w:val="56C51E6C"/>
    <w:multiLevelType w:val="multilevel"/>
    <w:tmpl w:val="56C51E6C"/>
    <w:lvl w:ilvl="0">
      <w:start w:val="1"/>
      <w:numFmt w:val="decimal"/>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 w15:restartNumberingAfterBreak="0">
    <w:nsid w:val="5BC863DC"/>
    <w:multiLevelType w:val="multilevel"/>
    <w:tmpl w:val="5BC863D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num w:numId="1" w16cid:durableId="689448970">
    <w:abstractNumId w:val="0"/>
  </w:num>
  <w:num w:numId="2" w16cid:durableId="224609155">
    <w:abstractNumId w:val="4"/>
  </w:num>
  <w:num w:numId="3" w16cid:durableId="1456945746">
    <w:abstractNumId w:val="1"/>
  </w:num>
  <w:num w:numId="4" w16cid:durableId="76556290">
    <w:abstractNumId w:val="2"/>
  </w:num>
  <w:num w:numId="5" w16cid:durableId="548883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YwYTgyMzI4Y2ZhNDk0Yzk3NDQwZDM2M2FmNzlmNTAifQ=="/>
  </w:docVars>
  <w:rsids>
    <w:rsidRoot w:val="00A26522"/>
    <w:rsid w:val="00000C09"/>
    <w:rsid w:val="00001EC9"/>
    <w:rsid w:val="00003338"/>
    <w:rsid w:val="000052F4"/>
    <w:rsid w:val="00005A8F"/>
    <w:rsid w:val="00007F4B"/>
    <w:rsid w:val="00011C1C"/>
    <w:rsid w:val="000122CE"/>
    <w:rsid w:val="00012FE0"/>
    <w:rsid w:val="0001332A"/>
    <w:rsid w:val="00013E2D"/>
    <w:rsid w:val="00015EB2"/>
    <w:rsid w:val="00016480"/>
    <w:rsid w:val="00024157"/>
    <w:rsid w:val="00025264"/>
    <w:rsid w:val="0003053A"/>
    <w:rsid w:val="00030C94"/>
    <w:rsid w:val="00031FAE"/>
    <w:rsid w:val="0003242C"/>
    <w:rsid w:val="000332B8"/>
    <w:rsid w:val="00033541"/>
    <w:rsid w:val="000355EC"/>
    <w:rsid w:val="00035D7B"/>
    <w:rsid w:val="00040BCF"/>
    <w:rsid w:val="000427AC"/>
    <w:rsid w:val="0004456D"/>
    <w:rsid w:val="0004539A"/>
    <w:rsid w:val="00047B02"/>
    <w:rsid w:val="000532A5"/>
    <w:rsid w:val="000614C1"/>
    <w:rsid w:val="00061544"/>
    <w:rsid w:val="000615BD"/>
    <w:rsid w:val="00061B36"/>
    <w:rsid w:val="00061C5C"/>
    <w:rsid w:val="00064BB8"/>
    <w:rsid w:val="00067495"/>
    <w:rsid w:val="00067847"/>
    <w:rsid w:val="00067E26"/>
    <w:rsid w:val="0007316B"/>
    <w:rsid w:val="000739EF"/>
    <w:rsid w:val="00074E05"/>
    <w:rsid w:val="000753C2"/>
    <w:rsid w:val="000772F9"/>
    <w:rsid w:val="00077472"/>
    <w:rsid w:val="00081159"/>
    <w:rsid w:val="00084A6E"/>
    <w:rsid w:val="0008700C"/>
    <w:rsid w:val="00092005"/>
    <w:rsid w:val="00095731"/>
    <w:rsid w:val="00096162"/>
    <w:rsid w:val="000A098C"/>
    <w:rsid w:val="000A4B1B"/>
    <w:rsid w:val="000B1323"/>
    <w:rsid w:val="000B3007"/>
    <w:rsid w:val="000B763A"/>
    <w:rsid w:val="000B77D7"/>
    <w:rsid w:val="000C067C"/>
    <w:rsid w:val="000C0A0C"/>
    <w:rsid w:val="000C210D"/>
    <w:rsid w:val="000C56C5"/>
    <w:rsid w:val="000C69DB"/>
    <w:rsid w:val="000C7038"/>
    <w:rsid w:val="000C797D"/>
    <w:rsid w:val="000D0F95"/>
    <w:rsid w:val="000D1DA5"/>
    <w:rsid w:val="000D65DF"/>
    <w:rsid w:val="000E2B4E"/>
    <w:rsid w:val="000E40FE"/>
    <w:rsid w:val="000E7D83"/>
    <w:rsid w:val="000F1F81"/>
    <w:rsid w:val="0010079F"/>
    <w:rsid w:val="00100C77"/>
    <w:rsid w:val="001018ED"/>
    <w:rsid w:val="00103A1E"/>
    <w:rsid w:val="00111F1F"/>
    <w:rsid w:val="00117124"/>
    <w:rsid w:val="00123577"/>
    <w:rsid w:val="00123E96"/>
    <w:rsid w:val="001256B0"/>
    <w:rsid w:val="00131F49"/>
    <w:rsid w:val="00132F0A"/>
    <w:rsid w:val="00135A71"/>
    <w:rsid w:val="00135F14"/>
    <w:rsid w:val="001362D1"/>
    <w:rsid w:val="001444A3"/>
    <w:rsid w:val="001448BD"/>
    <w:rsid w:val="00153A5D"/>
    <w:rsid w:val="00153CCA"/>
    <w:rsid w:val="001554A3"/>
    <w:rsid w:val="00156040"/>
    <w:rsid w:val="00156247"/>
    <w:rsid w:val="00157543"/>
    <w:rsid w:val="00160208"/>
    <w:rsid w:val="00160E26"/>
    <w:rsid w:val="00164546"/>
    <w:rsid w:val="00164688"/>
    <w:rsid w:val="00165B63"/>
    <w:rsid w:val="00165CC4"/>
    <w:rsid w:val="0016630E"/>
    <w:rsid w:val="00166C1B"/>
    <w:rsid w:val="00170378"/>
    <w:rsid w:val="0017350B"/>
    <w:rsid w:val="00173974"/>
    <w:rsid w:val="00174432"/>
    <w:rsid w:val="00175BF7"/>
    <w:rsid w:val="00176742"/>
    <w:rsid w:val="00176C9F"/>
    <w:rsid w:val="00177680"/>
    <w:rsid w:val="001776A1"/>
    <w:rsid w:val="001779C3"/>
    <w:rsid w:val="00177D2E"/>
    <w:rsid w:val="001814E9"/>
    <w:rsid w:val="0018331A"/>
    <w:rsid w:val="00187C07"/>
    <w:rsid w:val="00197903"/>
    <w:rsid w:val="00197EEF"/>
    <w:rsid w:val="001A0B28"/>
    <w:rsid w:val="001A15F1"/>
    <w:rsid w:val="001A7402"/>
    <w:rsid w:val="001A7518"/>
    <w:rsid w:val="001B0290"/>
    <w:rsid w:val="001B1494"/>
    <w:rsid w:val="001B1E37"/>
    <w:rsid w:val="001B1E73"/>
    <w:rsid w:val="001B4E7B"/>
    <w:rsid w:val="001B591B"/>
    <w:rsid w:val="001B5B1F"/>
    <w:rsid w:val="001C0055"/>
    <w:rsid w:val="001C07F7"/>
    <w:rsid w:val="001C0FA8"/>
    <w:rsid w:val="001C1204"/>
    <w:rsid w:val="001D018B"/>
    <w:rsid w:val="001D0A3A"/>
    <w:rsid w:val="001D3289"/>
    <w:rsid w:val="001D4EA1"/>
    <w:rsid w:val="001D628E"/>
    <w:rsid w:val="001D69E9"/>
    <w:rsid w:val="001E2234"/>
    <w:rsid w:val="001E42E6"/>
    <w:rsid w:val="001E5AF9"/>
    <w:rsid w:val="001E7717"/>
    <w:rsid w:val="001F11FA"/>
    <w:rsid w:val="001F477A"/>
    <w:rsid w:val="001F49A7"/>
    <w:rsid w:val="001F6406"/>
    <w:rsid w:val="001F7B31"/>
    <w:rsid w:val="001F7F96"/>
    <w:rsid w:val="002009AE"/>
    <w:rsid w:val="00201A02"/>
    <w:rsid w:val="00203A27"/>
    <w:rsid w:val="00203FD5"/>
    <w:rsid w:val="00204928"/>
    <w:rsid w:val="00220E9E"/>
    <w:rsid w:val="002236A3"/>
    <w:rsid w:val="00224AB9"/>
    <w:rsid w:val="00224D0E"/>
    <w:rsid w:val="0022521C"/>
    <w:rsid w:val="00225C3D"/>
    <w:rsid w:val="00230C45"/>
    <w:rsid w:val="00232CD6"/>
    <w:rsid w:val="00232DD4"/>
    <w:rsid w:val="00234997"/>
    <w:rsid w:val="002425A4"/>
    <w:rsid w:val="00243290"/>
    <w:rsid w:val="00246A0E"/>
    <w:rsid w:val="00247317"/>
    <w:rsid w:val="00250197"/>
    <w:rsid w:val="00252DCD"/>
    <w:rsid w:val="00254D5E"/>
    <w:rsid w:val="00262C33"/>
    <w:rsid w:val="00271761"/>
    <w:rsid w:val="00271A2F"/>
    <w:rsid w:val="00271B01"/>
    <w:rsid w:val="00271FDD"/>
    <w:rsid w:val="00272CC1"/>
    <w:rsid w:val="00275F9E"/>
    <w:rsid w:val="00277537"/>
    <w:rsid w:val="00283ABF"/>
    <w:rsid w:val="00284B4D"/>
    <w:rsid w:val="0028533D"/>
    <w:rsid w:val="00286A99"/>
    <w:rsid w:val="00287767"/>
    <w:rsid w:val="002909A5"/>
    <w:rsid w:val="00290FB2"/>
    <w:rsid w:val="00293729"/>
    <w:rsid w:val="00293894"/>
    <w:rsid w:val="00296284"/>
    <w:rsid w:val="002A3182"/>
    <w:rsid w:val="002A3AAD"/>
    <w:rsid w:val="002A40BA"/>
    <w:rsid w:val="002A707B"/>
    <w:rsid w:val="002B0819"/>
    <w:rsid w:val="002B09EF"/>
    <w:rsid w:val="002B0A70"/>
    <w:rsid w:val="002B0E59"/>
    <w:rsid w:val="002B13DB"/>
    <w:rsid w:val="002B1C9C"/>
    <w:rsid w:val="002B3E60"/>
    <w:rsid w:val="002B4D12"/>
    <w:rsid w:val="002B59B0"/>
    <w:rsid w:val="002B61A4"/>
    <w:rsid w:val="002B71B0"/>
    <w:rsid w:val="002B7973"/>
    <w:rsid w:val="002B7E23"/>
    <w:rsid w:val="002C2128"/>
    <w:rsid w:val="002C2308"/>
    <w:rsid w:val="002C3318"/>
    <w:rsid w:val="002C37D7"/>
    <w:rsid w:val="002C4CE3"/>
    <w:rsid w:val="002C651E"/>
    <w:rsid w:val="002D2633"/>
    <w:rsid w:val="002D4269"/>
    <w:rsid w:val="002D5CF0"/>
    <w:rsid w:val="002D60F7"/>
    <w:rsid w:val="002E285F"/>
    <w:rsid w:val="002E4BE6"/>
    <w:rsid w:val="002E4CF0"/>
    <w:rsid w:val="002F3432"/>
    <w:rsid w:val="002F66AF"/>
    <w:rsid w:val="00303E60"/>
    <w:rsid w:val="00304FBA"/>
    <w:rsid w:val="00305448"/>
    <w:rsid w:val="00314990"/>
    <w:rsid w:val="003149B5"/>
    <w:rsid w:val="00316DEA"/>
    <w:rsid w:val="00317C36"/>
    <w:rsid w:val="003256A0"/>
    <w:rsid w:val="00326EBF"/>
    <w:rsid w:val="003272D9"/>
    <w:rsid w:val="0033140A"/>
    <w:rsid w:val="00335BA2"/>
    <w:rsid w:val="0034434E"/>
    <w:rsid w:val="00344FD5"/>
    <w:rsid w:val="003528D6"/>
    <w:rsid w:val="00352973"/>
    <w:rsid w:val="00352DEC"/>
    <w:rsid w:val="00353E30"/>
    <w:rsid w:val="003546E7"/>
    <w:rsid w:val="00355B7F"/>
    <w:rsid w:val="00355CF6"/>
    <w:rsid w:val="003578F1"/>
    <w:rsid w:val="00360EAC"/>
    <w:rsid w:val="00361817"/>
    <w:rsid w:val="00364BA9"/>
    <w:rsid w:val="003661DF"/>
    <w:rsid w:val="0036671D"/>
    <w:rsid w:val="00372D87"/>
    <w:rsid w:val="003733FC"/>
    <w:rsid w:val="00375238"/>
    <w:rsid w:val="003754F3"/>
    <w:rsid w:val="00381AAB"/>
    <w:rsid w:val="00382418"/>
    <w:rsid w:val="00385259"/>
    <w:rsid w:val="003857EF"/>
    <w:rsid w:val="00387600"/>
    <w:rsid w:val="00391628"/>
    <w:rsid w:val="00391A71"/>
    <w:rsid w:val="00395A99"/>
    <w:rsid w:val="0039638F"/>
    <w:rsid w:val="003A0E35"/>
    <w:rsid w:val="003A2565"/>
    <w:rsid w:val="003A358D"/>
    <w:rsid w:val="003A3E39"/>
    <w:rsid w:val="003A5B45"/>
    <w:rsid w:val="003A62E4"/>
    <w:rsid w:val="003B0E95"/>
    <w:rsid w:val="003B1979"/>
    <w:rsid w:val="003B460F"/>
    <w:rsid w:val="003B7426"/>
    <w:rsid w:val="003C3766"/>
    <w:rsid w:val="003C39E9"/>
    <w:rsid w:val="003C7785"/>
    <w:rsid w:val="003D0231"/>
    <w:rsid w:val="003D2396"/>
    <w:rsid w:val="003D27B5"/>
    <w:rsid w:val="003D6676"/>
    <w:rsid w:val="003E1755"/>
    <w:rsid w:val="003E189C"/>
    <w:rsid w:val="003E29EF"/>
    <w:rsid w:val="003E4FF8"/>
    <w:rsid w:val="003E6744"/>
    <w:rsid w:val="003E79B2"/>
    <w:rsid w:val="003F16D3"/>
    <w:rsid w:val="003F5913"/>
    <w:rsid w:val="003F6094"/>
    <w:rsid w:val="004031E9"/>
    <w:rsid w:val="00405930"/>
    <w:rsid w:val="0041297F"/>
    <w:rsid w:val="0041579E"/>
    <w:rsid w:val="0041607A"/>
    <w:rsid w:val="0042148D"/>
    <w:rsid w:val="004214F9"/>
    <w:rsid w:val="004222AA"/>
    <w:rsid w:val="004229DD"/>
    <w:rsid w:val="00422F35"/>
    <w:rsid w:val="004261A0"/>
    <w:rsid w:val="004276DA"/>
    <w:rsid w:val="0043496E"/>
    <w:rsid w:val="0044039B"/>
    <w:rsid w:val="00443D51"/>
    <w:rsid w:val="00444162"/>
    <w:rsid w:val="00444635"/>
    <w:rsid w:val="00445A29"/>
    <w:rsid w:val="00451135"/>
    <w:rsid w:val="0045395C"/>
    <w:rsid w:val="00453B0A"/>
    <w:rsid w:val="00457410"/>
    <w:rsid w:val="00460C30"/>
    <w:rsid w:val="0046247F"/>
    <w:rsid w:val="00463FC3"/>
    <w:rsid w:val="00467F5C"/>
    <w:rsid w:val="00470BCC"/>
    <w:rsid w:val="00470D12"/>
    <w:rsid w:val="00473784"/>
    <w:rsid w:val="00473B4D"/>
    <w:rsid w:val="00473E34"/>
    <w:rsid w:val="0048047A"/>
    <w:rsid w:val="00480ABA"/>
    <w:rsid w:val="00481F60"/>
    <w:rsid w:val="00481FA9"/>
    <w:rsid w:val="00482163"/>
    <w:rsid w:val="00482656"/>
    <w:rsid w:val="00483EEA"/>
    <w:rsid w:val="00490328"/>
    <w:rsid w:val="00491047"/>
    <w:rsid w:val="00493599"/>
    <w:rsid w:val="00494867"/>
    <w:rsid w:val="004957DF"/>
    <w:rsid w:val="00495C71"/>
    <w:rsid w:val="0049737E"/>
    <w:rsid w:val="004A0BA2"/>
    <w:rsid w:val="004A1439"/>
    <w:rsid w:val="004A211E"/>
    <w:rsid w:val="004A22CA"/>
    <w:rsid w:val="004A316C"/>
    <w:rsid w:val="004A5202"/>
    <w:rsid w:val="004A5606"/>
    <w:rsid w:val="004A63F7"/>
    <w:rsid w:val="004A6B02"/>
    <w:rsid w:val="004B31FD"/>
    <w:rsid w:val="004B51A8"/>
    <w:rsid w:val="004B55BC"/>
    <w:rsid w:val="004B5AC9"/>
    <w:rsid w:val="004B795F"/>
    <w:rsid w:val="004C112A"/>
    <w:rsid w:val="004C1D1F"/>
    <w:rsid w:val="004C2C71"/>
    <w:rsid w:val="004C2D81"/>
    <w:rsid w:val="004C3EA9"/>
    <w:rsid w:val="004C5A3C"/>
    <w:rsid w:val="004C6667"/>
    <w:rsid w:val="004C6F45"/>
    <w:rsid w:val="004D1A35"/>
    <w:rsid w:val="004D2B23"/>
    <w:rsid w:val="004D3DC8"/>
    <w:rsid w:val="004D3E21"/>
    <w:rsid w:val="004E0A28"/>
    <w:rsid w:val="004E2D0E"/>
    <w:rsid w:val="004E2F4A"/>
    <w:rsid w:val="004E3B5E"/>
    <w:rsid w:val="004E5000"/>
    <w:rsid w:val="004E6D30"/>
    <w:rsid w:val="004E6F70"/>
    <w:rsid w:val="004F05B8"/>
    <w:rsid w:val="004F2E34"/>
    <w:rsid w:val="004F418F"/>
    <w:rsid w:val="004F4569"/>
    <w:rsid w:val="004F4A23"/>
    <w:rsid w:val="004F524A"/>
    <w:rsid w:val="004F6074"/>
    <w:rsid w:val="004F70F0"/>
    <w:rsid w:val="00500E9E"/>
    <w:rsid w:val="00504EB0"/>
    <w:rsid w:val="00505704"/>
    <w:rsid w:val="005057C7"/>
    <w:rsid w:val="0050748F"/>
    <w:rsid w:val="00512243"/>
    <w:rsid w:val="00513F3F"/>
    <w:rsid w:val="00516D71"/>
    <w:rsid w:val="005174EF"/>
    <w:rsid w:val="005273A3"/>
    <w:rsid w:val="00531B74"/>
    <w:rsid w:val="005332A7"/>
    <w:rsid w:val="00534275"/>
    <w:rsid w:val="00534938"/>
    <w:rsid w:val="00535084"/>
    <w:rsid w:val="00541C42"/>
    <w:rsid w:val="00552940"/>
    <w:rsid w:val="00553539"/>
    <w:rsid w:val="00556292"/>
    <w:rsid w:val="005578F2"/>
    <w:rsid w:val="005579B1"/>
    <w:rsid w:val="005618CC"/>
    <w:rsid w:val="00561CF7"/>
    <w:rsid w:val="00561D57"/>
    <w:rsid w:val="00564514"/>
    <w:rsid w:val="0056690A"/>
    <w:rsid w:val="00566C71"/>
    <w:rsid w:val="00567E2C"/>
    <w:rsid w:val="00571132"/>
    <w:rsid w:val="005734DB"/>
    <w:rsid w:val="00574474"/>
    <w:rsid w:val="0057620C"/>
    <w:rsid w:val="00577272"/>
    <w:rsid w:val="0058009A"/>
    <w:rsid w:val="00582A6A"/>
    <w:rsid w:val="0058400F"/>
    <w:rsid w:val="005947EE"/>
    <w:rsid w:val="005975A8"/>
    <w:rsid w:val="00597639"/>
    <w:rsid w:val="00597A5F"/>
    <w:rsid w:val="005A38CF"/>
    <w:rsid w:val="005A4ABA"/>
    <w:rsid w:val="005A5119"/>
    <w:rsid w:val="005A526B"/>
    <w:rsid w:val="005A660B"/>
    <w:rsid w:val="005B3152"/>
    <w:rsid w:val="005B3A6A"/>
    <w:rsid w:val="005B3FB0"/>
    <w:rsid w:val="005B7EA1"/>
    <w:rsid w:val="005C117E"/>
    <w:rsid w:val="005C3220"/>
    <w:rsid w:val="005C3F9A"/>
    <w:rsid w:val="005C6FEE"/>
    <w:rsid w:val="005D01E6"/>
    <w:rsid w:val="005D43CF"/>
    <w:rsid w:val="005D6885"/>
    <w:rsid w:val="005D6D6B"/>
    <w:rsid w:val="005D7B3C"/>
    <w:rsid w:val="005E05A2"/>
    <w:rsid w:val="005E1B48"/>
    <w:rsid w:val="005E1F35"/>
    <w:rsid w:val="005E4036"/>
    <w:rsid w:val="005E5D11"/>
    <w:rsid w:val="005E5DD2"/>
    <w:rsid w:val="005E5F5C"/>
    <w:rsid w:val="005F0658"/>
    <w:rsid w:val="005F0BF8"/>
    <w:rsid w:val="005F103D"/>
    <w:rsid w:val="005F4C8B"/>
    <w:rsid w:val="005F607A"/>
    <w:rsid w:val="005F65CC"/>
    <w:rsid w:val="00600BFE"/>
    <w:rsid w:val="00601DF8"/>
    <w:rsid w:val="00603371"/>
    <w:rsid w:val="00603BE4"/>
    <w:rsid w:val="00605A4E"/>
    <w:rsid w:val="0060661F"/>
    <w:rsid w:val="0060751C"/>
    <w:rsid w:val="00611B68"/>
    <w:rsid w:val="0061202F"/>
    <w:rsid w:val="00612354"/>
    <w:rsid w:val="006123EC"/>
    <w:rsid w:val="0062421F"/>
    <w:rsid w:val="006245A1"/>
    <w:rsid w:val="00630043"/>
    <w:rsid w:val="006322A7"/>
    <w:rsid w:val="0064095F"/>
    <w:rsid w:val="00643581"/>
    <w:rsid w:val="0064476B"/>
    <w:rsid w:val="006458CD"/>
    <w:rsid w:val="00646FAE"/>
    <w:rsid w:val="00650821"/>
    <w:rsid w:val="00651004"/>
    <w:rsid w:val="0065294F"/>
    <w:rsid w:val="00653503"/>
    <w:rsid w:val="00653E41"/>
    <w:rsid w:val="00655CB5"/>
    <w:rsid w:val="006560E1"/>
    <w:rsid w:val="0065718B"/>
    <w:rsid w:val="0066010D"/>
    <w:rsid w:val="0066040C"/>
    <w:rsid w:val="00660564"/>
    <w:rsid w:val="00660D98"/>
    <w:rsid w:val="00661709"/>
    <w:rsid w:val="00663603"/>
    <w:rsid w:val="00663E69"/>
    <w:rsid w:val="00664FC7"/>
    <w:rsid w:val="00667F7D"/>
    <w:rsid w:val="00673677"/>
    <w:rsid w:val="006756A3"/>
    <w:rsid w:val="006769AD"/>
    <w:rsid w:val="00676F15"/>
    <w:rsid w:val="006833D3"/>
    <w:rsid w:val="006A267F"/>
    <w:rsid w:val="006A2F36"/>
    <w:rsid w:val="006A4533"/>
    <w:rsid w:val="006A61F6"/>
    <w:rsid w:val="006A7ECD"/>
    <w:rsid w:val="006B2C78"/>
    <w:rsid w:val="006B2F5F"/>
    <w:rsid w:val="006B321B"/>
    <w:rsid w:val="006B44A1"/>
    <w:rsid w:val="006B5950"/>
    <w:rsid w:val="006B6B50"/>
    <w:rsid w:val="006C0485"/>
    <w:rsid w:val="006C3630"/>
    <w:rsid w:val="006C4BAA"/>
    <w:rsid w:val="006C69F6"/>
    <w:rsid w:val="006D470B"/>
    <w:rsid w:val="006D6A85"/>
    <w:rsid w:val="006E03D9"/>
    <w:rsid w:val="006E28DB"/>
    <w:rsid w:val="006E6F15"/>
    <w:rsid w:val="006F0756"/>
    <w:rsid w:val="006F1132"/>
    <w:rsid w:val="006F2CD7"/>
    <w:rsid w:val="006F2DFD"/>
    <w:rsid w:val="006F36FD"/>
    <w:rsid w:val="006F4EB4"/>
    <w:rsid w:val="00700853"/>
    <w:rsid w:val="00703E60"/>
    <w:rsid w:val="0070636C"/>
    <w:rsid w:val="00707144"/>
    <w:rsid w:val="00710453"/>
    <w:rsid w:val="00712FE7"/>
    <w:rsid w:val="007136E9"/>
    <w:rsid w:val="007140BA"/>
    <w:rsid w:val="00714685"/>
    <w:rsid w:val="007227B9"/>
    <w:rsid w:val="00723CCB"/>
    <w:rsid w:val="0072541B"/>
    <w:rsid w:val="00725747"/>
    <w:rsid w:val="00726671"/>
    <w:rsid w:val="00730FAD"/>
    <w:rsid w:val="007317B9"/>
    <w:rsid w:val="00734903"/>
    <w:rsid w:val="007360CD"/>
    <w:rsid w:val="00737873"/>
    <w:rsid w:val="007401CA"/>
    <w:rsid w:val="0074105E"/>
    <w:rsid w:val="00743CCD"/>
    <w:rsid w:val="007515B0"/>
    <w:rsid w:val="00752A25"/>
    <w:rsid w:val="00753227"/>
    <w:rsid w:val="00753C42"/>
    <w:rsid w:val="00753CDE"/>
    <w:rsid w:val="00754A68"/>
    <w:rsid w:val="007565EC"/>
    <w:rsid w:val="00757B0E"/>
    <w:rsid w:val="00771006"/>
    <w:rsid w:val="0077242C"/>
    <w:rsid w:val="00772961"/>
    <w:rsid w:val="00772BF9"/>
    <w:rsid w:val="00773566"/>
    <w:rsid w:val="0077638E"/>
    <w:rsid w:val="007769E3"/>
    <w:rsid w:val="00785A22"/>
    <w:rsid w:val="00790160"/>
    <w:rsid w:val="00791BF8"/>
    <w:rsid w:val="00793ADE"/>
    <w:rsid w:val="00793E6A"/>
    <w:rsid w:val="007A058A"/>
    <w:rsid w:val="007A1D54"/>
    <w:rsid w:val="007A442B"/>
    <w:rsid w:val="007A5004"/>
    <w:rsid w:val="007B53A2"/>
    <w:rsid w:val="007B5DAD"/>
    <w:rsid w:val="007C10C1"/>
    <w:rsid w:val="007C24CD"/>
    <w:rsid w:val="007C2CDB"/>
    <w:rsid w:val="007C43CA"/>
    <w:rsid w:val="007C5C0F"/>
    <w:rsid w:val="007C603C"/>
    <w:rsid w:val="007C6570"/>
    <w:rsid w:val="007C6A76"/>
    <w:rsid w:val="007C6BFA"/>
    <w:rsid w:val="007C79F5"/>
    <w:rsid w:val="007C7C7A"/>
    <w:rsid w:val="007D06C1"/>
    <w:rsid w:val="007D1CF4"/>
    <w:rsid w:val="007D4691"/>
    <w:rsid w:val="007D5E7C"/>
    <w:rsid w:val="007D61B6"/>
    <w:rsid w:val="007E1C42"/>
    <w:rsid w:val="007E254A"/>
    <w:rsid w:val="007E2B11"/>
    <w:rsid w:val="007E3255"/>
    <w:rsid w:val="007E3AC1"/>
    <w:rsid w:val="007E3C20"/>
    <w:rsid w:val="007E55C9"/>
    <w:rsid w:val="007E6DDB"/>
    <w:rsid w:val="007E713D"/>
    <w:rsid w:val="007E7258"/>
    <w:rsid w:val="007E7FFC"/>
    <w:rsid w:val="007F0DFC"/>
    <w:rsid w:val="007F19B5"/>
    <w:rsid w:val="007F2DFD"/>
    <w:rsid w:val="007F2F1C"/>
    <w:rsid w:val="007F30EC"/>
    <w:rsid w:val="0080288F"/>
    <w:rsid w:val="00806B33"/>
    <w:rsid w:val="00811235"/>
    <w:rsid w:val="00814E7F"/>
    <w:rsid w:val="00816CAB"/>
    <w:rsid w:val="00823C12"/>
    <w:rsid w:val="0082605B"/>
    <w:rsid w:val="008265D8"/>
    <w:rsid w:val="00832ADB"/>
    <w:rsid w:val="00833307"/>
    <w:rsid w:val="0083610C"/>
    <w:rsid w:val="00841340"/>
    <w:rsid w:val="008450B2"/>
    <w:rsid w:val="00845654"/>
    <w:rsid w:val="0084660F"/>
    <w:rsid w:val="008500A6"/>
    <w:rsid w:val="00851400"/>
    <w:rsid w:val="00856E23"/>
    <w:rsid w:val="00857854"/>
    <w:rsid w:val="00863191"/>
    <w:rsid w:val="00863658"/>
    <w:rsid w:val="00866A09"/>
    <w:rsid w:val="00871AA3"/>
    <w:rsid w:val="00871ECA"/>
    <w:rsid w:val="008732A0"/>
    <w:rsid w:val="00875258"/>
    <w:rsid w:val="008776AA"/>
    <w:rsid w:val="008776DF"/>
    <w:rsid w:val="00877796"/>
    <w:rsid w:val="00877DC5"/>
    <w:rsid w:val="00877EB7"/>
    <w:rsid w:val="008805E6"/>
    <w:rsid w:val="00880CB0"/>
    <w:rsid w:val="0088149D"/>
    <w:rsid w:val="00881AF0"/>
    <w:rsid w:val="00882857"/>
    <w:rsid w:val="00884DEB"/>
    <w:rsid w:val="00886B0E"/>
    <w:rsid w:val="00890460"/>
    <w:rsid w:val="008909AB"/>
    <w:rsid w:val="00892177"/>
    <w:rsid w:val="00893D2C"/>
    <w:rsid w:val="0089415D"/>
    <w:rsid w:val="00894E8F"/>
    <w:rsid w:val="00897F1A"/>
    <w:rsid w:val="008A0A73"/>
    <w:rsid w:val="008A1CAF"/>
    <w:rsid w:val="008A3635"/>
    <w:rsid w:val="008A50E0"/>
    <w:rsid w:val="008A67F1"/>
    <w:rsid w:val="008B3B58"/>
    <w:rsid w:val="008B48AE"/>
    <w:rsid w:val="008B7131"/>
    <w:rsid w:val="008B713C"/>
    <w:rsid w:val="008B7D74"/>
    <w:rsid w:val="008C23AE"/>
    <w:rsid w:val="008C28B2"/>
    <w:rsid w:val="008C3A23"/>
    <w:rsid w:val="008C5779"/>
    <w:rsid w:val="008C6B23"/>
    <w:rsid w:val="008C7C8F"/>
    <w:rsid w:val="008D05BF"/>
    <w:rsid w:val="008D2BA5"/>
    <w:rsid w:val="008D35E0"/>
    <w:rsid w:val="008D408F"/>
    <w:rsid w:val="008D446D"/>
    <w:rsid w:val="008D6EFA"/>
    <w:rsid w:val="008E24A8"/>
    <w:rsid w:val="008E2EA0"/>
    <w:rsid w:val="008E30CD"/>
    <w:rsid w:val="008E34D9"/>
    <w:rsid w:val="008E376E"/>
    <w:rsid w:val="008E3BF4"/>
    <w:rsid w:val="008E66B6"/>
    <w:rsid w:val="008E7815"/>
    <w:rsid w:val="008E784A"/>
    <w:rsid w:val="008F366D"/>
    <w:rsid w:val="008F5026"/>
    <w:rsid w:val="009004AE"/>
    <w:rsid w:val="009029CD"/>
    <w:rsid w:val="009067BC"/>
    <w:rsid w:val="00906853"/>
    <w:rsid w:val="0090728A"/>
    <w:rsid w:val="00911A51"/>
    <w:rsid w:val="00913E90"/>
    <w:rsid w:val="00914572"/>
    <w:rsid w:val="00916409"/>
    <w:rsid w:val="00917416"/>
    <w:rsid w:val="00920826"/>
    <w:rsid w:val="00921D8F"/>
    <w:rsid w:val="00924D2A"/>
    <w:rsid w:val="009255EA"/>
    <w:rsid w:val="0093041A"/>
    <w:rsid w:val="00931386"/>
    <w:rsid w:val="00934186"/>
    <w:rsid w:val="0093500A"/>
    <w:rsid w:val="009376FB"/>
    <w:rsid w:val="009378A2"/>
    <w:rsid w:val="0094012A"/>
    <w:rsid w:val="009402B9"/>
    <w:rsid w:val="009407E7"/>
    <w:rsid w:val="00940E09"/>
    <w:rsid w:val="009427B8"/>
    <w:rsid w:val="00946401"/>
    <w:rsid w:val="009468C6"/>
    <w:rsid w:val="009535BA"/>
    <w:rsid w:val="00954C8F"/>
    <w:rsid w:val="00954CDF"/>
    <w:rsid w:val="00955951"/>
    <w:rsid w:val="00961729"/>
    <w:rsid w:val="00961D11"/>
    <w:rsid w:val="0096479F"/>
    <w:rsid w:val="009678DB"/>
    <w:rsid w:val="00970BC1"/>
    <w:rsid w:val="00972B1E"/>
    <w:rsid w:val="009736B6"/>
    <w:rsid w:val="00973FAD"/>
    <w:rsid w:val="00974370"/>
    <w:rsid w:val="0097611E"/>
    <w:rsid w:val="0097672C"/>
    <w:rsid w:val="00982B26"/>
    <w:rsid w:val="0098589C"/>
    <w:rsid w:val="0099264D"/>
    <w:rsid w:val="009935E2"/>
    <w:rsid w:val="00994A7F"/>
    <w:rsid w:val="00994CA0"/>
    <w:rsid w:val="00996197"/>
    <w:rsid w:val="009A0CE7"/>
    <w:rsid w:val="009A0D7B"/>
    <w:rsid w:val="009A3CCF"/>
    <w:rsid w:val="009A4445"/>
    <w:rsid w:val="009A4A64"/>
    <w:rsid w:val="009A777B"/>
    <w:rsid w:val="009B23F4"/>
    <w:rsid w:val="009B5904"/>
    <w:rsid w:val="009B6330"/>
    <w:rsid w:val="009C10FB"/>
    <w:rsid w:val="009C66FB"/>
    <w:rsid w:val="009C6822"/>
    <w:rsid w:val="009C772B"/>
    <w:rsid w:val="009D22FD"/>
    <w:rsid w:val="009D79E2"/>
    <w:rsid w:val="009E103F"/>
    <w:rsid w:val="009E49AC"/>
    <w:rsid w:val="009E6A88"/>
    <w:rsid w:val="009F034B"/>
    <w:rsid w:val="009F0BD4"/>
    <w:rsid w:val="009F1A28"/>
    <w:rsid w:val="009F2027"/>
    <w:rsid w:val="009F439A"/>
    <w:rsid w:val="00A02833"/>
    <w:rsid w:val="00A0684B"/>
    <w:rsid w:val="00A111BB"/>
    <w:rsid w:val="00A11C04"/>
    <w:rsid w:val="00A12183"/>
    <w:rsid w:val="00A14E57"/>
    <w:rsid w:val="00A15492"/>
    <w:rsid w:val="00A15550"/>
    <w:rsid w:val="00A16CCE"/>
    <w:rsid w:val="00A2056D"/>
    <w:rsid w:val="00A20FA5"/>
    <w:rsid w:val="00A228A6"/>
    <w:rsid w:val="00A230BA"/>
    <w:rsid w:val="00A24EC4"/>
    <w:rsid w:val="00A26522"/>
    <w:rsid w:val="00A26813"/>
    <w:rsid w:val="00A268EA"/>
    <w:rsid w:val="00A30596"/>
    <w:rsid w:val="00A3064A"/>
    <w:rsid w:val="00A30669"/>
    <w:rsid w:val="00A306AA"/>
    <w:rsid w:val="00A3081F"/>
    <w:rsid w:val="00A30A2E"/>
    <w:rsid w:val="00A30B6E"/>
    <w:rsid w:val="00A3445B"/>
    <w:rsid w:val="00A36020"/>
    <w:rsid w:val="00A36660"/>
    <w:rsid w:val="00A41930"/>
    <w:rsid w:val="00A472F8"/>
    <w:rsid w:val="00A47CCB"/>
    <w:rsid w:val="00A51A01"/>
    <w:rsid w:val="00A56396"/>
    <w:rsid w:val="00A60B3C"/>
    <w:rsid w:val="00A6325D"/>
    <w:rsid w:val="00A670E3"/>
    <w:rsid w:val="00A720FF"/>
    <w:rsid w:val="00A731DC"/>
    <w:rsid w:val="00A74689"/>
    <w:rsid w:val="00A74A3A"/>
    <w:rsid w:val="00A755FF"/>
    <w:rsid w:val="00A83AD0"/>
    <w:rsid w:val="00A877EE"/>
    <w:rsid w:val="00A94D66"/>
    <w:rsid w:val="00A95567"/>
    <w:rsid w:val="00A9560F"/>
    <w:rsid w:val="00A97848"/>
    <w:rsid w:val="00A97D36"/>
    <w:rsid w:val="00AA4F44"/>
    <w:rsid w:val="00AA6524"/>
    <w:rsid w:val="00AA7A73"/>
    <w:rsid w:val="00AB0C4B"/>
    <w:rsid w:val="00AB2532"/>
    <w:rsid w:val="00AB2950"/>
    <w:rsid w:val="00AB4C2E"/>
    <w:rsid w:val="00AB5558"/>
    <w:rsid w:val="00AB6B1C"/>
    <w:rsid w:val="00AB6F08"/>
    <w:rsid w:val="00AB7002"/>
    <w:rsid w:val="00AB7866"/>
    <w:rsid w:val="00AC2A16"/>
    <w:rsid w:val="00AC7B45"/>
    <w:rsid w:val="00AC7D9F"/>
    <w:rsid w:val="00AD471E"/>
    <w:rsid w:val="00AD4A41"/>
    <w:rsid w:val="00AD5644"/>
    <w:rsid w:val="00AE048D"/>
    <w:rsid w:val="00AE0526"/>
    <w:rsid w:val="00AE1509"/>
    <w:rsid w:val="00AE2214"/>
    <w:rsid w:val="00AE46F2"/>
    <w:rsid w:val="00AE7BF3"/>
    <w:rsid w:val="00AE7C95"/>
    <w:rsid w:val="00AF0703"/>
    <w:rsid w:val="00AF204D"/>
    <w:rsid w:val="00AF2C67"/>
    <w:rsid w:val="00AF47F6"/>
    <w:rsid w:val="00AF55A0"/>
    <w:rsid w:val="00B01CCC"/>
    <w:rsid w:val="00B02CE0"/>
    <w:rsid w:val="00B03916"/>
    <w:rsid w:val="00B10EA4"/>
    <w:rsid w:val="00B11765"/>
    <w:rsid w:val="00B134EA"/>
    <w:rsid w:val="00B14D03"/>
    <w:rsid w:val="00B206FE"/>
    <w:rsid w:val="00B2192B"/>
    <w:rsid w:val="00B21BCD"/>
    <w:rsid w:val="00B21FDC"/>
    <w:rsid w:val="00B22B54"/>
    <w:rsid w:val="00B24DBE"/>
    <w:rsid w:val="00B26FF0"/>
    <w:rsid w:val="00B30AB0"/>
    <w:rsid w:val="00B317E6"/>
    <w:rsid w:val="00B33274"/>
    <w:rsid w:val="00B33C7E"/>
    <w:rsid w:val="00B360BD"/>
    <w:rsid w:val="00B360F3"/>
    <w:rsid w:val="00B36EBC"/>
    <w:rsid w:val="00B41C0E"/>
    <w:rsid w:val="00B42321"/>
    <w:rsid w:val="00B4394D"/>
    <w:rsid w:val="00B46C8C"/>
    <w:rsid w:val="00B46CB4"/>
    <w:rsid w:val="00B47DF7"/>
    <w:rsid w:val="00B50EA0"/>
    <w:rsid w:val="00B538B8"/>
    <w:rsid w:val="00B55B16"/>
    <w:rsid w:val="00B55BD1"/>
    <w:rsid w:val="00B56A39"/>
    <w:rsid w:val="00B571A0"/>
    <w:rsid w:val="00B631B5"/>
    <w:rsid w:val="00B63B40"/>
    <w:rsid w:val="00B63BF6"/>
    <w:rsid w:val="00B65BA0"/>
    <w:rsid w:val="00B701B7"/>
    <w:rsid w:val="00B71BA7"/>
    <w:rsid w:val="00B72107"/>
    <w:rsid w:val="00B72715"/>
    <w:rsid w:val="00B7360D"/>
    <w:rsid w:val="00B74FCA"/>
    <w:rsid w:val="00B755EC"/>
    <w:rsid w:val="00B77FD1"/>
    <w:rsid w:val="00B80301"/>
    <w:rsid w:val="00B85B15"/>
    <w:rsid w:val="00B8775E"/>
    <w:rsid w:val="00B87C45"/>
    <w:rsid w:val="00B914BD"/>
    <w:rsid w:val="00B92B14"/>
    <w:rsid w:val="00B93C30"/>
    <w:rsid w:val="00B979BC"/>
    <w:rsid w:val="00BA37C7"/>
    <w:rsid w:val="00BA54AF"/>
    <w:rsid w:val="00BB22E5"/>
    <w:rsid w:val="00BB26F9"/>
    <w:rsid w:val="00BB293F"/>
    <w:rsid w:val="00BB4D6C"/>
    <w:rsid w:val="00BB6099"/>
    <w:rsid w:val="00BB6725"/>
    <w:rsid w:val="00BB6E9A"/>
    <w:rsid w:val="00BB770F"/>
    <w:rsid w:val="00BB7BB1"/>
    <w:rsid w:val="00BC1436"/>
    <w:rsid w:val="00BC5BBD"/>
    <w:rsid w:val="00BC702E"/>
    <w:rsid w:val="00BD30C7"/>
    <w:rsid w:val="00BD4E15"/>
    <w:rsid w:val="00BD59C1"/>
    <w:rsid w:val="00BD5D2C"/>
    <w:rsid w:val="00BD5FB0"/>
    <w:rsid w:val="00BE0094"/>
    <w:rsid w:val="00BE080B"/>
    <w:rsid w:val="00BE14BD"/>
    <w:rsid w:val="00BE3092"/>
    <w:rsid w:val="00BE465F"/>
    <w:rsid w:val="00BE4AD8"/>
    <w:rsid w:val="00BE4BB5"/>
    <w:rsid w:val="00BF2B89"/>
    <w:rsid w:val="00BF4B46"/>
    <w:rsid w:val="00BF5BEB"/>
    <w:rsid w:val="00BF5F7E"/>
    <w:rsid w:val="00BF69A4"/>
    <w:rsid w:val="00BF6B70"/>
    <w:rsid w:val="00C020DA"/>
    <w:rsid w:val="00C023C8"/>
    <w:rsid w:val="00C02BBF"/>
    <w:rsid w:val="00C036A9"/>
    <w:rsid w:val="00C05251"/>
    <w:rsid w:val="00C1043E"/>
    <w:rsid w:val="00C10A37"/>
    <w:rsid w:val="00C13D62"/>
    <w:rsid w:val="00C14E95"/>
    <w:rsid w:val="00C2035B"/>
    <w:rsid w:val="00C21197"/>
    <w:rsid w:val="00C21640"/>
    <w:rsid w:val="00C21B5B"/>
    <w:rsid w:val="00C224C3"/>
    <w:rsid w:val="00C2365B"/>
    <w:rsid w:val="00C248F8"/>
    <w:rsid w:val="00C2579B"/>
    <w:rsid w:val="00C279A7"/>
    <w:rsid w:val="00C30E3A"/>
    <w:rsid w:val="00C31A49"/>
    <w:rsid w:val="00C3275E"/>
    <w:rsid w:val="00C336BA"/>
    <w:rsid w:val="00C34AC4"/>
    <w:rsid w:val="00C445F8"/>
    <w:rsid w:val="00C44E00"/>
    <w:rsid w:val="00C55357"/>
    <w:rsid w:val="00C60308"/>
    <w:rsid w:val="00C6207C"/>
    <w:rsid w:val="00C6663C"/>
    <w:rsid w:val="00C676A4"/>
    <w:rsid w:val="00C75069"/>
    <w:rsid w:val="00C75103"/>
    <w:rsid w:val="00C775CE"/>
    <w:rsid w:val="00C77AA4"/>
    <w:rsid w:val="00C80B8A"/>
    <w:rsid w:val="00C80FB3"/>
    <w:rsid w:val="00C82059"/>
    <w:rsid w:val="00C820D0"/>
    <w:rsid w:val="00C82D21"/>
    <w:rsid w:val="00C83591"/>
    <w:rsid w:val="00C83760"/>
    <w:rsid w:val="00C90E16"/>
    <w:rsid w:val="00CA4B7A"/>
    <w:rsid w:val="00CA7572"/>
    <w:rsid w:val="00CB1056"/>
    <w:rsid w:val="00CC0366"/>
    <w:rsid w:val="00CC3D1C"/>
    <w:rsid w:val="00CC5A52"/>
    <w:rsid w:val="00CC7767"/>
    <w:rsid w:val="00CD11CF"/>
    <w:rsid w:val="00CD6276"/>
    <w:rsid w:val="00CD7389"/>
    <w:rsid w:val="00CE04B0"/>
    <w:rsid w:val="00CE0993"/>
    <w:rsid w:val="00CE61FC"/>
    <w:rsid w:val="00CF2722"/>
    <w:rsid w:val="00CF2AB7"/>
    <w:rsid w:val="00CF51A0"/>
    <w:rsid w:val="00D023F4"/>
    <w:rsid w:val="00D0331D"/>
    <w:rsid w:val="00D03AEB"/>
    <w:rsid w:val="00D04692"/>
    <w:rsid w:val="00D058BE"/>
    <w:rsid w:val="00D06887"/>
    <w:rsid w:val="00D074C0"/>
    <w:rsid w:val="00D152FB"/>
    <w:rsid w:val="00D157DA"/>
    <w:rsid w:val="00D161E8"/>
    <w:rsid w:val="00D16F0C"/>
    <w:rsid w:val="00D17BBA"/>
    <w:rsid w:val="00D17CA0"/>
    <w:rsid w:val="00D17EE1"/>
    <w:rsid w:val="00D22CE9"/>
    <w:rsid w:val="00D24A56"/>
    <w:rsid w:val="00D2556D"/>
    <w:rsid w:val="00D2570D"/>
    <w:rsid w:val="00D26AE6"/>
    <w:rsid w:val="00D26B1D"/>
    <w:rsid w:val="00D3070E"/>
    <w:rsid w:val="00D33BE0"/>
    <w:rsid w:val="00D40CA2"/>
    <w:rsid w:val="00D433D1"/>
    <w:rsid w:val="00D4430B"/>
    <w:rsid w:val="00D45B3D"/>
    <w:rsid w:val="00D520CF"/>
    <w:rsid w:val="00D52E01"/>
    <w:rsid w:val="00D5393C"/>
    <w:rsid w:val="00D560E4"/>
    <w:rsid w:val="00D57150"/>
    <w:rsid w:val="00D5750E"/>
    <w:rsid w:val="00D6094A"/>
    <w:rsid w:val="00D61726"/>
    <w:rsid w:val="00D61AA8"/>
    <w:rsid w:val="00D64874"/>
    <w:rsid w:val="00D7113E"/>
    <w:rsid w:val="00D719D8"/>
    <w:rsid w:val="00D71CEF"/>
    <w:rsid w:val="00D71EC5"/>
    <w:rsid w:val="00D73676"/>
    <w:rsid w:val="00D73EE1"/>
    <w:rsid w:val="00D744D2"/>
    <w:rsid w:val="00D77897"/>
    <w:rsid w:val="00D8295C"/>
    <w:rsid w:val="00D87D87"/>
    <w:rsid w:val="00D9547C"/>
    <w:rsid w:val="00D95515"/>
    <w:rsid w:val="00D974CF"/>
    <w:rsid w:val="00DA0B20"/>
    <w:rsid w:val="00DA14A6"/>
    <w:rsid w:val="00DA2C01"/>
    <w:rsid w:val="00DA59F1"/>
    <w:rsid w:val="00DA6AB0"/>
    <w:rsid w:val="00DA7C5F"/>
    <w:rsid w:val="00DA7EF4"/>
    <w:rsid w:val="00DB0788"/>
    <w:rsid w:val="00DB1CC4"/>
    <w:rsid w:val="00DB3D46"/>
    <w:rsid w:val="00DB42B9"/>
    <w:rsid w:val="00DB6735"/>
    <w:rsid w:val="00DB6D91"/>
    <w:rsid w:val="00DB7AA3"/>
    <w:rsid w:val="00DB7FB9"/>
    <w:rsid w:val="00DC1CF6"/>
    <w:rsid w:val="00DC2062"/>
    <w:rsid w:val="00DC35BB"/>
    <w:rsid w:val="00DC675E"/>
    <w:rsid w:val="00DD0C2E"/>
    <w:rsid w:val="00DD6AB6"/>
    <w:rsid w:val="00DE01BD"/>
    <w:rsid w:val="00DE6750"/>
    <w:rsid w:val="00DF0215"/>
    <w:rsid w:val="00DF19AC"/>
    <w:rsid w:val="00DF1B68"/>
    <w:rsid w:val="00DF3206"/>
    <w:rsid w:val="00DF482C"/>
    <w:rsid w:val="00E07F9A"/>
    <w:rsid w:val="00E1007A"/>
    <w:rsid w:val="00E11205"/>
    <w:rsid w:val="00E12B6A"/>
    <w:rsid w:val="00E14B95"/>
    <w:rsid w:val="00E222CD"/>
    <w:rsid w:val="00E225E4"/>
    <w:rsid w:val="00E24B16"/>
    <w:rsid w:val="00E258C5"/>
    <w:rsid w:val="00E279F3"/>
    <w:rsid w:val="00E3180A"/>
    <w:rsid w:val="00E342D1"/>
    <w:rsid w:val="00E3577C"/>
    <w:rsid w:val="00E35E23"/>
    <w:rsid w:val="00E4233D"/>
    <w:rsid w:val="00E43F12"/>
    <w:rsid w:val="00E43F29"/>
    <w:rsid w:val="00E43FF0"/>
    <w:rsid w:val="00E45D2D"/>
    <w:rsid w:val="00E462AB"/>
    <w:rsid w:val="00E465FF"/>
    <w:rsid w:val="00E4703C"/>
    <w:rsid w:val="00E52883"/>
    <w:rsid w:val="00E52A58"/>
    <w:rsid w:val="00E52B0E"/>
    <w:rsid w:val="00E55463"/>
    <w:rsid w:val="00E572C5"/>
    <w:rsid w:val="00E576EF"/>
    <w:rsid w:val="00E57807"/>
    <w:rsid w:val="00E5787C"/>
    <w:rsid w:val="00E57B70"/>
    <w:rsid w:val="00E60079"/>
    <w:rsid w:val="00E612BD"/>
    <w:rsid w:val="00E612C6"/>
    <w:rsid w:val="00E62000"/>
    <w:rsid w:val="00E7033E"/>
    <w:rsid w:val="00E71252"/>
    <w:rsid w:val="00E71B14"/>
    <w:rsid w:val="00E71D29"/>
    <w:rsid w:val="00E73C0B"/>
    <w:rsid w:val="00E75133"/>
    <w:rsid w:val="00E75EED"/>
    <w:rsid w:val="00E81411"/>
    <w:rsid w:val="00E83226"/>
    <w:rsid w:val="00E83275"/>
    <w:rsid w:val="00E849CA"/>
    <w:rsid w:val="00E8652C"/>
    <w:rsid w:val="00E92EE1"/>
    <w:rsid w:val="00E9560D"/>
    <w:rsid w:val="00E95834"/>
    <w:rsid w:val="00E96258"/>
    <w:rsid w:val="00E9788E"/>
    <w:rsid w:val="00EA3DDC"/>
    <w:rsid w:val="00EB10E0"/>
    <w:rsid w:val="00EB3407"/>
    <w:rsid w:val="00EB38BD"/>
    <w:rsid w:val="00EB49EF"/>
    <w:rsid w:val="00EB78D2"/>
    <w:rsid w:val="00EC0000"/>
    <w:rsid w:val="00EC3B87"/>
    <w:rsid w:val="00EC439F"/>
    <w:rsid w:val="00EC5FF6"/>
    <w:rsid w:val="00ED036E"/>
    <w:rsid w:val="00ED4033"/>
    <w:rsid w:val="00ED40AB"/>
    <w:rsid w:val="00ED46FF"/>
    <w:rsid w:val="00ED4B48"/>
    <w:rsid w:val="00ED5219"/>
    <w:rsid w:val="00ED5D90"/>
    <w:rsid w:val="00EE019B"/>
    <w:rsid w:val="00EE183A"/>
    <w:rsid w:val="00EE37AF"/>
    <w:rsid w:val="00EE6467"/>
    <w:rsid w:val="00EE655D"/>
    <w:rsid w:val="00EE7095"/>
    <w:rsid w:val="00EF1D9D"/>
    <w:rsid w:val="00EF205E"/>
    <w:rsid w:val="00EF42E5"/>
    <w:rsid w:val="00EF6646"/>
    <w:rsid w:val="00F01339"/>
    <w:rsid w:val="00F017F2"/>
    <w:rsid w:val="00F06671"/>
    <w:rsid w:val="00F0686D"/>
    <w:rsid w:val="00F07429"/>
    <w:rsid w:val="00F1069D"/>
    <w:rsid w:val="00F11731"/>
    <w:rsid w:val="00F11A9D"/>
    <w:rsid w:val="00F13D39"/>
    <w:rsid w:val="00F208FC"/>
    <w:rsid w:val="00F218F0"/>
    <w:rsid w:val="00F229D9"/>
    <w:rsid w:val="00F22AB0"/>
    <w:rsid w:val="00F25B1A"/>
    <w:rsid w:val="00F263CE"/>
    <w:rsid w:val="00F324A5"/>
    <w:rsid w:val="00F3623B"/>
    <w:rsid w:val="00F4220C"/>
    <w:rsid w:val="00F429B6"/>
    <w:rsid w:val="00F433DF"/>
    <w:rsid w:val="00F43AF7"/>
    <w:rsid w:val="00F44398"/>
    <w:rsid w:val="00F4494A"/>
    <w:rsid w:val="00F5238C"/>
    <w:rsid w:val="00F52D61"/>
    <w:rsid w:val="00F53A0E"/>
    <w:rsid w:val="00F647BE"/>
    <w:rsid w:val="00F72003"/>
    <w:rsid w:val="00F72539"/>
    <w:rsid w:val="00F77AE4"/>
    <w:rsid w:val="00F82B63"/>
    <w:rsid w:val="00F83003"/>
    <w:rsid w:val="00F84A28"/>
    <w:rsid w:val="00F84DFC"/>
    <w:rsid w:val="00F85ABC"/>
    <w:rsid w:val="00F86FF8"/>
    <w:rsid w:val="00F90900"/>
    <w:rsid w:val="00FA0F00"/>
    <w:rsid w:val="00FA1B2A"/>
    <w:rsid w:val="00FA4D76"/>
    <w:rsid w:val="00FA6D2F"/>
    <w:rsid w:val="00FB6127"/>
    <w:rsid w:val="00FB73C1"/>
    <w:rsid w:val="00FC17D6"/>
    <w:rsid w:val="00FD136B"/>
    <w:rsid w:val="00FD68B1"/>
    <w:rsid w:val="00FE114A"/>
    <w:rsid w:val="00FE22DC"/>
    <w:rsid w:val="00FE2915"/>
    <w:rsid w:val="00FE2A36"/>
    <w:rsid w:val="00FE2FD0"/>
    <w:rsid w:val="00FE65CD"/>
    <w:rsid w:val="00FE71D0"/>
    <w:rsid w:val="00FF0CE0"/>
    <w:rsid w:val="00FF1107"/>
    <w:rsid w:val="00FF1C92"/>
    <w:rsid w:val="00FF233F"/>
    <w:rsid w:val="00FF2FBB"/>
    <w:rsid w:val="00FF7422"/>
    <w:rsid w:val="011F2907"/>
    <w:rsid w:val="01293007"/>
    <w:rsid w:val="012D564F"/>
    <w:rsid w:val="01390BCC"/>
    <w:rsid w:val="013F0EE6"/>
    <w:rsid w:val="01516D96"/>
    <w:rsid w:val="015920E4"/>
    <w:rsid w:val="016A5229"/>
    <w:rsid w:val="0177036D"/>
    <w:rsid w:val="017F478B"/>
    <w:rsid w:val="019B3634"/>
    <w:rsid w:val="01BB6CAB"/>
    <w:rsid w:val="01BE7231"/>
    <w:rsid w:val="01BF37C7"/>
    <w:rsid w:val="01C77560"/>
    <w:rsid w:val="01CC5EE4"/>
    <w:rsid w:val="01D62E6C"/>
    <w:rsid w:val="01DC2C34"/>
    <w:rsid w:val="02021905"/>
    <w:rsid w:val="020A2568"/>
    <w:rsid w:val="02A952EA"/>
    <w:rsid w:val="02B83418"/>
    <w:rsid w:val="02BB4F8D"/>
    <w:rsid w:val="02F40699"/>
    <w:rsid w:val="032247F6"/>
    <w:rsid w:val="03290CDA"/>
    <w:rsid w:val="0355369B"/>
    <w:rsid w:val="03C70711"/>
    <w:rsid w:val="03F72466"/>
    <w:rsid w:val="04175DE0"/>
    <w:rsid w:val="0442248D"/>
    <w:rsid w:val="04481BDC"/>
    <w:rsid w:val="044E0E32"/>
    <w:rsid w:val="048F5D06"/>
    <w:rsid w:val="04934A97"/>
    <w:rsid w:val="04B54A0D"/>
    <w:rsid w:val="04D24398"/>
    <w:rsid w:val="04E13A54"/>
    <w:rsid w:val="04ED0D56"/>
    <w:rsid w:val="05235D8E"/>
    <w:rsid w:val="05266CE5"/>
    <w:rsid w:val="05394DC8"/>
    <w:rsid w:val="05502988"/>
    <w:rsid w:val="05777F14"/>
    <w:rsid w:val="058C1C12"/>
    <w:rsid w:val="05971F55"/>
    <w:rsid w:val="05A056BD"/>
    <w:rsid w:val="05A333E3"/>
    <w:rsid w:val="05BE2CB1"/>
    <w:rsid w:val="05DB21FA"/>
    <w:rsid w:val="05EE1E39"/>
    <w:rsid w:val="05F4705E"/>
    <w:rsid w:val="05F548B2"/>
    <w:rsid w:val="05F570E8"/>
    <w:rsid w:val="05FB5B05"/>
    <w:rsid w:val="05FE1587"/>
    <w:rsid w:val="060543DF"/>
    <w:rsid w:val="061E0340"/>
    <w:rsid w:val="06400C4E"/>
    <w:rsid w:val="065D7367"/>
    <w:rsid w:val="06904F04"/>
    <w:rsid w:val="06A64F55"/>
    <w:rsid w:val="06D0349D"/>
    <w:rsid w:val="06EA3742"/>
    <w:rsid w:val="06FC6923"/>
    <w:rsid w:val="07021782"/>
    <w:rsid w:val="074D717F"/>
    <w:rsid w:val="07505957"/>
    <w:rsid w:val="0753150D"/>
    <w:rsid w:val="07835682"/>
    <w:rsid w:val="079A613C"/>
    <w:rsid w:val="07B25C74"/>
    <w:rsid w:val="07C6505E"/>
    <w:rsid w:val="07D72EEC"/>
    <w:rsid w:val="08393BA7"/>
    <w:rsid w:val="08470AEB"/>
    <w:rsid w:val="084A4CBA"/>
    <w:rsid w:val="085A6FC3"/>
    <w:rsid w:val="086B7D70"/>
    <w:rsid w:val="0873246F"/>
    <w:rsid w:val="08800C7C"/>
    <w:rsid w:val="088766C0"/>
    <w:rsid w:val="08980CBF"/>
    <w:rsid w:val="08C61F81"/>
    <w:rsid w:val="08C9422C"/>
    <w:rsid w:val="08E6788B"/>
    <w:rsid w:val="09097F8E"/>
    <w:rsid w:val="092D370C"/>
    <w:rsid w:val="09384548"/>
    <w:rsid w:val="0993748B"/>
    <w:rsid w:val="099C20BF"/>
    <w:rsid w:val="09D12E23"/>
    <w:rsid w:val="09D65B51"/>
    <w:rsid w:val="09F53CD7"/>
    <w:rsid w:val="09FE6E56"/>
    <w:rsid w:val="0A1977EC"/>
    <w:rsid w:val="0A401702"/>
    <w:rsid w:val="0A5151D8"/>
    <w:rsid w:val="0A556F05"/>
    <w:rsid w:val="0A6C0939"/>
    <w:rsid w:val="0A7B31DF"/>
    <w:rsid w:val="0AD100C7"/>
    <w:rsid w:val="0AEB5E77"/>
    <w:rsid w:val="0B0A4392"/>
    <w:rsid w:val="0B143B8D"/>
    <w:rsid w:val="0B521208"/>
    <w:rsid w:val="0B732F2C"/>
    <w:rsid w:val="0B884C29"/>
    <w:rsid w:val="0B901D30"/>
    <w:rsid w:val="0BA852CC"/>
    <w:rsid w:val="0BBD06AC"/>
    <w:rsid w:val="0BFA53FB"/>
    <w:rsid w:val="0C151740"/>
    <w:rsid w:val="0C5A687D"/>
    <w:rsid w:val="0C6A524D"/>
    <w:rsid w:val="0C7C4062"/>
    <w:rsid w:val="0C924DEE"/>
    <w:rsid w:val="0C985340"/>
    <w:rsid w:val="0CC779D3"/>
    <w:rsid w:val="0CD8691B"/>
    <w:rsid w:val="0CE045F1"/>
    <w:rsid w:val="0CFC7656"/>
    <w:rsid w:val="0D1442E9"/>
    <w:rsid w:val="0D1A4DCB"/>
    <w:rsid w:val="0D307327"/>
    <w:rsid w:val="0D324647"/>
    <w:rsid w:val="0D3D7C96"/>
    <w:rsid w:val="0D6E7B31"/>
    <w:rsid w:val="0D71793F"/>
    <w:rsid w:val="0D9378B6"/>
    <w:rsid w:val="0D993E8E"/>
    <w:rsid w:val="0DB67D34"/>
    <w:rsid w:val="0DE3083D"/>
    <w:rsid w:val="0DE72321"/>
    <w:rsid w:val="0DE916F2"/>
    <w:rsid w:val="0DF26CD2"/>
    <w:rsid w:val="0DF91194"/>
    <w:rsid w:val="0E195140"/>
    <w:rsid w:val="0E2872D6"/>
    <w:rsid w:val="0E370B89"/>
    <w:rsid w:val="0E3E7B9F"/>
    <w:rsid w:val="0EC85EC3"/>
    <w:rsid w:val="0EF425D6"/>
    <w:rsid w:val="0F0207CC"/>
    <w:rsid w:val="0F0739C6"/>
    <w:rsid w:val="0F1134DA"/>
    <w:rsid w:val="0F243E72"/>
    <w:rsid w:val="0F3505B6"/>
    <w:rsid w:val="0F3644C0"/>
    <w:rsid w:val="0F62404B"/>
    <w:rsid w:val="0F6E7933"/>
    <w:rsid w:val="0F81030D"/>
    <w:rsid w:val="0FB41F01"/>
    <w:rsid w:val="0FDB6464"/>
    <w:rsid w:val="100E1475"/>
    <w:rsid w:val="101E3DAE"/>
    <w:rsid w:val="10207A4B"/>
    <w:rsid w:val="108D5AE3"/>
    <w:rsid w:val="108F3FC5"/>
    <w:rsid w:val="10972480"/>
    <w:rsid w:val="10AD2A04"/>
    <w:rsid w:val="10BD4F84"/>
    <w:rsid w:val="10D25671"/>
    <w:rsid w:val="10F13271"/>
    <w:rsid w:val="10F20D97"/>
    <w:rsid w:val="10F92125"/>
    <w:rsid w:val="11867E5D"/>
    <w:rsid w:val="11987B90"/>
    <w:rsid w:val="119C142F"/>
    <w:rsid w:val="119F3673"/>
    <w:rsid w:val="11B042DD"/>
    <w:rsid w:val="11BF5650"/>
    <w:rsid w:val="11C12C43"/>
    <w:rsid w:val="12077313"/>
    <w:rsid w:val="12130FC5"/>
    <w:rsid w:val="12282CC2"/>
    <w:rsid w:val="123300B6"/>
    <w:rsid w:val="12343B52"/>
    <w:rsid w:val="125C0BBE"/>
    <w:rsid w:val="12651E51"/>
    <w:rsid w:val="1267009C"/>
    <w:rsid w:val="127D04A9"/>
    <w:rsid w:val="12C155EA"/>
    <w:rsid w:val="12C66037"/>
    <w:rsid w:val="12C73E08"/>
    <w:rsid w:val="1301442A"/>
    <w:rsid w:val="130F5C30"/>
    <w:rsid w:val="132D5FE0"/>
    <w:rsid w:val="134578A4"/>
    <w:rsid w:val="1348502F"/>
    <w:rsid w:val="1359077A"/>
    <w:rsid w:val="136723D3"/>
    <w:rsid w:val="137D0143"/>
    <w:rsid w:val="138F455A"/>
    <w:rsid w:val="139F5206"/>
    <w:rsid w:val="13C943E6"/>
    <w:rsid w:val="13F54E26"/>
    <w:rsid w:val="1424395D"/>
    <w:rsid w:val="14316080"/>
    <w:rsid w:val="1437543F"/>
    <w:rsid w:val="14545CAF"/>
    <w:rsid w:val="147E16A4"/>
    <w:rsid w:val="14BB1BC7"/>
    <w:rsid w:val="14CD7C09"/>
    <w:rsid w:val="14ED74EF"/>
    <w:rsid w:val="14EF1707"/>
    <w:rsid w:val="14EF5D19"/>
    <w:rsid w:val="14FA39C1"/>
    <w:rsid w:val="15652968"/>
    <w:rsid w:val="15655FDB"/>
    <w:rsid w:val="15845B66"/>
    <w:rsid w:val="15946CD8"/>
    <w:rsid w:val="159F32FE"/>
    <w:rsid w:val="15A837DD"/>
    <w:rsid w:val="15AC010F"/>
    <w:rsid w:val="15AC6FED"/>
    <w:rsid w:val="15C20867"/>
    <w:rsid w:val="15F14F73"/>
    <w:rsid w:val="15F15AC1"/>
    <w:rsid w:val="16125842"/>
    <w:rsid w:val="164E4CC1"/>
    <w:rsid w:val="16630549"/>
    <w:rsid w:val="1664267E"/>
    <w:rsid w:val="169209D8"/>
    <w:rsid w:val="16CD60DB"/>
    <w:rsid w:val="16D23900"/>
    <w:rsid w:val="170725D9"/>
    <w:rsid w:val="170830C2"/>
    <w:rsid w:val="17170316"/>
    <w:rsid w:val="172B2457"/>
    <w:rsid w:val="172D2B29"/>
    <w:rsid w:val="17400814"/>
    <w:rsid w:val="17533961"/>
    <w:rsid w:val="175B5F2D"/>
    <w:rsid w:val="17B60D70"/>
    <w:rsid w:val="17E316E7"/>
    <w:rsid w:val="183923CC"/>
    <w:rsid w:val="185D2253"/>
    <w:rsid w:val="186402B0"/>
    <w:rsid w:val="18787DD4"/>
    <w:rsid w:val="18E544DC"/>
    <w:rsid w:val="18EE0BF6"/>
    <w:rsid w:val="19371A3D"/>
    <w:rsid w:val="19375EE1"/>
    <w:rsid w:val="194C0E6F"/>
    <w:rsid w:val="19595E57"/>
    <w:rsid w:val="197762DD"/>
    <w:rsid w:val="197F1956"/>
    <w:rsid w:val="198C4FA5"/>
    <w:rsid w:val="19A846E9"/>
    <w:rsid w:val="19B77C70"/>
    <w:rsid w:val="19BC1F42"/>
    <w:rsid w:val="19CF7C30"/>
    <w:rsid w:val="19D00238"/>
    <w:rsid w:val="19F90548"/>
    <w:rsid w:val="1A183913"/>
    <w:rsid w:val="1A492E18"/>
    <w:rsid w:val="1A4E637C"/>
    <w:rsid w:val="1A5074F5"/>
    <w:rsid w:val="1A583A99"/>
    <w:rsid w:val="1A800E71"/>
    <w:rsid w:val="1AAB4490"/>
    <w:rsid w:val="1AAB4D8E"/>
    <w:rsid w:val="1AAC1FB7"/>
    <w:rsid w:val="1AB865A1"/>
    <w:rsid w:val="1AD52CC5"/>
    <w:rsid w:val="1AFB6FBA"/>
    <w:rsid w:val="1B040AE4"/>
    <w:rsid w:val="1B272330"/>
    <w:rsid w:val="1B373B51"/>
    <w:rsid w:val="1B4D5548"/>
    <w:rsid w:val="1B6C164F"/>
    <w:rsid w:val="1B6D1DEA"/>
    <w:rsid w:val="1B87019E"/>
    <w:rsid w:val="1B9B2D89"/>
    <w:rsid w:val="1BF06C67"/>
    <w:rsid w:val="1C077DEC"/>
    <w:rsid w:val="1C3217C2"/>
    <w:rsid w:val="1C495A88"/>
    <w:rsid w:val="1C543059"/>
    <w:rsid w:val="1C8D3423"/>
    <w:rsid w:val="1CA76EDA"/>
    <w:rsid w:val="1CAD0994"/>
    <w:rsid w:val="1CDB57B1"/>
    <w:rsid w:val="1CE974F2"/>
    <w:rsid w:val="1CEA58E9"/>
    <w:rsid w:val="1CEC0D90"/>
    <w:rsid w:val="1CF34EC3"/>
    <w:rsid w:val="1D017196"/>
    <w:rsid w:val="1D28672B"/>
    <w:rsid w:val="1D41685C"/>
    <w:rsid w:val="1D580BBB"/>
    <w:rsid w:val="1D5B3862"/>
    <w:rsid w:val="1D71684C"/>
    <w:rsid w:val="1D835251"/>
    <w:rsid w:val="1D882867"/>
    <w:rsid w:val="1DA014D5"/>
    <w:rsid w:val="1DBC364D"/>
    <w:rsid w:val="1DBD7923"/>
    <w:rsid w:val="1DC75A85"/>
    <w:rsid w:val="1DF874BA"/>
    <w:rsid w:val="1E171E3D"/>
    <w:rsid w:val="1E1A5DA8"/>
    <w:rsid w:val="1E285319"/>
    <w:rsid w:val="1E3423C2"/>
    <w:rsid w:val="1E861883"/>
    <w:rsid w:val="1EA970C5"/>
    <w:rsid w:val="1EB27C89"/>
    <w:rsid w:val="1ED0396F"/>
    <w:rsid w:val="1EDF5A2B"/>
    <w:rsid w:val="1EE2069D"/>
    <w:rsid w:val="1EE46B96"/>
    <w:rsid w:val="1F024CF0"/>
    <w:rsid w:val="1F0C2E79"/>
    <w:rsid w:val="1F38650F"/>
    <w:rsid w:val="1FD53177"/>
    <w:rsid w:val="1FE50C66"/>
    <w:rsid w:val="1FFC62A9"/>
    <w:rsid w:val="203522B7"/>
    <w:rsid w:val="209918BD"/>
    <w:rsid w:val="20A11C58"/>
    <w:rsid w:val="20E92638"/>
    <w:rsid w:val="211F2195"/>
    <w:rsid w:val="21300D67"/>
    <w:rsid w:val="219914E7"/>
    <w:rsid w:val="21BA1056"/>
    <w:rsid w:val="21DE339D"/>
    <w:rsid w:val="21F50477"/>
    <w:rsid w:val="22051CFB"/>
    <w:rsid w:val="22317971"/>
    <w:rsid w:val="225E657B"/>
    <w:rsid w:val="22691CFA"/>
    <w:rsid w:val="226F4570"/>
    <w:rsid w:val="228F4698"/>
    <w:rsid w:val="229D2A3A"/>
    <w:rsid w:val="22AC6FF8"/>
    <w:rsid w:val="22B248D1"/>
    <w:rsid w:val="22BF4EB6"/>
    <w:rsid w:val="22ED6DD3"/>
    <w:rsid w:val="22FF503D"/>
    <w:rsid w:val="232272BA"/>
    <w:rsid w:val="23290648"/>
    <w:rsid w:val="233341C5"/>
    <w:rsid w:val="23470BA1"/>
    <w:rsid w:val="235A71CB"/>
    <w:rsid w:val="235F415D"/>
    <w:rsid w:val="23AA169B"/>
    <w:rsid w:val="23B27BA0"/>
    <w:rsid w:val="240C5728"/>
    <w:rsid w:val="242157C3"/>
    <w:rsid w:val="242552B4"/>
    <w:rsid w:val="24526181"/>
    <w:rsid w:val="245C523C"/>
    <w:rsid w:val="24745FC5"/>
    <w:rsid w:val="248D4C07"/>
    <w:rsid w:val="24A042F1"/>
    <w:rsid w:val="24BD426A"/>
    <w:rsid w:val="24BE1264"/>
    <w:rsid w:val="24DB44B7"/>
    <w:rsid w:val="24EF7670"/>
    <w:rsid w:val="250D3BB0"/>
    <w:rsid w:val="25121C70"/>
    <w:rsid w:val="2539433E"/>
    <w:rsid w:val="254916AF"/>
    <w:rsid w:val="25675458"/>
    <w:rsid w:val="257930A6"/>
    <w:rsid w:val="25920290"/>
    <w:rsid w:val="25BB74B0"/>
    <w:rsid w:val="25C24D84"/>
    <w:rsid w:val="25CE5F54"/>
    <w:rsid w:val="25E55157"/>
    <w:rsid w:val="264068E5"/>
    <w:rsid w:val="264F6D71"/>
    <w:rsid w:val="265F0BB3"/>
    <w:rsid w:val="26652110"/>
    <w:rsid w:val="26993D37"/>
    <w:rsid w:val="26C969B2"/>
    <w:rsid w:val="26DA3B4A"/>
    <w:rsid w:val="26E065DB"/>
    <w:rsid w:val="275B723E"/>
    <w:rsid w:val="276B4FA8"/>
    <w:rsid w:val="279A7D67"/>
    <w:rsid w:val="27A209C9"/>
    <w:rsid w:val="27AF30E6"/>
    <w:rsid w:val="27B465F2"/>
    <w:rsid w:val="27BB4E1D"/>
    <w:rsid w:val="27CA5E2C"/>
    <w:rsid w:val="27DD3464"/>
    <w:rsid w:val="280276BA"/>
    <w:rsid w:val="283859BC"/>
    <w:rsid w:val="28522822"/>
    <w:rsid w:val="285A3B6A"/>
    <w:rsid w:val="28A6273B"/>
    <w:rsid w:val="28B72697"/>
    <w:rsid w:val="28BA6EFB"/>
    <w:rsid w:val="29081AB3"/>
    <w:rsid w:val="296F4247"/>
    <w:rsid w:val="29824F56"/>
    <w:rsid w:val="29985549"/>
    <w:rsid w:val="29A8389E"/>
    <w:rsid w:val="2A013012"/>
    <w:rsid w:val="2A094D30"/>
    <w:rsid w:val="2A215584"/>
    <w:rsid w:val="2A2614BF"/>
    <w:rsid w:val="2A677CA8"/>
    <w:rsid w:val="2A7E21DA"/>
    <w:rsid w:val="2A983F9A"/>
    <w:rsid w:val="2AE35905"/>
    <w:rsid w:val="2AE839DA"/>
    <w:rsid w:val="2AED20E7"/>
    <w:rsid w:val="2AF85A99"/>
    <w:rsid w:val="2AFA11B6"/>
    <w:rsid w:val="2B33446E"/>
    <w:rsid w:val="2B4A67BD"/>
    <w:rsid w:val="2B4F38F7"/>
    <w:rsid w:val="2B7B4934"/>
    <w:rsid w:val="2B801021"/>
    <w:rsid w:val="2B8A1EA0"/>
    <w:rsid w:val="2B9F3B9D"/>
    <w:rsid w:val="2BC437B7"/>
    <w:rsid w:val="2BDC6B4F"/>
    <w:rsid w:val="2BDD6474"/>
    <w:rsid w:val="2C477D91"/>
    <w:rsid w:val="2C526E62"/>
    <w:rsid w:val="2C551BEE"/>
    <w:rsid w:val="2C5F17B9"/>
    <w:rsid w:val="2CAD39A7"/>
    <w:rsid w:val="2CB5310F"/>
    <w:rsid w:val="2CC413E2"/>
    <w:rsid w:val="2CD2559E"/>
    <w:rsid w:val="2CE37ABA"/>
    <w:rsid w:val="2D0A14EA"/>
    <w:rsid w:val="2D0A3299"/>
    <w:rsid w:val="2D2C7462"/>
    <w:rsid w:val="2D38511E"/>
    <w:rsid w:val="2D546C0A"/>
    <w:rsid w:val="2D5F41F4"/>
    <w:rsid w:val="2D630BFB"/>
    <w:rsid w:val="2D8C4390"/>
    <w:rsid w:val="2D8C619F"/>
    <w:rsid w:val="2D9C30C6"/>
    <w:rsid w:val="2DD10AD2"/>
    <w:rsid w:val="2DD461B9"/>
    <w:rsid w:val="2DF33D2D"/>
    <w:rsid w:val="2DFE26E6"/>
    <w:rsid w:val="2E277E7A"/>
    <w:rsid w:val="2E2F6D2F"/>
    <w:rsid w:val="2E33112D"/>
    <w:rsid w:val="2E4149DB"/>
    <w:rsid w:val="2E532A1D"/>
    <w:rsid w:val="2E5433DE"/>
    <w:rsid w:val="2E56075F"/>
    <w:rsid w:val="2E6C1D31"/>
    <w:rsid w:val="2EC5288E"/>
    <w:rsid w:val="2ED95618"/>
    <w:rsid w:val="2EE96731"/>
    <w:rsid w:val="2F142421"/>
    <w:rsid w:val="2F1F6CFF"/>
    <w:rsid w:val="2F204FF5"/>
    <w:rsid w:val="2F6E0523"/>
    <w:rsid w:val="2F950F9D"/>
    <w:rsid w:val="2FA00B5E"/>
    <w:rsid w:val="2FAB0637"/>
    <w:rsid w:val="2FD656B4"/>
    <w:rsid w:val="2FF41FDE"/>
    <w:rsid w:val="301A2DFD"/>
    <w:rsid w:val="302E3482"/>
    <w:rsid w:val="3047225C"/>
    <w:rsid w:val="305304BD"/>
    <w:rsid w:val="30585040"/>
    <w:rsid w:val="306B6744"/>
    <w:rsid w:val="307D6477"/>
    <w:rsid w:val="30A13F14"/>
    <w:rsid w:val="30CF751F"/>
    <w:rsid w:val="30EC5CBD"/>
    <w:rsid w:val="30F6750D"/>
    <w:rsid w:val="314825E1"/>
    <w:rsid w:val="31682C84"/>
    <w:rsid w:val="317F1A8C"/>
    <w:rsid w:val="319E0453"/>
    <w:rsid w:val="319F1FFF"/>
    <w:rsid w:val="31A57A34"/>
    <w:rsid w:val="31D65E3F"/>
    <w:rsid w:val="31F972D1"/>
    <w:rsid w:val="320A57D9"/>
    <w:rsid w:val="32265AD0"/>
    <w:rsid w:val="323679BE"/>
    <w:rsid w:val="324837DA"/>
    <w:rsid w:val="324F1E45"/>
    <w:rsid w:val="329B2BE5"/>
    <w:rsid w:val="32B460A6"/>
    <w:rsid w:val="32C27EE3"/>
    <w:rsid w:val="33010C9A"/>
    <w:rsid w:val="3348423E"/>
    <w:rsid w:val="336A272E"/>
    <w:rsid w:val="337A0A4C"/>
    <w:rsid w:val="33B10912"/>
    <w:rsid w:val="33E35BA8"/>
    <w:rsid w:val="33F21076"/>
    <w:rsid w:val="346314E0"/>
    <w:rsid w:val="346E05B1"/>
    <w:rsid w:val="34897199"/>
    <w:rsid w:val="34BC1C5E"/>
    <w:rsid w:val="35775EE1"/>
    <w:rsid w:val="3596738B"/>
    <w:rsid w:val="35AD38BC"/>
    <w:rsid w:val="35B44695"/>
    <w:rsid w:val="35DF3C76"/>
    <w:rsid w:val="36007566"/>
    <w:rsid w:val="36013D27"/>
    <w:rsid w:val="3603589A"/>
    <w:rsid w:val="360A35C3"/>
    <w:rsid w:val="36121410"/>
    <w:rsid w:val="36145188"/>
    <w:rsid w:val="363561A5"/>
    <w:rsid w:val="36503E8C"/>
    <w:rsid w:val="367A601A"/>
    <w:rsid w:val="36980DD2"/>
    <w:rsid w:val="369B553D"/>
    <w:rsid w:val="36AC0A7A"/>
    <w:rsid w:val="36E763F9"/>
    <w:rsid w:val="36F90942"/>
    <w:rsid w:val="36FE4B07"/>
    <w:rsid w:val="370A7AFA"/>
    <w:rsid w:val="371E6145"/>
    <w:rsid w:val="37353608"/>
    <w:rsid w:val="3747108E"/>
    <w:rsid w:val="374C50CD"/>
    <w:rsid w:val="37536877"/>
    <w:rsid w:val="375A2988"/>
    <w:rsid w:val="376917E5"/>
    <w:rsid w:val="377B7F1F"/>
    <w:rsid w:val="37963721"/>
    <w:rsid w:val="37B96F6C"/>
    <w:rsid w:val="37BB5E2D"/>
    <w:rsid w:val="37CE08BB"/>
    <w:rsid w:val="381256F7"/>
    <w:rsid w:val="382235C6"/>
    <w:rsid w:val="38536814"/>
    <w:rsid w:val="387A76C0"/>
    <w:rsid w:val="389600D6"/>
    <w:rsid w:val="38A85508"/>
    <w:rsid w:val="38D023C8"/>
    <w:rsid w:val="38E21BE0"/>
    <w:rsid w:val="38F961F6"/>
    <w:rsid w:val="39290464"/>
    <w:rsid w:val="393D0552"/>
    <w:rsid w:val="394A2C6F"/>
    <w:rsid w:val="39627FB8"/>
    <w:rsid w:val="397F73F1"/>
    <w:rsid w:val="398F7D7F"/>
    <w:rsid w:val="39960612"/>
    <w:rsid w:val="39B20F40"/>
    <w:rsid w:val="39BA4298"/>
    <w:rsid w:val="39C22E4F"/>
    <w:rsid w:val="39F50E2C"/>
    <w:rsid w:val="3A085004"/>
    <w:rsid w:val="3A3F6B21"/>
    <w:rsid w:val="3A3F6E8C"/>
    <w:rsid w:val="3A4175AA"/>
    <w:rsid w:val="3A4D45D3"/>
    <w:rsid w:val="3AAA0A09"/>
    <w:rsid w:val="3AFD268F"/>
    <w:rsid w:val="3B4E1263"/>
    <w:rsid w:val="3B68078D"/>
    <w:rsid w:val="3B7C7A57"/>
    <w:rsid w:val="3B903503"/>
    <w:rsid w:val="3B966D46"/>
    <w:rsid w:val="3BD17677"/>
    <w:rsid w:val="3BDD086A"/>
    <w:rsid w:val="3BE112ED"/>
    <w:rsid w:val="3BEF30F7"/>
    <w:rsid w:val="3BF07939"/>
    <w:rsid w:val="3BF375EE"/>
    <w:rsid w:val="3C1078F1"/>
    <w:rsid w:val="3C177780"/>
    <w:rsid w:val="3C1A644D"/>
    <w:rsid w:val="3C2105FF"/>
    <w:rsid w:val="3C2327E1"/>
    <w:rsid w:val="3C2D4BF2"/>
    <w:rsid w:val="3C2E3872"/>
    <w:rsid w:val="3C4A20B8"/>
    <w:rsid w:val="3C6A5B02"/>
    <w:rsid w:val="3C6B1750"/>
    <w:rsid w:val="3C6B4CC5"/>
    <w:rsid w:val="3C735A0E"/>
    <w:rsid w:val="3CA60B04"/>
    <w:rsid w:val="3CAC2FF6"/>
    <w:rsid w:val="3CE718DC"/>
    <w:rsid w:val="3D0B5AA3"/>
    <w:rsid w:val="3D3103CE"/>
    <w:rsid w:val="3D393726"/>
    <w:rsid w:val="3D3B56F0"/>
    <w:rsid w:val="3D4311FF"/>
    <w:rsid w:val="3D5626B5"/>
    <w:rsid w:val="3D646231"/>
    <w:rsid w:val="3DBD7EB3"/>
    <w:rsid w:val="3DCC295F"/>
    <w:rsid w:val="3DDE3E9A"/>
    <w:rsid w:val="3DE454E5"/>
    <w:rsid w:val="3DEB144A"/>
    <w:rsid w:val="3E196FDB"/>
    <w:rsid w:val="3E2F50EA"/>
    <w:rsid w:val="3E391C30"/>
    <w:rsid w:val="3E4A7746"/>
    <w:rsid w:val="3E4F1B61"/>
    <w:rsid w:val="3E5B4A96"/>
    <w:rsid w:val="3E7606A2"/>
    <w:rsid w:val="3E78202C"/>
    <w:rsid w:val="3EB201B0"/>
    <w:rsid w:val="3EB20508"/>
    <w:rsid w:val="3EB23790"/>
    <w:rsid w:val="3EF7619A"/>
    <w:rsid w:val="3F051B12"/>
    <w:rsid w:val="3F0B282A"/>
    <w:rsid w:val="3F12342D"/>
    <w:rsid w:val="3F204C6C"/>
    <w:rsid w:val="3F276F0C"/>
    <w:rsid w:val="3F2D72BA"/>
    <w:rsid w:val="3F510C2F"/>
    <w:rsid w:val="3F8A2017"/>
    <w:rsid w:val="3FE40153"/>
    <w:rsid w:val="3FEC0081"/>
    <w:rsid w:val="3FFD6C8D"/>
    <w:rsid w:val="400F00E4"/>
    <w:rsid w:val="40532121"/>
    <w:rsid w:val="406A2744"/>
    <w:rsid w:val="407924B5"/>
    <w:rsid w:val="40B530C4"/>
    <w:rsid w:val="40BE108E"/>
    <w:rsid w:val="40E42819"/>
    <w:rsid w:val="40E816EB"/>
    <w:rsid w:val="40EC5619"/>
    <w:rsid w:val="410C362B"/>
    <w:rsid w:val="410C5240"/>
    <w:rsid w:val="410F6C78"/>
    <w:rsid w:val="417D62D7"/>
    <w:rsid w:val="41C2536A"/>
    <w:rsid w:val="41EB2ABE"/>
    <w:rsid w:val="41F27582"/>
    <w:rsid w:val="41F42D08"/>
    <w:rsid w:val="41F50307"/>
    <w:rsid w:val="41F7447B"/>
    <w:rsid w:val="420267DC"/>
    <w:rsid w:val="422C1AAB"/>
    <w:rsid w:val="42487C41"/>
    <w:rsid w:val="424F49A9"/>
    <w:rsid w:val="42640E84"/>
    <w:rsid w:val="4298458B"/>
    <w:rsid w:val="429B3161"/>
    <w:rsid w:val="42D27F5D"/>
    <w:rsid w:val="42DA1507"/>
    <w:rsid w:val="430F56AE"/>
    <w:rsid w:val="431A1904"/>
    <w:rsid w:val="432A59BE"/>
    <w:rsid w:val="4348021F"/>
    <w:rsid w:val="436A3652"/>
    <w:rsid w:val="43AA70B0"/>
    <w:rsid w:val="43CA157C"/>
    <w:rsid w:val="43CF0940"/>
    <w:rsid w:val="43D12E43"/>
    <w:rsid w:val="43D45F57"/>
    <w:rsid w:val="442567B2"/>
    <w:rsid w:val="4443603E"/>
    <w:rsid w:val="44AD1B64"/>
    <w:rsid w:val="44B1130C"/>
    <w:rsid w:val="44ED5C54"/>
    <w:rsid w:val="452C6497"/>
    <w:rsid w:val="45321083"/>
    <w:rsid w:val="454315E6"/>
    <w:rsid w:val="45484CE7"/>
    <w:rsid w:val="456701B2"/>
    <w:rsid w:val="456B61E8"/>
    <w:rsid w:val="456D4FF5"/>
    <w:rsid w:val="45787F47"/>
    <w:rsid w:val="459C0CF6"/>
    <w:rsid w:val="45A35B4F"/>
    <w:rsid w:val="45C57F32"/>
    <w:rsid w:val="45D32B7D"/>
    <w:rsid w:val="45D73ADC"/>
    <w:rsid w:val="45E2495B"/>
    <w:rsid w:val="45E64F45"/>
    <w:rsid w:val="460D0025"/>
    <w:rsid w:val="463D5176"/>
    <w:rsid w:val="465560F8"/>
    <w:rsid w:val="467469DA"/>
    <w:rsid w:val="46753A21"/>
    <w:rsid w:val="467C4AB1"/>
    <w:rsid w:val="46853C84"/>
    <w:rsid w:val="46873259"/>
    <w:rsid w:val="469A6FE4"/>
    <w:rsid w:val="46B81B60"/>
    <w:rsid w:val="46C822FC"/>
    <w:rsid w:val="470438DD"/>
    <w:rsid w:val="470646EF"/>
    <w:rsid w:val="47225049"/>
    <w:rsid w:val="476237D4"/>
    <w:rsid w:val="47721D0E"/>
    <w:rsid w:val="479C322F"/>
    <w:rsid w:val="47AB5F0D"/>
    <w:rsid w:val="47D76015"/>
    <w:rsid w:val="47FD4000"/>
    <w:rsid w:val="47FD58FC"/>
    <w:rsid w:val="4819128E"/>
    <w:rsid w:val="481E5F6E"/>
    <w:rsid w:val="483925C3"/>
    <w:rsid w:val="483E5A6A"/>
    <w:rsid w:val="48446A20"/>
    <w:rsid w:val="486A0C38"/>
    <w:rsid w:val="488F5987"/>
    <w:rsid w:val="48986EB6"/>
    <w:rsid w:val="489A54EF"/>
    <w:rsid w:val="48CE1383"/>
    <w:rsid w:val="48D736D7"/>
    <w:rsid w:val="48D936A8"/>
    <w:rsid w:val="48FC5761"/>
    <w:rsid w:val="49114990"/>
    <w:rsid w:val="492834AA"/>
    <w:rsid w:val="493354CD"/>
    <w:rsid w:val="493F3AE6"/>
    <w:rsid w:val="49415E3C"/>
    <w:rsid w:val="49623353"/>
    <w:rsid w:val="497E0E3E"/>
    <w:rsid w:val="49941CA3"/>
    <w:rsid w:val="49A4746B"/>
    <w:rsid w:val="49A540DA"/>
    <w:rsid w:val="49A90C47"/>
    <w:rsid w:val="49AB2E67"/>
    <w:rsid w:val="49BF6D61"/>
    <w:rsid w:val="49C202E7"/>
    <w:rsid w:val="49DA3B9B"/>
    <w:rsid w:val="49E14F29"/>
    <w:rsid w:val="49F716EE"/>
    <w:rsid w:val="49FE1F7F"/>
    <w:rsid w:val="49FE49E8"/>
    <w:rsid w:val="4A0238F8"/>
    <w:rsid w:val="4A2C1887"/>
    <w:rsid w:val="4A2F5F57"/>
    <w:rsid w:val="4A3855BE"/>
    <w:rsid w:val="4A423CB1"/>
    <w:rsid w:val="4A426150"/>
    <w:rsid w:val="4A5B4CDC"/>
    <w:rsid w:val="4A8649A1"/>
    <w:rsid w:val="4A952AB5"/>
    <w:rsid w:val="4AA762AD"/>
    <w:rsid w:val="4AA76FE1"/>
    <w:rsid w:val="4AAA7A11"/>
    <w:rsid w:val="4AB503D0"/>
    <w:rsid w:val="4AE5697A"/>
    <w:rsid w:val="4AE579E0"/>
    <w:rsid w:val="4AEB470C"/>
    <w:rsid w:val="4B143B2C"/>
    <w:rsid w:val="4B316836"/>
    <w:rsid w:val="4B591195"/>
    <w:rsid w:val="4B5F6A4E"/>
    <w:rsid w:val="4BA17066"/>
    <w:rsid w:val="4BAB3A41"/>
    <w:rsid w:val="4BBD5166"/>
    <w:rsid w:val="4BC36FDC"/>
    <w:rsid w:val="4BCB3C39"/>
    <w:rsid w:val="4BFE579C"/>
    <w:rsid w:val="4C2E0C41"/>
    <w:rsid w:val="4C8A729F"/>
    <w:rsid w:val="4C8C6686"/>
    <w:rsid w:val="4C905E49"/>
    <w:rsid w:val="4CBB110A"/>
    <w:rsid w:val="4CCE3D58"/>
    <w:rsid w:val="4CD86AB8"/>
    <w:rsid w:val="4CE27936"/>
    <w:rsid w:val="4CF6210C"/>
    <w:rsid w:val="4D1C1C6E"/>
    <w:rsid w:val="4D514E22"/>
    <w:rsid w:val="4D653795"/>
    <w:rsid w:val="4DC62DB4"/>
    <w:rsid w:val="4DF523A6"/>
    <w:rsid w:val="4DF71F86"/>
    <w:rsid w:val="4DFE254E"/>
    <w:rsid w:val="4E0631B0"/>
    <w:rsid w:val="4E257ADB"/>
    <w:rsid w:val="4E2B2C17"/>
    <w:rsid w:val="4E5E4D9B"/>
    <w:rsid w:val="4E612ADD"/>
    <w:rsid w:val="4E7A0139"/>
    <w:rsid w:val="4E7B2F33"/>
    <w:rsid w:val="4E8D38D2"/>
    <w:rsid w:val="4EB838C5"/>
    <w:rsid w:val="4ECA14A7"/>
    <w:rsid w:val="4ECC264C"/>
    <w:rsid w:val="4EF851EF"/>
    <w:rsid w:val="4F005A0D"/>
    <w:rsid w:val="4F13228B"/>
    <w:rsid w:val="4F394B9B"/>
    <w:rsid w:val="4F4423A7"/>
    <w:rsid w:val="4F856369"/>
    <w:rsid w:val="50175B49"/>
    <w:rsid w:val="501F4F18"/>
    <w:rsid w:val="504261E4"/>
    <w:rsid w:val="504E172F"/>
    <w:rsid w:val="50642A9C"/>
    <w:rsid w:val="50901457"/>
    <w:rsid w:val="509D6459"/>
    <w:rsid w:val="50A867A1"/>
    <w:rsid w:val="50D27B58"/>
    <w:rsid w:val="50E362A7"/>
    <w:rsid w:val="50E5027D"/>
    <w:rsid w:val="51167616"/>
    <w:rsid w:val="511803A0"/>
    <w:rsid w:val="511D0126"/>
    <w:rsid w:val="51361FFF"/>
    <w:rsid w:val="516C5A20"/>
    <w:rsid w:val="517C0CB4"/>
    <w:rsid w:val="51AB6549"/>
    <w:rsid w:val="51B035C0"/>
    <w:rsid w:val="51C21348"/>
    <w:rsid w:val="51C55131"/>
    <w:rsid w:val="51D035CA"/>
    <w:rsid w:val="51E40DB9"/>
    <w:rsid w:val="51F15F26"/>
    <w:rsid w:val="51F24178"/>
    <w:rsid w:val="51F2795F"/>
    <w:rsid w:val="52006C99"/>
    <w:rsid w:val="522D51B0"/>
    <w:rsid w:val="523E07C4"/>
    <w:rsid w:val="52465595"/>
    <w:rsid w:val="524F1749"/>
    <w:rsid w:val="5280006E"/>
    <w:rsid w:val="529C3F60"/>
    <w:rsid w:val="529C40E3"/>
    <w:rsid w:val="52BE5ABE"/>
    <w:rsid w:val="52F97788"/>
    <w:rsid w:val="52FC4B82"/>
    <w:rsid w:val="530C10F9"/>
    <w:rsid w:val="536C630A"/>
    <w:rsid w:val="53784B50"/>
    <w:rsid w:val="53804689"/>
    <w:rsid w:val="53BA0CC5"/>
    <w:rsid w:val="53CA2310"/>
    <w:rsid w:val="53E43F94"/>
    <w:rsid w:val="53E45C8E"/>
    <w:rsid w:val="53E53AE1"/>
    <w:rsid w:val="53EB5437"/>
    <w:rsid w:val="53F67EBA"/>
    <w:rsid w:val="542B571F"/>
    <w:rsid w:val="543A4926"/>
    <w:rsid w:val="54416A0B"/>
    <w:rsid w:val="5455279C"/>
    <w:rsid w:val="54641DA5"/>
    <w:rsid w:val="547B74D8"/>
    <w:rsid w:val="54A13C33"/>
    <w:rsid w:val="54AF700B"/>
    <w:rsid w:val="5543493B"/>
    <w:rsid w:val="5552696C"/>
    <w:rsid w:val="555A427E"/>
    <w:rsid w:val="557425B0"/>
    <w:rsid w:val="5577790D"/>
    <w:rsid w:val="557A5611"/>
    <w:rsid w:val="55850574"/>
    <w:rsid w:val="55921004"/>
    <w:rsid w:val="55967F70"/>
    <w:rsid w:val="55974B88"/>
    <w:rsid w:val="559941AB"/>
    <w:rsid w:val="559B64B6"/>
    <w:rsid w:val="55C5183A"/>
    <w:rsid w:val="55E5729C"/>
    <w:rsid w:val="55E632E1"/>
    <w:rsid w:val="55EC7F68"/>
    <w:rsid w:val="55F3226C"/>
    <w:rsid w:val="561072C2"/>
    <w:rsid w:val="56130B60"/>
    <w:rsid w:val="56202975"/>
    <w:rsid w:val="56241123"/>
    <w:rsid w:val="563F3E20"/>
    <w:rsid w:val="564407D3"/>
    <w:rsid w:val="56511311"/>
    <w:rsid w:val="56623427"/>
    <w:rsid w:val="56707D61"/>
    <w:rsid w:val="56780F70"/>
    <w:rsid w:val="569A66E9"/>
    <w:rsid w:val="56AF0889"/>
    <w:rsid w:val="56D0417B"/>
    <w:rsid w:val="56D227CA"/>
    <w:rsid w:val="56E2652B"/>
    <w:rsid w:val="56E85B49"/>
    <w:rsid w:val="56EE0C86"/>
    <w:rsid w:val="570C20A1"/>
    <w:rsid w:val="572A6592"/>
    <w:rsid w:val="575635E0"/>
    <w:rsid w:val="57A20311"/>
    <w:rsid w:val="57C41BF1"/>
    <w:rsid w:val="57E8410D"/>
    <w:rsid w:val="580C301B"/>
    <w:rsid w:val="581B3CFC"/>
    <w:rsid w:val="58226DE5"/>
    <w:rsid w:val="583919DC"/>
    <w:rsid w:val="583F1CF5"/>
    <w:rsid w:val="58582B76"/>
    <w:rsid w:val="585D299D"/>
    <w:rsid w:val="58715398"/>
    <w:rsid w:val="587978B1"/>
    <w:rsid w:val="589F492D"/>
    <w:rsid w:val="58F72073"/>
    <w:rsid w:val="59074EEA"/>
    <w:rsid w:val="59253CEC"/>
    <w:rsid w:val="5929341A"/>
    <w:rsid w:val="59350351"/>
    <w:rsid w:val="594242A6"/>
    <w:rsid w:val="594630DC"/>
    <w:rsid w:val="59AD1771"/>
    <w:rsid w:val="59CA3C2C"/>
    <w:rsid w:val="59D14568"/>
    <w:rsid w:val="59EB7C48"/>
    <w:rsid w:val="59EE5BB4"/>
    <w:rsid w:val="5A334F54"/>
    <w:rsid w:val="5A661C99"/>
    <w:rsid w:val="5A675CA9"/>
    <w:rsid w:val="5A721429"/>
    <w:rsid w:val="5A8E6A50"/>
    <w:rsid w:val="5A997CA8"/>
    <w:rsid w:val="5AAE2C06"/>
    <w:rsid w:val="5AB640FE"/>
    <w:rsid w:val="5AB83A84"/>
    <w:rsid w:val="5AC41C7A"/>
    <w:rsid w:val="5ACB1A0A"/>
    <w:rsid w:val="5AD05272"/>
    <w:rsid w:val="5AFC6985"/>
    <w:rsid w:val="5B01367D"/>
    <w:rsid w:val="5B1651F0"/>
    <w:rsid w:val="5B2A2098"/>
    <w:rsid w:val="5B591DBE"/>
    <w:rsid w:val="5B5D366C"/>
    <w:rsid w:val="5B771CA8"/>
    <w:rsid w:val="5BAD2CD9"/>
    <w:rsid w:val="5BB46942"/>
    <w:rsid w:val="5BBF21BB"/>
    <w:rsid w:val="5BC177AA"/>
    <w:rsid w:val="5BC41188"/>
    <w:rsid w:val="5BD20B76"/>
    <w:rsid w:val="5BDE751B"/>
    <w:rsid w:val="5C10260E"/>
    <w:rsid w:val="5C117B46"/>
    <w:rsid w:val="5C1C5B60"/>
    <w:rsid w:val="5C3B1AFA"/>
    <w:rsid w:val="5C41671E"/>
    <w:rsid w:val="5C531CB7"/>
    <w:rsid w:val="5C562051"/>
    <w:rsid w:val="5C6B46CE"/>
    <w:rsid w:val="5C7419FB"/>
    <w:rsid w:val="5C8956D8"/>
    <w:rsid w:val="5C925451"/>
    <w:rsid w:val="5CB1718F"/>
    <w:rsid w:val="5CD87D92"/>
    <w:rsid w:val="5CE24279"/>
    <w:rsid w:val="5D1755A4"/>
    <w:rsid w:val="5D51797B"/>
    <w:rsid w:val="5D7F6ADB"/>
    <w:rsid w:val="5DBB4356"/>
    <w:rsid w:val="5DDC7A8A"/>
    <w:rsid w:val="5DF35415"/>
    <w:rsid w:val="5DF943E8"/>
    <w:rsid w:val="5E196F30"/>
    <w:rsid w:val="5E26738F"/>
    <w:rsid w:val="5E2A2EEB"/>
    <w:rsid w:val="5E3D49CC"/>
    <w:rsid w:val="5E407079"/>
    <w:rsid w:val="5E514B32"/>
    <w:rsid w:val="5E600603"/>
    <w:rsid w:val="5E654E72"/>
    <w:rsid w:val="5E751981"/>
    <w:rsid w:val="5E765647"/>
    <w:rsid w:val="5E93283E"/>
    <w:rsid w:val="5EC83F5E"/>
    <w:rsid w:val="5ED44BFF"/>
    <w:rsid w:val="5ED56729"/>
    <w:rsid w:val="5EE4753E"/>
    <w:rsid w:val="5EF64B7B"/>
    <w:rsid w:val="5EFE0594"/>
    <w:rsid w:val="5F081359"/>
    <w:rsid w:val="5F3F3148"/>
    <w:rsid w:val="5F4B2916"/>
    <w:rsid w:val="5F702B80"/>
    <w:rsid w:val="5F797C86"/>
    <w:rsid w:val="5F8D54E0"/>
    <w:rsid w:val="5FA62A45"/>
    <w:rsid w:val="5FAD7728"/>
    <w:rsid w:val="5FD05C5D"/>
    <w:rsid w:val="5FF268D1"/>
    <w:rsid w:val="601570D8"/>
    <w:rsid w:val="60395667"/>
    <w:rsid w:val="60762529"/>
    <w:rsid w:val="608763D3"/>
    <w:rsid w:val="60A67ADE"/>
    <w:rsid w:val="60C73EF5"/>
    <w:rsid w:val="60EC6985"/>
    <w:rsid w:val="60FD1DA2"/>
    <w:rsid w:val="61120392"/>
    <w:rsid w:val="612E5C3F"/>
    <w:rsid w:val="61341A08"/>
    <w:rsid w:val="613D4CE3"/>
    <w:rsid w:val="61403264"/>
    <w:rsid w:val="614D1DB1"/>
    <w:rsid w:val="617369ED"/>
    <w:rsid w:val="617A7CE6"/>
    <w:rsid w:val="6186668A"/>
    <w:rsid w:val="618A2CA5"/>
    <w:rsid w:val="61913C09"/>
    <w:rsid w:val="61AA3502"/>
    <w:rsid w:val="61BB1CF9"/>
    <w:rsid w:val="61EA6C19"/>
    <w:rsid w:val="620121B5"/>
    <w:rsid w:val="62013F63"/>
    <w:rsid w:val="62035F2D"/>
    <w:rsid w:val="621B3277"/>
    <w:rsid w:val="622A5268"/>
    <w:rsid w:val="6249690C"/>
    <w:rsid w:val="624F2F20"/>
    <w:rsid w:val="62683FE2"/>
    <w:rsid w:val="626D272C"/>
    <w:rsid w:val="62792BC7"/>
    <w:rsid w:val="627F4C4E"/>
    <w:rsid w:val="62BF0A61"/>
    <w:rsid w:val="631351B9"/>
    <w:rsid w:val="631F0DF5"/>
    <w:rsid w:val="63334363"/>
    <w:rsid w:val="634E142A"/>
    <w:rsid w:val="636A7EAB"/>
    <w:rsid w:val="63E1229E"/>
    <w:rsid w:val="63EB6C79"/>
    <w:rsid w:val="642E74E2"/>
    <w:rsid w:val="645E569D"/>
    <w:rsid w:val="64637EB6"/>
    <w:rsid w:val="648F2FF6"/>
    <w:rsid w:val="64AF0EB3"/>
    <w:rsid w:val="64BD3B75"/>
    <w:rsid w:val="64D70FAB"/>
    <w:rsid w:val="64EC194E"/>
    <w:rsid w:val="64F32289"/>
    <w:rsid w:val="64FE4F2C"/>
    <w:rsid w:val="650224CC"/>
    <w:rsid w:val="655B7E2E"/>
    <w:rsid w:val="656055FA"/>
    <w:rsid w:val="656B20DE"/>
    <w:rsid w:val="65910728"/>
    <w:rsid w:val="65AE61B0"/>
    <w:rsid w:val="65C72F25"/>
    <w:rsid w:val="65E240AB"/>
    <w:rsid w:val="65F20A51"/>
    <w:rsid w:val="66037362"/>
    <w:rsid w:val="6612137F"/>
    <w:rsid w:val="663568D1"/>
    <w:rsid w:val="66402F18"/>
    <w:rsid w:val="6652598D"/>
    <w:rsid w:val="668C12F5"/>
    <w:rsid w:val="669141F7"/>
    <w:rsid w:val="66AD1CEE"/>
    <w:rsid w:val="66E05591"/>
    <w:rsid w:val="66F53F2A"/>
    <w:rsid w:val="6712276E"/>
    <w:rsid w:val="67312975"/>
    <w:rsid w:val="673607D7"/>
    <w:rsid w:val="67627252"/>
    <w:rsid w:val="6793565D"/>
    <w:rsid w:val="67A46E71"/>
    <w:rsid w:val="67AC64F8"/>
    <w:rsid w:val="67F35AAF"/>
    <w:rsid w:val="6833299C"/>
    <w:rsid w:val="68476448"/>
    <w:rsid w:val="685747F7"/>
    <w:rsid w:val="686F797E"/>
    <w:rsid w:val="68802085"/>
    <w:rsid w:val="68893245"/>
    <w:rsid w:val="68D275ED"/>
    <w:rsid w:val="68E4727A"/>
    <w:rsid w:val="68E9586A"/>
    <w:rsid w:val="68EA7467"/>
    <w:rsid w:val="68F9389A"/>
    <w:rsid w:val="69083562"/>
    <w:rsid w:val="69344EBE"/>
    <w:rsid w:val="693576C7"/>
    <w:rsid w:val="696A0640"/>
    <w:rsid w:val="696E178E"/>
    <w:rsid w:val="697B0A9F"/>
    <w:rsid w:val="69AA5D3B"/>
    <w:rsid w:val="69B824A3"/>
    <w:rsid w:val="69F170F6"/>
    <w:rsid w:val="69F83E9D"/>
    <w:rsid w:val="6A022F6E"/>
    <w:rsid w:val="6A2E60C7"/>
    <w:rsid w:val="6A413A96"/>
    <w:rsid w:val="6A853F05"/>
    <w:rsid w:val="6ADB7A47"/>
    <w:rsid w:val="6AEB21E8"/>
    <w:rsid w:val="6AF84915"/>
    <w:rsid w:val="6AFE3735"/>
    <w:rsid w:val="6B054AC4"/>
    <w:rsid w:val="6B1109FF"/>
    <w:rsid w:val="6B59096C"/>
    <w:rsid w:val="6B5B06EC"/>
    <w:rsid w:val="6B620A05"/>
    <w:rsid w:val="6B6C1877"/>
    <w:rsid w:val="6B9064A9"/>
    <w:rsid w:val="6B99520C"/>
    <w:rsid w:val="6BA0712C"/>
    <w:rsid w:val="6BB147A6"/>
    <w:rsid w:val="6BB15025"/>
    <w:rsid w:val="6BBF08AC"/>
    <w:rsid w:val="6BD7203E"/>
    <w:rsid w:val="6BEB1F0C"/>
    <w:rsid w:val="6BF31974"/>
    <w:rsid w:val="6BFD723E"/>
    <w:rsid w:val="6C972D2E"/>
    <w:rsid w:val="6CE931C8"/>
    <w:rsid w:val="6D0D35D4"/>
    <w:rsid w:val="6D0E0E86"/>
    <w:rsid w:val="6D284A9A"/>
    <w:rsid w:val="6D35260A"/>
    <w:rsid w:val="6D7B106D"/>
    <w:rsid w:val="6D8A6D38"/>
    <w:rsid w:val="6D920165"/>
    <w:rsid w:val="6DD10093"/>
    <w:rsid w:val="6DF80910"/>
    <w:rsid w:val="6E427130"/>
    <w:rsid w:val="6E647D53"/>
    <w:rsid w:val="6E772CF0"/>
    <w:rsid w:val="6E8B51FF"/>
    <w:rsid w:val="6E8E2867"/>
    <w:rsid w:val="6EB15001"/>
    <w:rsid w:val="6EDA6095"/>
    <w:rsid w:val="6EDE1D0C"/>
    <w:rsid w:val="6EE07A18"/>
    <w:rsid w:val="6EE07CD7"/>
    <w:rsid w:val="6EE53B01"/>
    <w:rsid w:val="6F175D12"/>
    <w:rsid w:val="6F571666"/>
    <w:rsid w:val="6F57790A"/>
    <w:rsid w:val="6F667AFB"/>
    <w:rsid w:val="6FBE3493"/>
    <w:rsid w:val="6FE470C4"/>
    <w:rsid w:val="6FF10085"/>
    <w:rsid w:val="6FF26C3F"/>
    <w:rsid w:val="701632CF"/>
    <w:rsid w:val="701D465E"/>
    <w:rsid w:val="70260280"/>
    <w:rsid w:val="703948AE"/>
    <w:rsid w:val="70425E72"/>
    <w:rsid w:val="70457711"/>
    <w:rsid w:val="704811B3"/>
    <w:rsid w:val="705871EE"/>
    <w:rsid w:val="707104E7"/>
    <w:rsid w:val="708664A1"/>
    <w:rsid w:val="70974410"/>
    <w:rsid w:val="710301E8"/>
    <w:rsid w:val="71121CE9"/>
    <w:rsid w:val="713752AB"/>
    <w:rsid w:val="717A69A0"/>
    <w:rsid w:val="718D379A"/>
    <w:rsid w:val="71B2248F"/>
    <w:rsid w:val="71B3075F"/>
    <w:rsid w:val="71D8270B"/>
    <w:rsid w:val="71E82CAC"/>
    <w:rsid w:val="71FB7940"/>
    <w:rsid w:val="72181AAC"/>
    <w:rsid w:val="723D2D95"/>
    <w:rsid w:val="72420355"/>
    <w:rsid w:val="72467D98"/>
    <w:rsid w:val="725A5559"/>
    <w:rsid w:val="728A3C6B"/>
    <w:rsid w:val="72AD42A4"/>
    <w:rsid w:val="72AE69DA"/>
    <w:rsid w:val="72B10986"/>
    <w:rsid w:val="72E6692E"/>
    <w:rsid w:val="72E96E75"/>
    <w:rsid w:val="72F23D6D"/>
    <w:rsid w:val="734750AB"/>
    <w:rsid w:val="7357094A"/>
    <w:rsid w:val="737B46D3"/>
    <w:rsid w:val="739B49DC"/>
    <w:rsid w:val="739C51BD"/>
    <w:rsid w:val="739E5EF6"/>
    <w:rsid w:val="73AB7A61"/>
    <w:rsid w:val="73AE6635"/>
    <w:rsid w:val="73B1109E"/>
    <w:rsid w:val="73B76B77"/>
    <w:rsid w:val="73C80D84"/>
    <w:rsid w:val="74003947"/>
    <w:rsid w:val="7426442E"/>
    <w:rsid w:val="74390B91"/>
    <w:rsid w:val="74BF7C2E"/>
    <w:rsid w:val="74C51996"/>
    <w:rsid w:val="74C552BF"/>
    <w:rsid w:val="74DA28B2"/>
    <w:rsid w:val="74DD43BC"/>
    <w:rsid w:val="75002A84"/>
    <w:rsid w:val="75175B20"/>
    <w:rsid w:val="753211A2"/>
    <w:rsid w:val="7548646C"/>
    <w:rsid w:val="756D110C"/>
    <w:rsid w:val="757D1AC5"/>
    <w:rsid w:val="75A967B3"/>
    <w:rsid w:val="75B5764E"/>
    <w:rsid w:val="75BD1783"/>
    <w:rsid w:val="75CC16DF"/>
    <w:rsid w:val="75CF508E"/>
    <w:rsid w:val="7605447C"/>
    <w:rsid w:val="764F4B9B"/>
    <w:rsid w:val="766F5338"/>
    <w:rsid w:val="767C4AF9"/>
    <w:rsid w:val="767C55F7"/>
    <w:rsid w:val="76855624"/>
    <w:rsid w:val="76992564"/>
    <w:rsid w:val="76CA0970"/>
    <w:rsid w:val="76D0242A"/>
    <w:rsid w:val="76E64C26"/>
    <w:rsid w:val="76F0487A"/>
    <w:rsid w:val="7703663C"/>
    <w:rsid w:val="772C405D"/>
    <w:rsid w:val="773724A9"/>
    <w:rsid w:val="774845D2"/>
    <w:rsid w:val="77621F7B"/>
    <w:rsid w:val="7783509B"/>
    <w:rsid w:val="778817D1"/>
    <w:rsid w:val="77AE203F"/>
    <w:rsid w:val="77B650E9"/>
    <w:rsid w:val="77F94786"/>
    <w:rsid w:val="78000AED"/>
    <w:rsid w:val="783E33C3"/>
    <w:rsid w:val="78436C2C"/>
    <w:rsid w:val="78526E6F"/>
    <w:rsid w:val="786B3E1B"/>
    <w:rsid w:val="786D3CA8"/>
    <w:rsid w:val="787559BF"/>
    <w:rsid w:val="78816EBF"/>
    <w:rsid w:val="78881F7E"/>
    <w:rsid w:val="788D7AAB"/>
    <w:rsid w:val="78C134D4"/>
    <w:rsid w:val="79B75E65"/>
    <w:rsid w:val="79E941A2"/>
    <w:rsid w:val="79F75F20"/>
    <w:rsid w:val="79FC572A"/>
    <w:rsid w:val="7A116CCF"/>
    <w:rsid w:val="7A212DCB"/>
    <w:rsid w:val="7A2D5BE0"/>
    <w:rsid w:val="7A4756F9"/>
    <w:rsid w:val="7A5A302A"/>
    <w:rsid w:val="7A7A40D7"/>
    <w:rsid w:val="7A7D0B39"/>
    <w:rsid w:val="7ABA7958"/>
    <w:rsid w:val="7AC35398"/>
    <w:rsid w:val="7AD41DBD"/>
    <w:rsid w:val="7AE52946"/>
    <w:rsid w:val="7AFC6B7E"/>
    <w:rsid w:val="7B2708C2"/>
    <w:rsid w:val="7B3E69C5"/>
    <w:rsid w:val="7B407452"/>
    <w:rsid w:val="7B6475E5"/>
    <w:rsid w:val="7B6E3F3E"/>
    <w:rsid w:val="7B8401A2"/>
    <w:rsid w:val="7BDF1B72"/>
    <w:rsid w:val="7BEB0DFD"/>
    <w:rsid w:val="7BF45F55"/>
    <w:rsid w:val="7BFA5853"/>
    <w:rsid w:val="7C035604"/>
    <w:rsid w:val="7C116F1A"/>
    <w:rsid w:val="7C190ABB"/>
    <w:rsid w:val="7C2E19A1"/>
    <w:rsid w:val="7C460A98"/>
    <w:rsid w:val="7C5B2177"/>
    <w:rsid w:val="7C5E7864"/>
    <w:rsid w:val="7C754845"/>
    <w:rsid w:val="7C7D2F74"/>
    <w:rsid w:val="7C815F74"/>
    <w:rsid w:val="7C8D42CE"/>
    <w:rsid w:val="7CBD674D"/>
    <w:rsid w:val="7CD711A9"/>
    <w:rsid w:val="7CE00EED"/>
    <w:rsid w:val="7D003BDF"/>
    <w:rsid w:val="7D0660BB"/>
    <w:rsid w:val="7D0E0E02"/>
    <w:rsid w:val="7D393C95"/>
    <w:rsid w:val="7D672ACC"/>
    <w:rsid w:val="7DF764EE"/>
    <w:rsid w:val="7E226F5B"/>
    <w:rsid w:val="7E3402EF"/>
    <w:rsid w:val="7E447259"/>
    <w:rsid w:val="7EA36676"/>
    <w:rsid w:val="7EB77A2B"/>
    <w:rsid w:val="7EBC0C52"/>
    <w:rsid w:val="7EDA06A5"/>
    <w:rsid w:val="7EE2719E"/>
    <w:rsid w:val="7EE3429C"/>
    <w:rsid w:val="7F116BFC"/>
    <w:rsid w:val="7F1C3A35"/>
    <w:rsid w:val="7F33533E"/>
    <w:rsid w:val="7F363046"/>
    <w:rsid w:val="7F4514DB"/>
    <w:rsid w:val="7F564C92"/>
    <w:rsid w:val="7F572FBC"/>
    <w:rsid w:val="7F650DC4"/>
    <w:rsid w:val="7FA75E60"/>
    <w:rsid w:val="7FA846C3"/>
    <w:rsid w:val="7FDC1E3F"/>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8698D75"/>
  <w15:docId w15:val="{15008EDB-371D-7340-A5EE-B730D336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pPr>
    <w:rPr>
      <w:rFonts w:ascii="宋体" w:hAnsi="宋体"/>
      <w:kern w:val="2"/>
      <w:sz w:val="24"/>
      <w:szCs w:val="21"/>
    </w:rPr>
  </w:style>
  <w:style w:type="paragraph" w:styleId="1">
    <w:name w:val="heading 1"/>
    <w:basedOn w:val="a"/>
    <w:next w:val="20"/>
    <w:link w:val="10"/>
    <w:uiPriority w:val="9"/>
    <w:qFormat/>
    <w:pPr>
      <w:keepNext/>
      <w:keepLines/>
      <w:numPr>
        <w:numId w:val="1"/>
      </w:numPr>
      <w:spacing w:before="340" w:after="330"/>
      <w:outlineLvl w:val="0"/>
    </w:pPr>
    <w:rPr>
      <w:rFonts w:ascii="黑体" w:eastAsia="黑体" w:hAnsi="黑体"/>
      <w:b/>
      <w:bCs/>
      <w:kern w:val="44"/>
      <w:sz w:val="44"/>
      <w:szCs w:val="44"/>
    </w:rPr>
  </w:style>
  <w:style w:type="paragraph" w:styleId="2">
    <w:name w:val="heading 2"/>
    <w:basedOn w:val="a"/>
    <w:next w:val="20"/>
    <w:link w:val="21"/>
    <w:uiPriority w:val="9"/>
    <w:qFormat/>
    <w:pPr>
      <w:keepNext/>
      <w:keepLines/>
      <w:numPr>
        <w:ilvl w:val="1"/>
        <w:numId w:val="1"/>
      </w:numPr>
      <w:spacing w:before="260" w:after="260"/>
      <w:outlineLvl w:val="1"/>
    </w:pPr>
    <w:rPr>
      <w:rFonts w:ascii="黑体" w:eastAsia="黑体" w:hAnsi="黑体"/>
      <w:b/>
      <w:bCs/>
      <w:sz w:val="36"/>
      <w:szCs w:val="32"/>
    </w:rPr>
  </w:style>
  <w:style w:type="paragraph" w:styleId="3">
    <w:name w:val="heading 3"/>
    <w:basedOn w:val="a"/>
    <w:next w:val="20"/>
    <w:link w:val="30"/>
    <w:uiPriority w:val="9"/>
    <w:qFormat/>
    <w:pPr>
      <w:keepNext/>
      <w:keepLines/>
      <w:numPr>
        <w:ilvl w:val="2"/>
        <w:numId w:val="1"/>
      </w:numPr>
      <w:spacing w:before="260" w:after="260"/>
      <w:outlineLvl w:val="2"/>
    </w:pPr>
    <w:rPr>
      <w:rFonts w:ascii="黑体" w:eastAsia="黑体" w:hAnsi="黑体"/>
      <w:b/>
      <w:bCs/>
      <w:sz w:val="32"/>
      <w:szCs w:val="32"/>
    </w:rPr>
  </w:style>
  <w:style w:type="paragraph" w:styleId="4">
    <w:name w:val="heading 4"/>
    <w:basedOn w:val="a"/>
    <w:next w:val="20"/>
    <w:link w:val="40"/>
    <w:uiPriority w:val="9"/>
    <w:qFormat/>
    <w:pPr>
      <w:keepNext/>
      <w:keepLines/>
      <w:numPr>
        <w:ilvl w:val="3"/>
        <w:numId w:val="1"/>
      </w:numPr>
      <w:spacing w:before="280" w:after="290"/>
      <w:outlineLvl w:val="3"/>
    </w:pPr>
    <w:rPr>
      <w:rFonts w:ascii="黑体" w:eastAsia="黑体" w:hAnsi="黑体"/>
      <w:b/>
      <w:bCs/>
      <w:sz w:val="30"/>
      <w:szCs w:val="28"/>
    </w:rPr>
  </w:style>
  <w:style w:type="paragraph" w:styleId="5">
    <w:name w:val="heading 5"/>
    <w:basedOn w:val="a"/>
    <w:next w:val="20"/>
    <w:link w:val="50"/>
    <w:uiPriority w:val="9"/>
    <w:qFormat/>
    <w:pPr>
      <w:keepNext/>
      <w:keepLines/>
      <w:numPr>
        <w:ilvl w:val="4"/>
        <w:numId w:val="1"/>
      </w:numPr>
      <w:spacing w:before="280" w:after="290"/>
      <w:outlineLvl w:val="4"/>
    </w:pPr>
    <w:rPr>
      <w:rFonts w:ascii="黑体" w:eastAsia="黑体" w:hAnsi="黑体"/>
      <w:b/>
      <w:bCs/>
      <w:sz w:val="28"/>
      <w:szCs w:val="28"/>
    </w:rPr>
  </w:style>
  <w:style w:type="paragraph" w:styleId="6">
    <w:name w:val="heading 6"/>
    <w:basedOn w:val="a"/>
    <w:next w:val="a"/>
    <w:link w:val="60"/>
    <w:uiPriority w:val="9"/>
    <w:qFormat/>
    <w:pPr>
      <w:keepNext/>
      <w:keepLines/>
      <w:numPr>
        <w:ilvl w:val="5"/>
        <w:numId w:val="1"/>
      </w:numPr>
      <w:spacing w:before="240" w:after="64"/>
      <w:outlineLvl w:val="5"/>
    </w:pPr>
    <w:rPr>
      <w:rFonts w:ascii="黑体" w:eastAsia="黑体" w:hAnsi="黑体"/>
      <w:b/>
      <w:bCs/>
      <w:szCs w:val="24"/>
    </w:rPr>
  </w:style>
  <w:style w:type="paragraph" w:styleId="7">
    <w:name w:val="heading 7"/>
    <w:basedOn w:val="a"/>
    <w:next w:val="20"/>
    <w:link w:val="70"/>
    <w:uiPriority w:val="9"/>
    <w:unhideWhenUsed/>
    <w:qFormat/>
    <w:pPr>
      <w:keepNext/>
      <w:keepLines/>
      <w:numPr>
        <w:ilvl w:val="6"/>
        <w:numId w:val="1"/>
      </w:numPr>
      <w:spacing w:before="240" w:after="64"/>
      <w:outlineLvl w:val="6"/>
    </w:pPr>
    <w:rPr>
      <w:rFonts w:ascii="黑体" w:eastAsia="黑体" w:hAnsi="黑体"/>
      <w:b/>
      <w:bCs/>
      <w:sz w:val="21"/>
      <w:szCs w:val="24"/>
    </w:rPr>
  </w:style>
  <w:style w:type="paragraph" w:styleId="8">
    <w:name w:val="heading 8"/>
    <w:basedOn w:val="a"/>
    <w:next w:val="20"/>
    <w:link w:val="80"/>
    <w:uiPriority w:val="9"/>
    <w:unhideWhenUsed/>
    <w:qFormat/>
    <w:pPr>
      <w:keepNext/>
      <w:keepLines/>
      <w:numPr>
        <w:ilvl w:val="7"/>
        <w:numId w:val="1"/>
      </w:numPr>
      <w:spacing w:before="240" w:after="64"/>
      <w:outlineLvl w:val="7"/>
    </w:pPr>
    <w:rPr>
      <w:rFonts w:ascii="黑体" w:eastAsia="黑体" w:hAnsi="黑体"/>
      <w:sz w:val="21"/>
      <w:szCs w:val="24"/>
    </w:rPr>
  </w:style>
  <w:style w:type="paragraph" w:styleId="9">
    <w:name w:val="heading 9"/>
    <w:basedOn w:val="a"/>
    <w:next w:val="20"/>
    <w:link w:val="90"/>
    <w:uiPriority w:val="9"/>
    <w:unhideWhenUsed/>
    <w:qFormat/>
    <w:pPr>
      <w:keepNext/>
      <w:keepLines/>
      <w:numPr>
        <w:ilvl w:val="8"/>
        <w:numId w:val="1"/>
      </w:numPr>
      <w:spacing w:before="240" w:after="64"/>
      <w:ind w:leftChars="400" w:left="400"/>
      <w:outlineLvl w:val="8"/>
    </w:pPr>
    <w:rPr>
      <w:rFonts w:ascii="黑体" w:eastAsia="黑体" w:hAnsi="黑体"/>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正文首行缩进2字符"/>
    <w:basedOn w:val="a"/>
    <w:qFormat/>
    <w:pPr>
      <w:ind w:firstLineChars="200" w:firstLine="200"/>
    </w:pPr>
  </w:style>
  <w:style w:type="paragraph" w:styleId="TOC7">
    <w:name w:val="toc 7"/>
    <w:basedOn w:val="a"/>
    <w:next w:val="a"/>
    <w:uiPriority w:val="39"/>
    <w:unhideWhenUsed/>
    <w:qFormat/>
    <w:pPr>
      <w:tabs>
        <w:tab w:val="left" w:pos="401"/>
        <w:tab w:val="right" w:leader="dot" w:pos="9629"/>
      </w:tabs>
      <w:spacing w:line="240" w:lineRule="auto"/>
      <w:ind w:leftChars="600" w:left="600"/>
    </w:pPr>
    <w:rPr>
      <w:rFonts w:ascii="黑体" w:eastAsia="黑体" w:hAnsi="黑体"/>
      <w:sz w:val="21"/>
    </w:rPr>
  </w:style>
  <w:style w:type="paragraph" w:styleId="a3">
    <w:name w:val="caption"/>
    <w:basedOn w:val="a"/>
    <w:next w:val="a"/>
    <w:uiPriority w:val="35"/>
    <w:unhideWhenUsed/>
    <w:qFormat/>
    <w:pPr>
      <w:jc w:val="center"/>
    </w:pPr>
    <w:rPr>
      <w:rFonts w:ascii="黑体" w:eastAsia="黑体" w:hAnsi="等线 Light"/>
      <w:sz w:val="20"/>
      <w:szCs w:val="20"/>
    </w:rPr>
  </w:style>
  <w:style w:type="paragraph" w:styleId="a4">
    <w:name w:val="annotation text"/>
    <w:basedOn w:val="a"/>
    <w:link w:val="a5"/>
    <w:uiPriority w:val="99"/>
    <w:unhideWhenUsed/>
    <w:qFormat/>
  </w:style>
  <w:style w:type="paragraph" w:styleId="a6">
    <w:name w:val="Body Text"/>
    <w:basedOn w:val="a"/>
    <w:link w:val="a7"/>
    <w:uiPriority w:val="1"/>
    <w:qFormat/>
    <w:pPr>
      <w:autoSpaceDE w:val="0"/>
      <w:autoSpaceDN w:val="0"/>
      <w:spacing w:line="240" w:lineRule="auto"/>
      <w:ind w:left="580"/>
    </w:pPr>
    <w:rPr>
      <w:rFonts w:cs="宋体"/>
      <w:kern w:val="0"/>
      <w:szCs w:val="24"/>
    </w:rPr>
  </w:style>
  <w:style w:type="paragraph" w:styleId="TOC5">
    <w:name w:val="toc 5"/>
    <w:basedOn w:val="a"/>
    <w:next w:val="a"/>
    <w:uiPriority w:val="39"/>
    <w:unhideWhenUsed/>
    <w:qFormat/>
    <w:pPr>
      <w:tabs>
        <w:tab w:val="left" w:pos="401"/>
        <w:tab w:val="right" w:leader="dot" w:pos="9629"/>
      </w:tabs>
      <w:spacing w:line="240" w:lineRule="auto"/>
      <w:ind w:leftChars="400" w:left="400"/>
    </w:pPr>
    <w:rPr>
      <w:rFonts w:ascii="黑体" w:eastAsia="黑体" w:hAnsi="黑体"/>
      <w:sz w:val="21"/>
    </w:rPr>
  </w:style>
  <w:style w:type="paragraph" w:styleId="TOC3">
    <w:name w:val="toc 3"/>
    <w:basedOn w:val="a"/>
    <w:next w:val="a"/>
    <w:uiPriority w:val="39"/>
    <w:unhideWhenUsed/>
    <w:qFormat/>
    <w:pPr>
      <w:tabs>
        <w:tab w:val="left" w:pos="401"/>
        <w:tab w:val="right" w:leader="dot" w:pos="9629"/>
      </w:tabs>
      <w:spacing w:line="240" w:lineRule="auto"/>
      <w:ind w:leftChars="200" w:left="200"/>
    </w:pPr>
    <w:rPr>
      <w:rFonts w:ascii="黑体" w:eastAsia="黑体" w:hAnsi="黑体"/>
      <w:sz w:val="21"/>
    </w:rPr>
  </w:style>
  <w:style w:type="paragraph" w:styleId="TOC8">
    <w:name w:val="toc 8"/>
    <w:basedOn w:val="a"/>
    <w:next w:val="a"/>
    <w:uiPriority w:val="39"/>
    <w:unhideWhenUsed/>
    <w:qFormat/>
    <w:pPr>
      <w:tabs>
        <w:tab w:val="left" w:pos="401"/>
        <w:tab w:val="right" w:leader="dot" w:pos="9629"/>
      </w:tabs>
      <w:spacing w:line="240" w:lineRule="auto"/>
      <w:ind w:leftChars="700" w:left="700"/>
    </w:pPr>
    <w:rPr>
      <w:rFonts w:ascii="黑体" w:eastAsia="黑体" w:hAnsi="黑体"/>
      <w:sz w:val="21"/>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pPr>
      <w:spacing w:line="240" w:lineRule="auto"/>
    </w:pPr>
    <w:rPr>
      <w:sz w:val="18"/>
      <w:szCs w:val="18"/>
    </w:rPr>
  </w:style>
  <w:style w:type="paragraph" w:styleId="ac">
    <w:name w:val="footer"/>
    <w:basedOn w:val="a"/>
    <w:link w:val="ad"/>
    <w:uiPriority w:val="99"/>
    <w:unhideWhenUsed/>
    <w:qFormat/>
    <w:pPr>
      <w:tabs>
        <w:tab w:val="center" w:pos="4153"/>
        <w:tab w:val="right" w:pos="8306"/>
      </w:tabs>
      <w:snapToGrid w:val="0"/>
      <w:spacing w:line="240" w:lineRule="auto"/>
      <w:jc w:val="both"/>
    </w:pPr>
    <w:rPr>
      <w:color w:val="00B0F0"/>
      <w:sz w:val="18"/>
      <w:szCs w:val="18"/>
    </w:rPr>
  </w:style>
  <w:style w:type="paragraph" w:styleId="ae">
    <w:name w:val="header"/>
    <w:basedOn w:val="a"/>
    <w:link w:val="af"/>
    <w:uiPriority w:val="99"/>
    <w:unhideWhenUsed/>
    <w:qFormat/>
    <w:pPr>
      <w:tabs>
        <w:tab w:val="center" w:pos="4153"/>
        <w:tab w:val="right" w:pos="8306"/>
      </w:tabs>
      <w:snapToGrid w:val="0"/>
      <w:spacing w:line="240" w:lineRule="auto"/>
      <w:jc w:val="both"/>
    </w:pPr>
    <w:rPr>
      <w:color w:val="00B0F0"/>
      <w:sz w:val="18"/>
      <w:szCs w:val="18"/>
    </w:rPr>
  </w:style>
  <w:style w:type="paragraph" w:styleId="TOC1">
    <w:name w:val="toc 1"/>
    <w:basedOn w:val="a"/>
    <w:next w:val="a"/>
    <w:uiPriority w:val="39"/>
    <w:unhideWhenUsed/>
    <w:qFormat/>
    <w:pPr>
      <w:tabs>
        <w:tab w:val="left" w:pos="400"/>
        <w:tab w:val="right" w:leader="dot" w:pos="9628"/>
      </w:tabs>
      <w:spacing w:line="240" w:lineRule="auto"/>
    </w:pPr>
    <w:rPr>
      <w:rFonts w:ascii="黑体" w:eastAsia="黑体" w:hAnsi="黑体"/>
      <w:sz w:val="21"/>
    </w:rPr>
  </w:style>
  <w:style w:type="paragraph" w:styleId="TOC4">
    <w:name w:val="toc 4"/>
    <w:basedOn w:val="a"/>
    <w:next w:val="a"/>
    <w:uiPriority w:val="39"/>
    <w:unhideWhenUsed/>
    <w:qFormat/>
    <w:pPr>
      <w:tabs>
        <w:tab w:val="left" w:pos="401"/>
        <w:tab w:val="right" w:leader="dot" w:pos="9629"/>
      </w:tabs>
      <w:spacing w:line="240" w:lineRule="auto"/>
      <w:ind w:leftChars="300" w:left="300"/>
    </w:pPr>
    <w:rPr>
      <w:rFonts w:ascii="黑体" w:eastAsia="黑体" w:hAnsi="黑体"/>
      <w:sz w:val="21"/>
    </w:rPr>
  </w:style>
  <w:style w:type="paragraph" w:styleId="af0">
    <w:name w:val="Subtitle"/>
    <w:basedOn w:val="a"/>
    <w:next w:val="a"/>
    <w:link w:val="af1"/>
    <w:uiPriority w:val="11"/>
    <w:qFormat/>
    <w:pPr>
      <w:spacing w:before="240" w:after="60" w:line="312" w:lineRule="auto"/>
      <w:jc w:val="center"/>
      <w:outlineLvl w:val="1"/>
    </w:pPr>
    <w:rPr>
      <w:rFonts w:ascii="DengXian" w:eastAsia="DengXian" w:hAnsi="DengXian"/>
      <w:b/>
      <w:bCs/>
      <w:kern w:val="28"/>
      <w:sz w:val="32"/>
      <w:szCs w:val="32"/>
    </w:rPr>
  </w:style>
  <w:style w:type="paragraph" w:styleId="af2">
    <w:name w:val="footnote text"/>
    <w:basedOn w:val="a"/>
    <w:link w:val="af3"/>
    <w:uiPriority w:val="99"/>
    <w:unhideWhenUsed/>
    <w:qFormat/>
    <w:pPr>
      <w:widowControl/>
      <w:spacing w:line="240" w:lineRule="auto"/>
    </w:pPr>
    <w:rPr>
      <w:rFonts w:ascii="DengXian" w:eastAsia="DengXian" w:hAnsi="DengXian"/>
      <w:kern w:val="0"/>
      <w:sz w:val="20"/>
      <w:szCs w:val="20"/>
    </w:rPr>
  </w:style>
  <w:style w:type="paragraph" w:styleId="TOC6">
    <w:name w:val="toc 6"/>
    <w:basedOn w:val="a"/>
    <w:next w:val="a"/>
    <w:uiPriority w:val="39"/>
    <w:unhideWhenUsed/>
    <w:qFormat/>
    <w:pPr>
      <w:tabs>
        <w:tab w:val="left" w:pos="401"/>
        <w:tab w:val="right" w:leader="dot" w:pos="9629"/>
      </w:tabs>
      <w:spacing w:line="240" w:lineRule="auto"/>
      <w:ind w:leftChars="500" w:left="500"/>
    </w:pPr>
    <w:rPr>
      <w:rFonts w:ascii="黑体" w:eastAsia="黑体" w:hAnsi="黑体"/>
      <w:sz w:val="21"/>
    </w:rPr>
  </w:style>
  <w:style w:type="paragraph" w:styleId="af4">
    <w:name w:val="table of figures"/>
    <w:basedOn w:val="a"/>
    <w:next w:val="a"/>
    <w:uiPriority w:val="99"/>
    <w:unhideWhenUsed/>
    <w:qFormat/>
    <w:pPr>
      <w:tabs>
        <w:tab w:val="left" w:pos="401"/>
        <w:tab w:val="right" w:leader="dot" w:pos="9629"/>
      </w:tabs>
      <w:spacing w:line="240" w:lineRule="auto"/>
      <w:ind w:leftChars="100" w:left="100"/>
    </w:pPr>
    <w:rPr>
      <w:rFonts w:ascii="黑体" w:eastAsia="黑体" w:hAnsi="黑体"/>
      <w:sz w:val="21"/>
    </w:rPr>
  </w:style>
  <w:style w:type="paragraph" w:styleId="TOC2">
    <w:name w:val="toc 2"/>
    <w:basedOn w:val="a"/>
    <w:next w:val="a"/>
    <w:uiPriority w:val="39"/>
    <w:unhideWhenUsed/>
    <w:qFormat/>
    <w:pPr>
      <w:tabs>
        <w:tab w:val="left" w:pos="401"/>
        <w:tab w:val="right" w:leader="dot" w:pos="9629"/>
      </w:tabs>
      <w:spacing w:line="240" w:lineRule="auto"/>
      <w:ind w:leftChars="100" w:left="100"/>
    </w:pPr>
    <w:rPr>
      <w:rFonts w:ascii="黑体" w:eastAsia="黑体" w:hAnsi="黑体"/>
      <w:sz w:val="21"/>
    </w:rPr>
  </w:style>
  <w:style w:type="paragraph" w:styleId="TOC9">
    <w:name w:val="toc 9"/>
    <w:basedOn w:val="a"/>
    <w:next w:val="a"/>
    <w:uiPriority w:val="39"/>
    <w:unhideWhenUsed/>
    <w:qFormat/>
    <w:pPr>
      <w:tabs>
        <w:tab w:val="left" w:pos="401"/>
        <w:tab w:val="right" w:leader="dot" w:pos="9629"/>
      </w:tabs>
      <w:spacing w:line="240" w:lineRule="auto"/>
      <w:ind w:leftChars="800" w:left="800"/>
    </w:pPr>
    <w:rPr>
      <w:rFonts w:ascii="黑体" w:eastAsia="黑体" w:hAnsi="黑体"/>
      <w:sz w:val="21"/>
    </w:rPr>
  </w:style>
  <w:style w:type="paragraph" w:styleId="af5">
    <w:name w:val="Normal (Web)"/>
    <w:basedOn w:val="a"/>
    <w:uiPriority w:val="99"/>
    <w:semiHidden/>
    <w:unhideWhenUsed/>
    <w:qFormat/>
    <w:pPr>
      <w:widowControl/>
      <w:spacing w:before="100" w:beforeAutospacing="1" w:after="100" w:afterAutospacing="1" w:line="240" w:lineRule="auto"/>
    </w:pPr>
    <w:rPr>
      <w:rFonts w:cs="宋体"/>
      <w:kern w:val="0"/>
      <w:szCs w:val="24"/>
    </w:rPr>
  </w:style>
  <w:style w:type="paragraph" w:styleId="af6">
    <w:name w:val="Title"/>
    <w:basedOn w:val="a"/>
    <w:next w:val="a"/>
    <w:link w:val="af7"/>
    <w:uiPriority w:val="10"/>
    <w:qFormat/>
    <w:pPr>
      <w:jc w:val="right"/>
      <w:outlineLvl w:val="0"/>
    </w:pPr>
    <w:rPr>
      <w:b/>
      <w:bCs/>
      <w:sz w:val="72"/>
      <w:szCs w:val="32"/>
    </w:rPr>
  </w:style>
  <w:style w:type="paragraph" w:styleId="af8">
    <w:name w:val="annotation subject"/>
    <w:basedOn w:val="a4"/>
    <w:next w:val="a4"/>
    <w:link w:val="af9"/>
    <w:uiPriority w:val="99"/>
    <w:semiHidden/>
    <w:unhideWhenUsed/>
    <w:qFormat/>
    <w:rPr>
      <w:b/>
      <w:bCs/>
    </w:rPr>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1"/>
    <w:basedOn w:val="a1"/>
    <w:uiPriority w:val="60"/>
    <w:qFormat/>
    <w:rPr>
      <w:rFonts w:ascii="DengXian" w:eastAsia="DengXian" w:hAnsi="DengXian"/>
      <w:color w:val="2E74B5"/>
      <w:sz w:val="22"/>
      <w:szCs w:val="22"/>
    </w:rPr>
    <w:tblPr>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3">
    <w:name w:val="Light List Accent 3"/>
    <w:basedOn w:val="a1"/>
    <w:uiPriority w:val="61"/>
    <w:qFormat/>
    <w:rPr>
      <w:rFonts w:ascii="DengXian" w:eastAsia="DengXian" w:hAnsi="DengXian"/>
      <w:sz w:val="22"/>
      <w:szCs w:val="22"/>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styleId="afb">
    <w:name w:val="page number"/>
    <w:basedOn w:val="a0"/>
    <w:qFormat/>
  </w:style>
  <w:style w:type="character" w:styleId="afc">
    <w:name w:val="Emphasis"/>
    <w:basedOn w:val="a0"/>
    <w:uiPriority w:val="20"/>
    <w:qFormat/>
    <w:rPr>
      <w:i/>
    </w:rPr>
  </w:style>
  <w:style w:type="character" w:styleId="afd">
    <w:name w:val="line number"/>
    <w:basedOn w:val="a0"/>
    <w:uiPriority w:val="99"/>
    <w:semiHidden/>
    <w:unhideWhenUsed/>
    <w:qFormat/>
  </w:style>
  <w:style w:type="character" w:styleId="afe">
    <w:name w:val="Hyperlink"/>
    <w:basedOn w:val="a0"/>
    <w:uiPriority w:val="99"/>
    <w:unhideWhenUsed/>
    <w:qFormat/>
    <w:rPr>
      <w:rFonts w:ascii="黑体" w:eastAsia="黑体" w:hAnsi="黑体"/>
      <w:color w:val="0563C1"/>
      <w:u w:val="single"/>
    </w:rPr>
  </w:style>
  <w:style w:type="character" w:styleId="HTML">
    <w:name w:val="HTML Code"/>
    <w:basedOn w:val="a0"/>
    <w:uiPriority w:val="99"/>
    <w:semiHidden/>
    <w:unhideWhenUsed/>
    <w:qFormat/>
    <w:rPr>
      <w:rFonts w:ascii="Courier New" w:hAnsi="Courier New"/>
      <w:sz w:val="20"/>
    </w:rPr>
  </w:style>
  <w:style w:type="character" w:styleId="aff">
    <w:name w:val="annotation reference"/>
    <w:basedOn w:val="a0"/>
    <w:uiPriority w:val="99"/>
    <w:semiHidden/>
    <w:unhideWhenUsed/>
    <w:qFormat/>
    <w:rPr>
      <w:sz w:val="21"/>
      <w:szCs w:val="21"/>
    </w:rPr>
  </w:style>
  <w:style w:type="character" w:customStyle="1" w:styleId="ad">
    <w:name w:val="页脚 字符"/>
    <w:link w:val="ac"/>
    <w:uiPriority w:val="99"/>
    <w:qFormat/>
    <w:rPr>
      <w:color w:val="00B0F0"/>
      <w:kern w:val="2"/>
      <w:sz w:val="18"/>
      <w:szCs w:val="18"/>
    </w:rPr>
  </w:style>
  <w:style w:type="character" w:customStyle="1" w:styleId="10">
    <w:name w:val="标题 1 字符"/>
    <w:link w:val="1"/>
    <w:uiPriority w:val="9"/>
    <w:qFormat/>
    <w:rPr>
      <w:rFonts w:ascii="黑体" w:eastAsia="黑体" w:hAnsi="黑体"/>
      <w:b/>
      <w:bCs/>
      <w:kern w:val="44"/>
      <w:sz w:val="44"/>
      <w:szCs w:val="44"/>
      <w:lang w:val="en-US"/>
    </w:rPr>
  </w:style>
  <w:style w:type="character" w:customStyle="1" w:styleId="21">
    <w:name w:val="标题 2 字符"/>
    <w:link w:val="2"/>
    <w:uiPriority w:val="9"/>
    <w:qFormat/>
    <w:rPr>
      <w:rFonts w:ascii="黑体" w:eastAsia="黑体" w:hAnsi="黑体"/>
      <w:b/>
      <w:bCs/>
      <w:kern w:val="2"/>
      <w:sz w:val="36"/>
      <w:szCs w:val="32"/>
      <w:lang w:val="en-US"/>
    </w:rPr>
  </w:style>
  <w:style w:type="character" w:customStyle="1" w:styleId="30">
    <w:name w:val="标题 3 字符"/>
    <w:link w:val="3"/>
    <w:uiPriority w:val="9"/>
    <w:qFormat/>
    <w:rPr>
      <w:rFonts w:ascii="黑体" w:eastAsia="黑体" w:hAnsi="黑体"/>
      <w:b/>
      <w:bCs/>
      <w:kern w:val="2"/>
      <w:sz w:val="32"/>
      <w:szCs w:val="32"/>
      <w:lang w:val="en-US"/>
    </w:rPr>
  </w:style>
  <w:style w:type="character" w:customStyle="1" w:styleId="40">
    <w:name w:val="标题 4 字符"/>
    <w:link w:val="4"/>
    <w:uiPriority w:val="9"/>
    <w:qFormat/>
    <w:rPr>
      <w:rFonts w:ascii="黑体" w:eastAsia="黑体" w:hAnsi="黑体"/>
      <w:b/>
      <w:bCs/>
      <w:kern w:val="2"/>
      <w:sz w:val="30"/>
      <w:szCs w:val="28"/>
      <w:lang w:val="en-US"/>
    </w:rPr>
  </w:style>
  <w:style w:type="character" w:customStyle="1" w:styleId="50">
    <w:name w:val="标题 5 字符"/>
    <w:link w:val="5"/>
    <w:uiPriority w:val="9"/>
    <w:qFormat/>
    <w:rPr>
      <w:rFonts w:ascii="黑体" w:eastAsia="黑体" w:hAnsi="黑体"/>
      <w:b/>
      <w:bCs/>
      <w:kern w:val="2"/>
      <w:sz w:val="28"/>
      <w:szCs w:val="28"/>
      <w:lang w:val="en-US"/>
    </w:rPr>
  </w:style>
  <w:style w:type="character" w:customStyle="1" w:styleId="60">
    <w:name w:val="标题 6 字符"/>
    <w:link w:val="6"/>
    <w:uiPriority w:val="9"/>
    <w:qFormat/>
    <w:rPr>
      <w:rFonts w:ascii="黑体" w:eastAsia="黑体" w:hAnsi="黑体"/>
      <w:b/>
      <w:bCs/>
      <w:kern w:val="2"/>
      <w:sz w:val="24"/>
      <w:szCs w:val="24"/>
      <w:lang w:val="en-US"/>
    </w:rPr>
  </w:style>
  <w:style w:type="character" w:customStyle="1" w:styleId="70">
    <w:name w:val="标题 7 字符"/>
    <w:link w:val="7"/>
    <w:uiPriority w:val="9"/>
    <w:qFormat/>
    <w:rPr>
      <w:rFonts w:ascii="黑体" w:eastAsia="黑体" w:hAnsi="黑体"/>
      <w:b/>
      <w:bCs/>
      <w:kern w:val="2"/>
      <w:sz w:val="21"/>
      <w:szCs w:val="24"/>
      <w:lang w:val="en-US"/>
    </w:rPr>
  </w:style>
  <w:style w:type="character" w:customStyle="1" w:styleId="80">
    <w:name w:val="标题 8 字符"/>
    <w:link w:val="8"/>
    <w:uiPriority w:val="9"/>
    <w:qFormat/>
    <w:rPr>
      <w:rFonts w:ascii="黑体" w:eastAsia="黑体" w:hAnsi="黑体"/>
      <w:kern w:val="2"/>
      <w:sz w:val="21"/>
      <w:szCs w:val="24"/>
      <w:lang w:val="en-US"/>
    </w:rPr>
  </w:style>
  <w:style w:type="character" w:customStyle="1" w:styleId="90">
    <w:name w:val="标题 9 字符"/>
    <w:link w:val="9"/>
    <w:uiPriority w:val="9"/>
    <w:qFormat/>
    <w:rPr>
      <w:rFonts w:ascii="黑体" w:eastAsia="黑体" w:hAnsi="黑体"/>
      <w:kern w:val="2"/>
      <w:sz w:val="18"/>
      <w:szCs w:val="21"/>
      <w:lang w:val="en-US"/>
    </w:rPr>
  </w:style>
  <w:style w:type="character" w:customStyle="1" w:styleId="af7">
    <w:name w:val="标题 字符"/>
    <w:link w:val="af6"/>
    <w:uiPriority w:val="10"/>
    <w:qFormat/>
    <w:rPr>
      <w:b/>
      <w:bCs/>
      <w:kern w:val="2"/>
      <w:sz w:val="72"/>
      <w:szCs w:val="32"/>
    </w:rPr>
  </w:style>
  <w:style w:type="character" w:customStyle="1" w:styleId="af1">
    <w:name w:val="副标题 字符"/>
    <w:link w:val="af0"/>
    <w:uiPriority w:val="11"/>
    <w:qFormat/>
    <w:rPr>
      <w:rFonts w:ascii="DengXian" w:eastAsia="DengXian" w:hAnsi="DengXian"/>
      <w:b/>
      <w:bCs/>
      <w:kern w:val="28"/>
      <w:sz w:val="32"/>
      <w:szCs w:val="32"/>
    </w:rPr>
  </w:style>
  <w:style w:type="paragraph" w:customStyle="1" w:styleId="aff0">
    <w:name w:val="内容表格"/>
    <w:basedOn w:val="a"/>
    <w:qFormat/>
    <w:pPr>
      <w:widowControl/>
      <w:spacing w:beforeLines="10" w:before="10" w:afterLines="20" w:after="20" w:line="240" w:lineRule="auto"/>
      <w:ind w:leftChars="10" w:left="10" w:rightChars="10" w:right="10"/>
    </w:pPr>
    <w:rPr>
      <w:kern w:val="0"/>
      <w:sz w:val="18"/>
    </w:rPr>
  </w:style>
  <w:style w:type="character" w:customStyle="1" w:styleId="af">
    <w:name w:val="页眉 字符"/>
    <w:link w:val="ae"/>
    <w:uiPriority w:val="99"/>
    <w:qFormat/>
    <w:rPr>
      <w:color w:val="00B0F0"/>
      <w:kern w:val="2"/>
      <w:sz w:val="18"/>
      <w:szCs w:val="18"/>
    </w:rPr>
  </w:style>
  <w:style w:type="character" w:customStyle="1" w:styleId="ab">
    <w:name w:val="批注框文本 字符"/>
    <w:link w:val="aa"/>
    <w:uiPriority w:val="99"/>
    <w:semiHidden/>
    <w:qFormat/>
    <w:rPr>
      <w:kern w:val="2"/>
      <w:sz w:val="18"/>
      <w:szCs w:val="18"/>
    </w:rPr>
  </w:style>
  <w:style w:type="character" w:customStyle="1" w:styleId="af3">
    <w:name w:val="脚注文本 字符"/>
    <w:link w:val="af2"/>
    <w:uiPriority w:val="99"/>
    <w:qFormat/>
    <w:rPr>
      <w:rFonts w:ascii="DengXian" w:eastAsia="DengXian" w:hAnsi="DengXian"/>
    </w:rPr>
  </w:style>
  <w:style w:type="character" w:styleId="aff1">
    <w:name w:val="Placeholder Text"/>
    <w:uiPriority w:val="99"/>
    <w:semiHidden/>
    <w:qFormat/>
    <w:rPr>
      <w:color w:val="808080"/>
    </w:rPr>
  </w:style>
  <w:style w:type="paragraph" w:styleId="aff2">
    <w:name w:val="List Paragraph"/>
    <w:basedOn w:val="a"/>
    <w:uiPriority w:val="34"/>
    <w:qFormat/>
    <w:pPr>
      <w:ind w:firstLineChars="200" w:firstLine="420"/>
    </w:pPr>
  </w:style>
  <w:style w:type="paragraph" w:styleId="aff3">
    <w:name w:val="No Spacing"/>
    <w:link w:val="aff4"/>
    <w:uiPriority w:val="1"/>
    <w:qFormat/>
    <w:rPr>
      <w:rFonts w:asciiTheme="minorHAnsi" w:eastAsiaTheme="minorEastAsia" w:hAnsi="宋体" w:cstheme="minorBidi"/>
      <w:sz w:val="22"/>
      <w:szCs w:val="22"/>
    </w:rPr>
  </w:style>
  <w:style w:type="character" w:customStyle="1" w:styleId="aff4">
    <w:name w:val="无间隔 字符"/>
    <w:basedOn w:val="a0"/>
    <w:link w:val="aff3"/>
    <w:uiPriority w:val="1"/>
    <w:qFormat/>
    <w:rPr>
      <w:rFonts w:asciiTheme="minorHAnsi" w:eastAsiaTheme="minorEastAsia" w:cstheme="minorBidi"/>
      <w:sz w:val="22"/>
      <w:szCs w:val="22"/>
    </w:rPr>
  </w:style>
  <w:style w:type="paragraph" w:customStyle="1" w:styleId="TOC10">
    <w:name w:val="TOC 标题1"/>
    <w:basedOn w:val="1"/>
    <w:next w:val="a"/>
    <w:uiPriority w:val="39"/>
    <w:unhideWhenUsed/>
    <w:qFormat/>
    <w:pPr>
      <w:widowControl/>
      <w:numPr>
        <w:numId w:val="0"/>
      </w:num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9">
    <w:name w:val="日期 字符"/>
    <w:basedOn w:val="a0"/>
    <w:link w:val="a8"/>
    <w:uiPriority w:val="99"/>
    <w:semiHidden/>
    <w:qFormat/>
    <w:rPr>
      <w:kern w:val="2"/>
      <w:sz w:val="24"/>
      <w:szCs w:val="21"/>
    </w:rPr>
  </w:style>
  <w:style w:type="character" w:customStyle="1" w:styleId="a7">
    <w:name w:val="正文文本 字符"/>
    <w:basedOn w:val="a0"/>
    <w:link w:val="a6"/>
    <w:uiPriority w:val="1"/>
    <w:qFormat/>
    <w:rPr>
      <w:rFonts w:cs="宋体"/>
      <w:sz w:val="24"/>
      <w:szCs w:val="24"/>
    </w:rPr>
  </w:style>
  <w:style w:type="character" w:customStyle="1" w:styleId="11">
    <w:name w:val="未处理的提及1"/>
    <w:basedOn w:val="a0"/>
    <w:uiPriority w:val="99"/>
    <w:semiHidden/>
    <w:unhideWhenUsed/>
    <w:qFormat/>
    <w:rPr>
      <w:color w:val="605E5C"/>
      <w:shd w:val="clear" w:color="auto" w:fill="E1DFDD"/>
    </w:rPr>
  </w:style>
  <w:style w:type="paragraph" w:customStyle="1" w:styleId="aff5">
    <w:name w:val="居中表格文字"/>
    <w:basedOn w:val="a"/>
    <w:link w:val="Char"/>
    <w:qFormat/>
    <w:pPr>
      <w:jc w:val="center"/>
    </w:pPr>
    <w:rPr>
      <w:rFonts w:asciiTheme="minorHAnsi" w:eastAsiaTheme="minorEastAsia" w:hAnsiTheme="minorHAnsi" w:cstheme="minorBidi"/>
      <w:sz w:val="21"/>
    </w:rPr>
  </w:style>
  <w:style w:type="paragraph" w:customStyle="1" w:styleId="aff6">
    <w:name w:val="居左表格文字"/>
    <w:basedOn w:val="aff5"/>
    <w:link w:val="Char0"/>
    <w:qFormat/>
    <w:pPr>
      <w:jc w:val="both"/>
    </w:pPr>
  </w:style>
  <w:style w:type="character" w:customStyle="1" w:styleId="Char0">
    <w:name w:val="居左表格文字 Char"/>
    <w:link w:val="aff6"/>
    <w:qFormat/>
    <w:rPr>
      <w:rFonts w:asciiTheme="minorHAnsi" w:eastAsiaTheme="minorEastAsia" w:hAnsiTheme="minorHAnsi" w:cstheme="minorBidi"/>
      <w:kern w:val="2"/>
      <w:sz w:val="21"/>
      <w:szCs w:val="21"/>
    </w:rPr>
  </w:style>
  <w:style w:type="character" w:customStyle="1" w:styleId="Char">
    <w:name w:val="居中表格文字 Char"/>
    <w:link w:val="aff5"/>
    <w:qFormat/>
    <w:rPr>
      <w:rFonts w:asciiTheme="minorHAnsi" w:eastAsiaTheme="minorEastAsia" w:hAnsiTheme="minorHAnsi" w:cstheme="minorBidi"/>
      <w:kern w:val="2"/>
      <w:sz w:val="21"/>
      <w:szCs w:val="21"/>
    </w:rPr>
  </w:style>
  <w:style w:type="character" w:customStyle="1" w:styleId="a5">
    <w:name w:val="批注文字 字符"/>
    <w:basedOn w:val="a0"/>
    <w:link w:val="a4"/>
    <w:uiPriority w:val="99"/>
    <w:qFormat/>
    <w:rPr>
      <w:kern w:val="2"/>
      <w:sz w:val="24"/>
      <w:szCs w:val="21"/>
    </w:rPr>
  </w:style>
  <w:style w:type="character" w:customStyle="1" w:styleId="af9">
    <w:name w:val="批注主题 字符"/>
    <w:basedOn w:val="a5"/>
    <w:link w:val="af8"/>
    <w:uiPriority w:val="99"/>
    <w:semiHidden/>
    <w:qFormat/>
    <w:rPr>
      <w:b/>
      <w:bCs/>
      <w:kern w:val="2"/>
      <w:sz w:val="24"/>
      <w:szCs w:val="21"/>
    </w:rPr>
  </w:style>
  <w:style w:type="character" w:customStyle="1" w:styleId="ftablecontent">
    <w:name w:val="f_table_content"/>
    <w:basedOn w:val="a0"/>
    <w:qFormat/>
  </w:style>
  <w:style w:type="character" w:customStyle="1" w:styleId="ftableheader">
    <w:name w:val="f_table_header"/>
    <w:basedOn w:val="a0"/>
    <w:qFormat/>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aff7">
    <w:name w:val="正文格式"/>
    <w:basedOn w:val="a"/>
    <w:qFormat/>
    <w:pPr>
      <w:adjustRightInd w:val="0"/>
      <w:snapToGrid w:val="0"/>
      <w:ind w:firstLineChars="200" w:firstLine="200"/>
      <w:textAlignment w:val="baseline"/>
    </w:pPr>
  </w:style>
  <w:style w:type="paragraph" w:customStyle="1" w:styleId="12">
    <w:name w:val="正文1"/>
    <w:basedOn w:val="a"/>
    <w:qFormat/>
    <w:pPr>
      <w:widowControl/>
      <w:ind w:firstLineChars="225" w:firstLine="225"/>
    </w:pPr>
    <w:rPr>
      <w:rFonts w:cs="宋体"/>
      <w:kern w:val="0"/>
    </w:rPr>
  </w:style>
  <w:style w:type="paragraph" w:customStyle="1" w:styleId="Revision1">
    <w:name w:val="Revision1"/>
    <w:hidden/>
    <w:uiPriority w:val="99"/>
    <w:semiHidden/>
    <w:qFormat/>
    <w:rPr>
      <w:rFonts w:ascii="宋体" w:hAnsi="宋体"/>
      <w:kern w:val="2"/>
      <w:sz w:val="24"/>
      <w:szCs w:val="21"/>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UnresolvedMention2">
    <w:name w:val="Unresolved Mention2"/>
    <w:basedOn w:val="a0"/>
    <w:uiPriority w:val="99"/>
    <w:semiHidden/>
    <w:unhideWhenUsed/>
    <w:qFormat/>
    <w:rPr>
      <w:color w:val="605E5C"/>
      <w:shd w:val="clear" w:color="auto" w:fill="E1DFDD"/>
    </w:rPr>
  </w:style>
  <w:style w:type="paragraph" w:customStyle="1" w:styleId="Revision2">
    <w:name w:val="Revision2"/>
    <w:hidden/>
    <w:uiPriority w:val="99"/>
    <w:semiHidden/>
    <w:qFormat/>
    <w:rPr>
      <w:rFonts w:ascii="宋体" w:hAnsi="宋体"/>
      <w:kern w:val="2"/>
      <w:sz w:val="24"/>
      <w:szCs w:val="21"/>
    </w:rPr>
  </w:style>
  <w:style w:type="character" w:customStyle="1" w:styleId="22">
    <w:name w:val="未处理的提及2"/>
    <w:basedOn w:val="a0"/>
    <w:uiPriority w:val="99"/>
    <w:semiHidden/>
    <w:unhideWhenUsed/>
    <w:qFormat/>
    <w:rPr>
      <w:color w:val="605E5C"/>
      <w:shd w:val="clear" w:color="auto" w:fill="E1DFDD"/>
    </w:rPr>
  </w:style>
  <w:style w:type="character" w:styleId="aff8">
    <w:name w:val="Unresolved Mention"/>
    <w:basedOn w:val="a0"/>
    <w:uiPriority w:val="99"/>
    <w:semiHidden/>
    <w:unhideWhenUsed/>
    <w:rsid w:val="00612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5.png"/><Relationship Id="rId42" Type="http://schemas.openxmlformats.org/officeDocument/2006/relationships/image" Target="media/image26.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19.png"/><Relationship Id="rId159" Type="http://schemas.openxmlformats.org/officeDocument/2006/relationships/image" Target="media/image140.png"/><Relationship Id="rId170" Type="http://schemas.openxmlformats.org/officeDocument/2006/relationships/image" Target="media/image151.png"/><Relationship Id="rId191" Type="http://schemas.openxmlformats.org/officeDocument/2006/relationships/image" Target="media/image172.png"/><Relationship Id="rId205" Type="http://schemas.openxmlformats.org/officeDocument/2006/relationships/image" Target="media/image186.png"/><Relationship Id="rId107" Type="http://schemas.openxmlformats.org/officeDocument/2006/relationships/image" Target="media/image88.png"/><Relationship Id="rId11" Type="http://schemas.openxmlformats.org/officeDocument/2006/relationships/footer" Target="footer1.xml"/><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9.png"/><Relationship Id="rId149" Type="http://schemas.openxmlformats.org/officeDocument/2006/relationships/image" Target="media/image130.png"/><Relationship Id="rId5" Type="http://schemas.openxmlformats.org/officeDocument/2006/relationships/settings" Target="settings.xml"/><Relationship Id="rId95" Type="http://schemas.openxmlformats.org/officeDocument/2006/relationships/image" Target="media/image76.png"/><Relationship Id="rId160" Type="http://schemas.openxmlformats.org/officeDocument/2006/relationships/image" Target="media/image141.png"/><Relationship Id="rId181" Type="http://schemas.openxmlformats.org/officeDocument/2006/relationships/image" Target="media/image162.png"/><Relationship Id="rId216" Type="http://schemas.openxmlformats.org/officeDocument/2006/relationships/footer" Target="footer3.xml"/><Relationship Id="rId22" Type="http://schemas.openxmlformats.org/officeDocument/2006/relationships/image" Target="media/image6.png"/><Relationship Id="rId43" Type="http://schemas.openxmlformats.org/officeDocument/2006/relationships/image" Target="media/image27.png"/><Relationship Id="rId64" Type="http://schemas.openxmlformats.org/officeDocument/2006/relationships/image" Target="media/image48.png"/><Relationship Id="rId118" Type="http://schemas.openxmlformats.org/officeDocument/2006/relationships/image" Target="media/image99.png"/><Relationship Id="rId139" Type="http://schemas.openxmlformats.org/officeDocument/2006/relationships/image" Target="media/image120.png"/><Relationship Id="rId85" Type="http://schemas.openxmlformats.org/officeDocument/2006/relationships/image" Target="media/image69.png"/><Relationship Id="rId150" Type="http://schemas.openxmlformats.org/officeDocument/2006/relationships/image" Target="media/image131.png"/><Relationship Id="rId171" Type="http://schemas.openxmlformats.org/officeDocument/2006/relationships/image" Target="media/image152.png"/><Relationship Id="rId192" Type="http://schemas.openxmlformats.org/officeDocument/2006/relationships/image" Target="media/image173.png"/><Relationship Id="rId206" Type="http://schemas.openxmlformats.org/officeDocument/2006/relationships/image" Target="media/image187.png"/><Relationship Id="rId12" Type="http://schemas.openxmlformats.org/officeDocument/2006/relationships/header" Target="header3.xml"/><Relationship Id="rId33" Type="http://schemas.openxmlformats.org/officeDocument/2006/relationships/image" Target="media/image17.png"/><Relationship Id="rId108" Type="http://schemas.openxmlformats.org/officeDocument/2006/relationships/image" Target="media/image89.png"/><Relationship Id="rId129" Type="http://schemas.openxmlformats.org/officeDocument/2006/relationships/image" Target="media/image110.png"/><Relationship Id="rId54" Type="http://schemas.openxmlformats.org/officeDocument/2006/relationships/image" Target="media/image38.png"/><Relationship Id="rId75" Type="http://schemas.openxmlformats.org/officeDocument/2006/relationships/image" Target="media/image59.png"/><Relationship Id="rId96" Type="http://schemas.openxmlformats.org/officeDocument/2006/relationships/image" Target="media/image77.png"/><Relationship Id="rId140" Type="http://schemas.openxmlformats.org/officeDocument/2006/relationships/image" Target="media/image121.png"/><Relationship Id="rId161" Type="http://schemas.openxmlformats.org/officeDocument/2006/relationships/image" Target="media/image142.png"/><Relationship Id="rId182" Type="http://schemas.openxmlformats.org/officeDocument/2006/relationships/image" Target="media/image163.png"/><Relationship Id="rId217" Type="http://schemas.openxmlformats.org/officeDocument/2006/relationships/header" Target="header7.xml"/><Relationship Id="rId6" Type="http://schemas.openxmlformats.org/officeDocument/2006/relationships/webSettings" Target="webSettings.xml"/><Relationship Id="rId23" Type="http://schemas.openxmlformats.org/officeDocument/2006/relationships/image" Target="media/image7.png"/><Relationship Id="rId119" Type="http://schemas.openxmlformats.org/officeDocument/2006/relationships/image" Target="media/image100.png"/><Relationship Id="rId44" Type="http://schemas.openxmlformats.org/officeDocument/2006/relationships/image" Target="media/image28.png"/><Relationship Id="rId65" Type="http://schemas.openxmlformats.org/officeDocument/2006/relationships/image" Target="media/image49.png"/><Relationship Id="rId86" Type="http://schemas.openxmlformats.org/officeDocument/2006/relationships/image" Target="media/image70.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53.png"/><Relationship Id="rId193" Type="http://schemas.openxmlformats.org/officeDocument/2006/relationships/image" Target="media/image174.png"/><Relationship Id="rId207" Type="http://schemas.openxmlformats.org/officeDocument/2006/relationships/image" Target="media/image188.png"/><Relationship Id="rId13" Type="http://schemas.openxmlformats.org/officeDocument/2006/relationships/header" Target="header4.xml"/><Relationship Id="rId109" Type="http://schemas.openxmlformats.org/officeDocument/2006/relationships/image" Target="media/image90.png"/><Relationship Id="rId34" Type="http://schemas.openxmlformats.org/officeDocument/2006/relationships/image" Target="media/image18.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8.png"/><Relationship Id="rId120" Type="http://schemas.openxmlformats.org/officeDocument/2006/relationships/image" Target="media/image101.png"/><Relationship Id="rId141" Type="http://schemas.openxmlformats.org/officeDocument/2006/relationships/image" Target="media/image122.png"/><Relationship Id="rId7" Type="http://schemas.openxmlformats.org/officeDocument/2006/relationships/footnotes" Target="footnotes.xml"/><Relationship Id="rId162" Type="http://schemas.openxmlformats.org/officeDocument/2006/relationships/image" Target="media/image143.png"/><Relationship Id="rId183" Type="http://schemas.openxmlformats.org/officeDocument/2006/relationships/image" Target="media/image164.png"/><Relationship Id="rId218" Type="http://schemas.openxmlformats.org/officeDocument/2006/relationships/footer" Target="footer4.xml"/><Relationship Id="rId24" Type="http://schemas.openxmlformats.org/officeDocument/2006/relationships/image" Target="media/image8.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1.png"/><Relationship Id="rId131" Type="http://schemas.openxmlformats.org/officeDocument/2006/relationships/image" Target="media/image112.png"/><Relationship Id="rId152" Type="http://schemas.openxmlformats.org/officeDocument/2006/relationships/image" Target="media/image133.png"/><Relationship Id="rId173" Type="http://schemas.openxmlformats.org/officeDocument/2006/relationships/image" Target="media/image154.png"/><Relationship Id="rId194" Type="http://schemas.openxmlformats.org/officeDocument/2006/relationships/image" Target="media/image175.png"/><Relationship Id="rId208" Type="http://schemas.openxmlformats.org/officeDocument/2006/relationships/image" Target="media/image189.png"/><Relationship Id="rId14" Type="http://schemas.openxmlformats.org/officeDocument/2006/relationships/header" Target="header5.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8.png"/><Relationship Id="rId168" Type="http://schemas.openxmlformats.org/officeDocument/2006/relationships/image" Target="media/image149.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hyperlink" Target="https://wns.notify.trafficmanager.net/" TargetMode="External"/><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163" Type="http://schemas.openxmlformats.org/officeDocument/2006/relationships/image" Target="media/image144.png"/><Relationship Id="rId184" Type="http://schemas.openxmlformats.org/officeDocument/2006/relationships/image" Target="media/image165.png"/><Relationship Id="rId189" Type="http://schemas.openxmlformats.org/officeDocument/2006/relationships/image" Target="media/image170.png"/><Relationship Id="rId219" Type="http://schemas.openxmlformats.org/officeDocument/2006/relationships/fontTable" Target="fontTable.xml"/><Relationship Id="rId3" Type="http://schemas.openxmlformats.org/officeDocument/2006/relationships/numbering" Target="numbering.xml"/><Relationship Id="rId214" Type="http://schemas.openxmlformats.org/officeDocument/2006/relationships/image" Target="media/image195.png"/><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image" Target="media/image139.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image" Target="media/image155.png"/><Relationship Id="rId179" Type="http://schemas.openxmlformats.org/officeDocument/2006/relationships/image" Target="media/image160.png"/><Relationship Id="rId195" Type="http://schemas.openxmlformats.org/officeDocument/2006/relationships/image" Target="media/image176.png"/><Relationship Id="rId209" Type="http://schemas.openxmlformats.org/officeDocument/2006/relationships/image" Target="media/image190.png"/><Relationship Id="rId190" Type="http://schemas.openxmlformats.org/officeDocument/2006/relationships/image" Target="media/image171.png"/><Relationship Id="rId204" Type="http://schemas.openxmlformats.org/officeDocument/2006/relationships/image" Target="media/image185.png"/><Relationship Id="rId220"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header" Target="header2.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48" Type="http://schemas.openxmlformats.org/officeDocument/2006/relationships/image" Target="media/image129.png"/><Relationship Id="rId164" Type="http://schemas.openxmlformats.org/officeDocument/2006/relationships/image" Target="media/image145.png"/><Relationship Id="rId169" Type="http://schemas.openxmlformats.org/officeDocument/2006/relationships/image" Target="media/image150.png"/><Relationship Id="rId185" Type="http://schemas.openxmlformats.org/officeDocument/2006/relationships/image" Target="media/image166.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61.png"/><Relationship Id="rId210" Type="http://schemas.openxmlformats.org/officeDocument/2006/relationships/image" Target="media/image191.png"/><Relationship Id="rId215" Type="http://schemas.openxmlformats.org/officeDocument/2006/relationships/image" Target="media/image196.png"/><Relationship Id="rId26" Type="http://schemas.openxmlformats.org/officeDocument/2006/relationships/image" Target="media/image10.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hyperlink" Target="https://google.com/" TargetMode="External"/><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5.png"/><Relationship Id="rId175" Type="http://schemas.openxmlformats.org/officeDocument/2006/relationships/image" Target="media/image156.png"/><Relationship Id="rId196" Type="http://schemas.openxmlformats.org/officeDocument/2006/relationships/image" Target="media/image177.png"/><Relationship Id="rId200" Type="http://schemas.openxmlformats.org/officeDocument/2006/relationships/image" Target="media/image181.png"/><Relationship Id="rId16" Type="http://schemas.openxmlformats.org/officeDocument/2006/relationships/header" Target="header6.xml"/><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3.png"/><Relationship Id="rId165" Type="http://schemas.openxmlformats.org/officeDocument/2006/relationships/image" Target="media/image146.png"/><Relationship Id="rId186" Type="http://schemas.openxmlformats.org/officeDocument/2006/relationships/image" Target="media/image167.png"/><Relationship Id="rId211" Type="http://schemas.openxmlformats.org/officeDocument/2006/relationships/image" Target="media/image192.png"/><Relationship Id="rId27" Type="http://schemas.openxmlformats.org/officeDocument/2006/relationships/image" Target="media/image11.png"/><Relationship Id="rId48" Type="http://schemas.openxmlformats.org/officeDocument/2006/relationships/image" Target="media/image32.png"/><Relationship Id="rId69" Type="http://schemas.openxmlformats.org/officeDocument/2006/relationships/image" Target="media/image53.pn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4.png"/><Relationship Id="rId155" Type="http://schemas.openxmlformats.org/officeDocument/2006/relationships/image" Target="media/image136.png"/><Relationship Id="rId176" Type="http://schemas.openxmlformats.org/officeDocument/2006/relationships/image" Target="media/image157.png"/><Relationship Id="rId197" Type="http://schemas.openxmlformats.org/officeDocument/2006/relationships/image" Target="media/image178.png"/><Relationship Id="rId201" Type="http://schemas.openxmlformats.org/officeDocument/2006/relationships/image" Target="media/image182.png"/><Relationship Id="rId17" Type="http://schemas.openxmlformats.org/officeDocument/2006/relationships/image" Target="media/image1.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4.png"/><Relationship Id="rId124" Type="http://schemas.openxmlformats.org/officeDocument/2006/relationships/image" Target="media/image105.png"/><Relationship Id="rId70" Type="http://schemas.openxmlformats.org/officeDocument/2006/relationships/image" Target="media/image54.png"/><Relationship Id="rId91" Type="http://schemas.openxmlformats.org/officeDocument/2006/relationships/hyperlink" Target="https://nju.edu.cn/" TargetMode="External"/><Relationship Id="rId145" Type="http://schemas.openxmlformats.org/officeDocument/2006/relationships/image" Target="media/image126.png"/><Relationship Id="rId166" Type="http://schemas.openxmlformats.org/officeDocument/2006/relationships/image" Target="media/image147.png"/><Relationship Id="rId187" Type="http://schemas.openxmlformats.org/officeDocument/2006/relationships/image" Target="media/image168.png"/><Relationship Id="rId1" Type="http://schemas.openxmlformats.org/officeDocument/2006/relationships/customXml" Target="../customXml/item1.xml"/><Relationship Id="rId212" Type="http://schemas.openxmlformats.org/officeDocument/2006/relationships/image" Target="media/image193.png"/><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5.png"/><Relationship Id="rId60" Type="http://schemas.openxmlformats.org/officeDocument/2006/relationships/image" Target="media/image44.png"/><Relationship Id="rId81" Type="http://schemas.openxmlformats.org/officeDocument/2006/relationships/image" Target="media/image65.png"/><Relationship Id="rId135" Type="http://schemas.openxmlformats.org/officeDocument/2006/relationships/image" Target="media/image116.png"/><Relationship Id="rId156" Type="http://schemas.openxmlformats.org/officeDocument/2006/relationships/image" Target="media/image137.png"/><Relationship Id="rId177" Type="http://schemas.openxmlformats.org/officeDocument/2006/relationships/image" Target="media/image158.png"/><Relationship Id="rId198" Type="http://schemas.openxmlformats.org/officeDocument/2006/relationships/image" Target="media/image179.png"/><Relationship Id="rId202" Type="http://schemas.openxmlformats.org/officeDocument/2006/relationships/image" Target="media/image183.png"/><Relationship Id="rId18" Type="http://schemas.openxmlformats.org/officeDocument/2006/relationships/image" Target="media/image2.png"/><Relationship Id="rId39" Type="http://schemas.openxmlformats.org/officeDocument/2006/relationships/image" Target="media/image23.png"/><Relationship Id="rId50" Type="http://schemas.openxmlformats.org/officeDocument/2006/relationships/image" Target="media/image34.png"/><Relationship Id="rId104" Type="http://schemas.openxmlformats.org/officeDocument/2006/relationships/image" Target="media/image85.png"/><Relationship Id="rId125" Type="http://schemas.openxmlformats.org/officeDocument/2006/relationships/image" Target="media/image106.png"/><Relationship Id="rId146" Type="http://schemas.openxmlformats.org/officeDocument/2006/relationships/image" Target="media/image127.png"/><Relationship Id="rId167" Type="http://schemas.openxmlformats.org/officeDocument/2006/relationships/image" Target="media/image148.png"/><Relationship Id="rId188" Type="http://schemas.openxmlformats.org/officeDocument/2006/relationships/image" Target="media/image169.png"/><Relationship Id="rId71" Type="http://schemas.openxmlformats.org/officeDocument/2006/relationships/image" Target="media/image55.png"/><Relationship Id="rId92" Type="http://schemas.openxmlformats.org/officeDocument/2006/relationships/image" Target="media/image74.png"/><Relationship Id="rId213" Type="http://schemas.openxmlformats.org/officeDocument/2006/relationships/image" Target="media/image194.png"/><Relationship Id="rId2" Type="http://schemas.openxmlformats.org/officeDocument/2006/relationships/customXml" Target="../customXml/item2.xml"/><Relationship Id="rId29" Type="http://schemas.openxmlformats.org/officeDocument/2006/relationships/image" Target="media/image13.png"/><Relationship Id="rId40" Type="http://schemas.openxmlformats.org/officeDocument/2006/relationships/image" Target="media/image24.png"/><Relationship Id="rId115" Type="http://schemas.openxmlformats.org/officeDocument/2006/relationships/image" Target="media/image96.png"/><Relationship Id="rId136" Type="http://schemas.openxmlformats.org/officeDocument/2006/relationships/image" Target="media/image117.png"/><Relationship Id="rId157" Type="http://schemas.openxmlformats.org/officeDocument/2006/relationships/image" Target="media/image138.png"/><Relationship Id="rId178" Type="http://schemas.openxmlformats.org/officeDocument/2006/relationships/image" Target="media/image159.png"/><Relationship Id="rId61" Type="http://schemas.openxmlformats.org/officeDocument/2006/relationships/image" Target="media/image45.png"/><Relationship Id="rId82" Type="http://schemas.openxmlformats.org/officeDocument/2006/relationships/image" Target="media/image66.png"/><Relationship Id="rId199" Type="http://schemas.openxmlformats.org/officeDocument/2006/relationships/image" Target="media/image180.png"/><Relationship Id="rId203" Type="http://schemas.openxmlformats.org/officeDocument/2006/relationships/image" Target="media/image184.png"/><Relationship Id="rId1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8"/>
    <customShpInfo spid="_x0000_s1027"/>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DA72FB-E5EF-465E-BD61-500B4426D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135</Pages>
  <Words>8239</Words>
  <Characters>46963</Characters>
  <Application>Microsoft Office Word</Application>
  <DocSecurity>0</DocSecurity>
  <Lines>391</Lines>
  <Paragraphs>110</Paragraphs>
  <ScaleCrop>false</ScaleCrop>
  <Company/>
  <LinksUpToDate>false</LinksUpToDate>
  <CharactersWithSpaces>55092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yikun</dc:creator>
  <cp:lastModifiedBy>涛 张</cp:lastModifiedBy>
  <cp:revision>4</cp:revision>
  <cp:lastPrinted>2024-06-18T09:36:00Z</cp:lastPrinted>
  <dcterms:created xsi:type="dcterms:W3CDTF">2026-05-15T07:17:00Z</dcterms:created>
  <dcterms:modified xsi:type="dcterms:W3CDTF">2026-05-15T07:30:00Z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E7FA8DDEA30F4F1B83FD817E9837EEDF_13</vt:lpwstr>
  </property>
  <property fmtid="{D5CDD505-2E9C-101B-9397-08002B2CF9AE}" pid="4" name="KSOTemplateDocerSaveRecord">
    <vt:lpwstr>eyJoZGlkIjoiZDdiM2FkY2U5ZTdlZGJjNzdiMmNiNGU2ZjQxZmNjY2MiLCJ1c2VySWQiOiIxMTc3MDE4ODI3In0=</vt:lpwstr>
  </property>
</Properties>
</file>